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89C" w:rsidRPr="00711796" w:rsidRDefault="00B207E6" w:rsidP="00B1450C">
      <w:pPr>
        <w:ind w:right="-1034"/>
        <w:jc w:val="right"/>
        <w:rPr>
          <w:snapToGrid w:val="0"/>
        </w:rPr>
      </w:pPr>
      <w:r w:rsidRPr="00711796">
        <w:rPr>
          <w:snapToGrid w:val="0"/>
        </w:rPr>
        <w:t>Приложение</w:t>
      </w:r>
      <w:r w:rsidR="00B45D4F" w:rsidRPr="00711796">
        <w:rPr>
          <w:snapToGrid w:val="0"/>
        </w:rPr>
        <w:t xml:space="preserve"> №1</w:t>
      </w:r>
      <w:r w:rsidRPr="00711796">
        <w:rPr>
          <w:snapToGrid w:val="0"/>
        </w:rPr>
        <w:t xml:space="preserve"> к приказу </w:t>
      </w:r>
    </w:p>
    <w:p w:rsidR="009E089C" w:rsidRPr="00711796" w:rsidRDefault="009E089C" w:rsidP="00B1450C">
      <w:pPr>
        <w:ind w:right="-1034"/>
        <w:jc w:val="right"/>
        <w:rPr>
          <w:snapToGrid w:val="0"/>
        </w:rPr>
      </w:pPr>
      <w:r w:rsidRPr="00711796">
        <w:rPr>
          <w:snapToGrid w:val="0"/>
        </w:rPr>
        <w:t>УФНС России по Томской области</w:t>
      </w:r>
    </w:p>
    <w:p w:rsidR="00B207E6" w:rsidRPr="00711796" w:rsidRDefault="009E089C" w:rsidP="00B1450C">
      <w:pPr>
        <w:ind w:right="-1034"/>
        <w:jc w:val="right"/>
        <w:rPr>
          <w:snapToGrid w:val="0"/>
        </w:rPr>
      </w:pPr>
      <w:r w:rsidRPr="00711796">
        <w:rPr>
          <w:snapToGrid w:val="0"/>
        </w:rPr>
        <w:tab/>
      </w:r>
      <w:r w:rsidRPr="00711796">
        <w:rPr>
          <w:snapToGrid w:val="0"/>
        </w:rPr>
        <w:tab/>
      </w:r>
      <w:r w:rsidRPr="00711796">
        <w:rPr>
          <w:snapToGrid w:val="0"/>
        </w:rPr>
        <w:tab/>
      </w:r>
      <w:r w:rsidRPr="00711796">
        <w:rPr>
          <w:snapToGrid w:val="0"/>
        </w:rPr>
        <w:tab/>
      </w:r>
      <w:r w:rsidRPr="00711796">
        <w:rPr>
          <w:snapToGrid w:val="0"/>
        </w:rPr>
        <w:tab/>
      </w:r>
      <w:r w:rsidRPr="00711796">
        <w:rPr>
          <w:snapToGrid w:val="0"/>
        </w:rPr>
        <w:tab/>
      </w:r>
      <w:r w:rsidR="002A341F" w:rsidRPr="00711796">
        <w:rPr>
          <w:snapToGrid w:val="0"/>
        </w:rPr>
        <w:t>о</w:t>
      </w:r>
      <w:r w:rsidRPr="00711796">
        <w:rPr>
          <w:snapToGrid w:val="0"/>
        </w:rPr>
        <w:t>т</w:t>
      </w:r>
      <w:r w:rsidR="002A341F" w:rsidRPr="00711796">
        <w:rPr>
          <w:snapToGrid w:val="0"/>
        </w:rPr>
        <w:t xml:space="preserve"> </w:t>
      </w:r>
      <w:r w:rsidR="009D0078">
        <w:rPr>
          <w:snapToGrid w:val="0"/>
        </w:rPr>
        <w:t>30.08.2023 №01-03/214</w:t>
      </w:r>
      <w:bookmarkStart w:id="0" w:name="_GoBack"/>
      <w:bookmarkEnd w:id="0"/>
    </w:p>
    <w:p w:rsidR="00A7713C" w:rsidRPr="00711796" w:rsidRDefault="004811BA">
      <w:pPr>
        <w:pStyle w:val="Style12"/>
        <w:widowControl/>
        <w:spacing w:before="233"/>
        <w:jc w:val="center"/>
        <w:rPr>
          <w:rStyle w:val="FontStyle88"/>
        </w:rPr>
      </w:pPr>
      <w:r w:rsidRPr="00711796">
        <w:rPr>
          <w:rStyle w:val="FontStyle88"/>
        </w:rPr>
        <w:t>МЕТОДИКА</w:t>
      </w:r>
    </w:p>
    <w:p w:rsidR="00A7713C" w:rsidRPr="00711796" w:rsidRDefault="004811BA">
      <w:pPr>
        <w:pStyle w:val="Style10"/>
        <w:widowControl/>
        <w:spacing w:before="91" w:line="180" w:lineRule="exact"/>
        <w:jc w:val="center"/>
        <w:rPr>
          <w:rStyle w:val="FontStyle91"/>
        </w:rPr>
      </w:pPr>
      <w:r w:rsidRPr="00711796">
        <w:rPr>
          <w:rStyle w:val="FontStyle91"/>
        </w:rPr>
        <w:t xml:space="preserve">прогнозирования поступлений доходов </w:t>
      </w:r>
    </w:p>
    <w:p w:rsidR="00A7713C" w:rsidRPr="00711796" w:rsidRDefault="004811BA">
      <w:pPr>
        <w:pStyle w:val="Style10"/>
        <w:widowControl/>
        <w:spacing w:before="91" w:line="180" w:lineRule="exact"/>
        <w:jc w:val="center"/>
        <w:rPr>
          <w:rStyle w:val="FontStyle91"/>
        </w:rPr>
      </w:pPr>
      <w:r w:rsidRPr="00711796">
        <w:rPr>
          <w:rStyle w:val="FontStyle91"/>
        </w:rPr>
        <w:t xml:space="preserve">в консолидированный бюджет Томской области </w:t>
      </w:r>
    </w:p>
    <w:p w:rsidR="00A7713C" w:rsidRPr="00711796" w:rsidRDefault="004811BA">
      <w:pPr>
        <w:pStyle w:val="Style10"/>
        <w:widowControl/>
        <w:spacing w:before="91" w:line="180" w:lineRule="exact"/>
        <w:jc w:val="center"/>
        <w:rPr>
          <w:rStyle w:val="FontStyle91"/>
        </w:rPr>
      </w:pPr>
      <w:r w:rsidRPr="00711796">
        <w:rPr>
          <w:rStyle w:val="FontStyle91"/>
        </w:rPr>
        <w:t xml:space="preserve"> на очередной финансовый год и плановый период</w:t>
      </w:r>
    </w:p>
    <w:p w:rsidR="00A7713C" w:rsidRPr="00711796" w:rsidRDefault="00A7713C">
      <w:pPr>
        <w:pStyle w:val="Style10"/>
        <w:widowControl/>
        <w:spacing w:before="91" w:line="317" w:lineRule="exact"/>
        <w:rPr>
          <w:rStyle w:val="FontStyle91"/>
        </w:rPr>
        <w:sectPr w:rsidR="00A7713C" w:rsidRPr="00711796">
          <w:headerReference w:type="even" r:id="rId9"/>
          <w:headerReference w:type="default" r:id="rId10"/>
          <w:type w:val="continuous"/>
          <w:pgSz w:w="11905" w:h="16837"/>
          <w:pgMar w:top="1134" w:right="2075" w:bottom="1440" w:left="2075" w:header="720" w:footer="720" w:gutter="0"/>
          <w:cols w:space="60"/>
          <w:noEndnote/>
        </w:sectPr>
      </w:pPr>
    </w:p>
    <w:p w:rsidR="00A7713C" w:rsidRPr="00711796" w:rsidRDefault="00A7713C">
      <w:pPr>
        <w:pStyle w:val="Style8"/>
        <w:widowControl/>
        <w:spacing w:before="58"/>
        <w:ind w:left="4406"/>
        <w:rPr>
          <w:rStyle w:val="FontStyle132"/>
        </w:rPr>
      </w:pPr>
    </w:p>
    <w:sdt>
      <w:sdtPr>
        <w:rPr>
          <w:rFonts w:ascii="Times New Roman" w:eastAsiaTheme="minorEastAsia" w:hAnsi="Times New Roman" w:cs="Times New Roman"/>
          <w:b w:val="0"/>
          <w:bCs w:val="0"/>
          <w:color w:val="auto"/>
          <w:sz w:val="24"/>
          <w:szCs w:val="24"/>
        </w:rPr>
        <w:id w:val="1602691381"/>
        <w:docPartObj>
          <w:docPartGallery w:val="Table of Contents"/>
          <w:docPartUnique/>
        </w:docPartObj>
      </w:sdtPr>
      <w:sdtEndPr>
        <w:rPr>
          <w:i/>
        </w:rPr>
      </w:sdtEndPr>
      <w:sdtContent>
        <w:p w:rsidR="00B1450C" w:rsidRPr="00711796" w:rsidRDefault="00B1450C" w:rsidP="00651119">
          <w:pPr>
            <w:pStyle w:val="ac"/>
            <w:jc w:val="center"/>
            <w:rPr>
              <w:color w:val="auto"/>
            </w:rPr>
          </w:pPr>
          <w:r w:rsidRPr="00711796">
            <w:rPr>
              <w:color w:val="auto"/>
            </w:rPr>
            <w:t>Оглавление</w:t>
          </w:r>
        </w:p>
        <w:p w:rsidR="00651119" w:rsidRPr="00711796" w:rsidRDefault="00651119" w:rsidP="00651119"/>
        <w:p w:rsidR="00651119" w:rsidRPr="00711796" w:rsidRDefault="00651119" w:rsidP="00651119"/>
        <w:p w:rsidR="00FB38C7" w:rsidRPr="00711796" w:rsidRDefault="00B1450C">
          <w:pPr>
            <w:pStyle w:val="11"/>
            <w:rPr>
              <w:rFonts w:asciiTheme="minorHAnsi" w:hAnsiTheme="minorHAnsi" w:cstheme="minorBidi"/>
              <w:noProof/>
              <w:sz w:val="22"/>
              <w:szCs w:val="22"/>
            </w:rPr>
          </w:pPr>
          <w:r w:rsidRPr="00711796">
            <w:rPr>
              <w:i/>
            </w:rPr>
            <w:fldChar w:fldCharType="begin"/>
          </w:r>
          <w:r w:rsidRPr="00711796">
            <w:rPr>
              <w:i/>
            </w:rPr>
            <w:instrText xml:space="preserve"> TOC \o "1-3" \h \z \u </w:instrText>
          </w:r>
          <w:r w:rsidRPr="00711796">
            <w:rPr>
              <w:i/>
            </w:rPr>
            <w:fldChar w:fldCharType="separate"/>
          </w:r>
          <w:hyperlink w:anchor="_Toc143082581" w:history="1">
            <w:r w:rsidR="00FB38C7" w:rsidRPr="00711796">
              <w:rPr>
                <w:rStyle w:val="ab"/>
                <w:rFonts w:eastAsia="MS Gothic"/>
                <w:i/>
                <w:noProof/>
                <w:color w:val="auto"/>
                <w:kern w:val="32"/>
              </w:rPr>
              <w:t>1. Общие положения</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_Toc143082581 \h </w:instrText>
            </w:r>
            <w:r w:rsidR="00FB38C7" w:rsidRPr="00711796">
              <w:rPr>
                <w:noProof/>
                <w:webHidden/>
              </w:rPr>
            </w:r>
            <w:r w:rsidR="00FB38C7" w:rsidRPr="00711796">
              <w:rPr>
                <w:noProof/>
                <w:webHidden/>
              </w:rPr>
              <w:fldChar w:fldCharType="separate"/>
            </w:r>
            <w:r w:rsidR="009D0078">
              <w:rPr>
                <w:noProof/>
                <w:webHidden/>
              </w:rPr>
              <w:t>6</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82" w:history="1">
            <w:r w:rsidR="00FB38C7" w:rsidRPr="00711796">
              <w:rPr>
                <w:rStyle w:val="ab"/>
                <w:rFonts w:eastAsia="MS Gothic"/>
                <w:i/>
                <w:noProof/>
                <w:color w:val="auto"/>
                <w:kern w:val="32"/>
              </w:rPr>
              <w:t>2. Алгоритмы расчёта прогнозов поступлений по видам налоговых и неналоговых доходов</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_Toc143082582 \h </w:instrText>
            </w:r>
            <w:r w:rsidR="00FB38C7" w:rsidRPr="00711796">
              <w:rPr>
                <w:noProof/>
                <w:webHidden/>
              </w:rPr>
            </w:r>
            <w:r w:rsidR="00FB38C7" w:rsidRPr="00711796">
              <w:rPr>
                <w:noProof/>
                <w:webHidden/>
              </w:rPr>
              <w:fldChar w:fldCharType="separate"/>
            </w:r>
            <w:r w:rsidR="009D0078">
              <w:rPr>
                <w:noProof/>
                <w:webHidden/>
              </w:rPr>
              <w:t>7</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83" w:history="1">
            <w:r w:rsidR="00FB38C7" w:rsidRPr="00711796">
              <w:rPr>
                <w:rStyle w:val="ab"/>
                <w:rFonts w:eastAsia="MS Gothic"/>
                <w:i/>
                <w:noProof/>
                <w:color w:val="auto"/>
                <w:kern w:val="32"/>
              </w:rPr>
              <w:t>2.1 Налог на прибыль организаций</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_Toc143082583 \h </w:instrText>
            </w:r>
            <w:r w:rsidR="00FB38C7" w:rsidRPr="00711796">
              <w:rPr>
                <w:noProof/>
                <w:webHidden/>
              </w:rPr>
            </w:r>
            <w:r w:rsidR="00FB38C7" w:rsidRPr="00711796">
              <w:rPr>
                <w:noProof/>
                <w:webHidden/>
              </w:rPr>
              <w:fldChar w:fldCharType="separate"/>
            </w:r>
            <w:r w:rsidR="009D0078">
              <w:rPr>
                <w:noProof/>
                <w:webHidden/>
              </w:rPr>
              <w:t>7</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84" w:history="1">
            <w:r w:rsidR="00FB38C7" w:rsidRPr="00711796">
              <w:rPr>
                <w:rStyle w:val="ab"/>
                <w:rFonts w:eastAsia="MS Gothic"/>
                <w:i/>
                <w:noProof/>
                <w:color w:val="auto"/>
                <w:kern w:val="32"/>
              </w:rPr>
              <w:t>2.1.1.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_Toc143082584 \h </w:instrText>
            </w:r>
            <w:r w:rsidR="00FB38C7" w:rsidRPr="00711796">
              <w:rPr>
                <w:noProof/>
                <w:webHidden/>
              </w:rPr>
            </w:r>
            <w:r w:rsidR="00FB38C7" w:rsidRPr="00711796">
              <w:rPr>
                <w:noProof/>
                <w:webHidden/>
              </w:rPr>
              <w:fldChar w:fldCharType="separate"/>
            </w:r>
            <w:r w:rsidR="009D0078">
              <w:rPr>
                <w:noProof/>
                <w:webHidden/>
              </w:rPr>
              <w:t>8</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85" w:history="1">
            <w:r w:rsidR="00FB38C7" w:rsidRPr="00711796">
              <w:rPr>
                <w:rStyle w:val="ab"/>
                <w:rFonts w:eastAsia="MS Gothic"/>
                <w:i/>
                <w:noProof/>
                <w:color w:val="auto"/>
                <w:kern w:val="32"/>
              </w:rPr>
              <w:t>2.1.2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 зачисляемый в  бюджеты субъектов Российской Федерации 182 1 01 01018 02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_Toc143082585 \h </w:instrText>
            </w:r>
            <w:r w:rsidR="00FB38C7" w:rsidRPr="00711796">
              <w:rPr>
                <w:noProof/>
                <w:webHidden/>
              </w:rPr>
            </w:r>
            <w:r w:rsidR="00FB38C7" w:rsidRPr="00711796">
              <w:rPr>
                <w:noProof/>
                <w:webHidden/>
              </w:rPr>
              <w:fldChar w:fldCharType="separate"/>
            </w:r>
            <w:r w:rsidR="009D0078">
              <w:rPr>
                <w:noProof/>
                <w:webHidden/>
              </w:rPr>
              <w:t>10</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86" w:history="1">
            <w:r w:rsidR="00FB38C7" w:rsidRPr="00711796">
              <w:rPr>
                <w:rStyle w:val="ab"/>
                <w:rFonts w:eastAsia="MS Gothic"/>
                <w:i/>
                <w:noProof/>
                <w:color w:val="auto"/>
                <w:kern w:val="32"/>
              </w:rPr>
              <w:t>2.1.3 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_Toc143082586 \h </w:instrText>
            </w:r>
            <w:r w:rsidR="00FB38C7" w:rsidRPr="00711796">
              <w:rPr>
                <w:noProof/>
                <w:webHidden/>
              </w:rPr>
            </w:r>
            <w:r w:rsidR="00FB38C7" w:rsidRPr="00711796">
              <w:rPr>
                <w:noProof/>
                <w:webHidden/>
              </w:rPr>
              <w:fldChar w:fldCharType="separate"/>
            </w:r>
            <w:r w:rsidR="009D0078">
              <w:rPr>
                <w:noProof/>
                <w:webHidden/>
              </w:rPr>
              <w:t>12</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87" w:history="1">
            <w:r w:rsidR="00FB38C7" w:rsidRPr="00711796">
              <w:rPr>
                <w:rStyle w:val="ab"/>
                <w:rFonts w:eastAsia="MS Gothic"/>
                <w:i/>
                <w:noProof/>
                <w:color w:val="auto"/>
                <w:kern w:val="32"/>
              </w:rPr>
              <w:t>2.1.4 Налог на прибыль организаций консолидированных групп налогоплательщиков, зачисляемый в бюджет субъекта РФ 182 1 01 01014 02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_Toc143082587 \h </w:instrText>
            </w:r>
            <w:r w:rsidR="00FB38C7" w:rsidRPr="00711796">
              <w:rPr>
                <w:noProof/>
                <w:webHidden/>
              </w:rPr>
            </w:r>
            <w:r w:rsidR="00FB38C7" w:rsidRPr="00711796">
              <w:rPr>
                <w:noProof/>
                <w:webHidden/>
              </w:rPr>
              <w:fldChar w:fldCharType="separate"/>
            </w:r>
            <w:r w:rsidR="009D0078">
              <w:rPr>
                <w:noProof/>
                <w:webHidden/>
              </w:rPr>
              <w:t>14</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88" w:history="1">
            <w:r w:rsidR="00FB38C7" w:rsidRPr="00711796">
              <w:rPr>
                <w:rStyle w:val="ab"/>
                <w:rFonts w:eastAsia="MS Gothic"/>
                <w:i/>
                <w:noProof/>
                <w:color w:val="auto"/>
                <w:kern w:val="32"/>
              </w:rPr>
              <w:t>2.2 Налог на доходы физических лиц</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_Toc143082588 \h </w:instrText>
            </w:r>
            <w:r w:rsidR="00FB38C7" w:rsidRPr="00711796">
              <w:rPr>
                <w:noProof/>
                <w:webHidden/>
              </w:rPr>
            </w:r>
            <w:r w:rsidR="00FB38C7" w:rsidRPr="00711796">
              <w:rPr>
                <w:noProof/>
                <w:webHidden/>
              </w:rPr>
              <w:fldChar w:fldCharType="separate"/>
            </w:r>
            <w:r w:rsidR="009D0078">
              <w:rPr>
                <w:noProof/>
                <w:webHidden/>
              </w:rPr>
              <w:t>15</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89" w:history="1">
            <w:r w:rsidR="00FB38C7" w:rsidRPr="00711796">
              <w:rPr>
                <w:rStyle w:val="ab"/>
                <w:rFonts w:eastAsia="MS Gothic"/>
                <w:i/>
                <w:noProof/>
                <w:color w:val="auto"/>
                <w:kern w:val="32"/>
              </w:rPr>
              <w:t>2.3. Акцизы, производимые на территории Российской Федерации</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_Toc143082589 \h </w:instrText>
            </w:r>
            <w:r w:rsidR="00FB38C7" w:rsidRPr="00711796">
              <w:rPr>
                <w:noProof/>
                <w:webHidden/>
              </w:rPr>
            </w:r>
            <w:r w:rsidR="00FB38C7" w:rsidRPr="00711796">
              <w:rPr>
                <w:noProof/>
                <w:webHidden/>
              </w:rPr>
              <w:fldChar w:fldCharType="separate"/>
            </w:r>
            <w:r w:rsidR="009D0078">
              <w:rPr>
                <w:noProof/>
                <w:webHidden/>
              </w:rPr>
              <w:t>19</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90" w:history="1">
            <w:r w:rsidR="00FB38C7" w:rsidRPr="00711796">
              <w:rPr>
                <w:rStyle w:val="ab"/>
                <w:rFonts w:eastAsia="MS Gothic"/>
                <w:i/>
                <w:noProof/>
                <w:color w:val="auto"/>
                <w:kern w:val="32"/>
              </w:rPr>
              <w:t>2.3.1.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_Toc143082590 \h </w:instrText>
            </w:r>
            <w:r w:rsidR="00FB38C7" w:rsidRPr="00711796">
              <w:rPr>
                <w:noProof/>
                <w:webHidden/>
              </w:rPr>
            </w:r>
            <w:r w:rsidR="00FB38C7" w:rsidRPr="00711796">
              <w:rPr>
                <w:noProof/>
                <w:webHidden/>
              </w:rPr>
              <w:fldChar w:fldCharType="separate"/>
            </w:r>
            <w:r w:rsidR="009D0078">
              <w:rPr>
                <w:noProof/>
                <w:webHidden/>
              </w:rPr>
              <w:t>20</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91" w:history="1">
            <w:r w:rsidR="00FB38C7" w:rsidRPr="00711796">
              <w:rPr>
                <w:rStyle w:val="ab"/>
                <w:rFonts w:eastAsia="MS Gothic"/>
                <w:i/>
                <w:noProof/>
                <w:color w:val="auto"/>
                <w:kern w:val="32"/>
              </w:rPr>
              <w:t>2.3.2. Акцизы на этиловый спирт из непищевого сырья, производимый на территории Российской Федерации</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_Toc143082591 \h </w:instrText>
            </w:r>
            <w:r w:rsidR="00FB38C7" w:rsidRPr="00711796">
              <w:rPr>
                <w:noProof/>
                <w:webHidden/>
              </w:rPr>
            </w:r>
            <w:r w:rsidR="00FB38C7" w:rsidRPr="00711796">
              <w:rPr>
                <w:noProof/>
                <w:webHidden/>
              </w:rPr>
              <w:fldChar w:fldCharType="separate"/>
            </w:r>
            <w:r w:rsidR="009D0078">
              <w:rPr>
                <w:noProof/>
                <w:webHidden/>
              </w:rPr>
              <w:t>21</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92" w:history="1">
            <w:r w:rsidR="00FB38C7" w:rsidRPr="00711796">
              <w:rPr>
                <w:rStyle w:val="ab"/>
                <w:rFonts w:eastAsia="MS Gothic"/>
                <w:i/>
                <w:noProof/>
                <w:color w:val="auto"/>
                <w:kern w:val="32"/>
              </w:rPr>
              <w:t>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_Toc143082592 \h </w:instrText>
            </w:r>
            <w:r w:rsidR="00FB38C7" w:rsidRPr="00711796">
              <w:rPr>
                <w:noProof/>
                <w:webHidden/>
              </w:rPr>
            </w:r>
            <w:r w:rsidR="00FB38C7" w:rsidRPr="00711796">
              <w:rPr>
                <w:noProof/>
                <w:webHidden/>
              </w:rPr>
              <w:fldChar w:fldCharType="separate"/>
            </w:r>
            <w:r w:rsidR="009D0078">
              <w:rPr>
                <w:noProof/>
                <w:webHidden/>
              </w:rPr>
              <w:t>22</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93" w:history="1">
            <w:r w:rsidR="00FB38C7" w:rsidRPr="00711796">
              <w:rPr>
                <w:rStyle w:val="ab"/>
                <w:rFonts w:eastAsia="MS Gothic"/>
                <w:i/>
                <w:noProof/>
                <w:color w:val="auto"/>
                <w:kern w:val="32"/>
              </w:rPr>
              <w:t>2.3.4. Акцизы на спиртосодержащую продукцию, производимую на территории Российской Федерации 182 1 03 02020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_Toc143082593 \h </w:instrText>
            </w:r>
            <w:r w:rsidR="00FB38C7" w:rsidRPr="00711796">
              <w:rPr>
                <w:noProof/>
                <w:webHidden/>
              </w:rPr>
            </w:r>
            <w:r w:rsidR="00FB38C7" w:rsidRPr="00711796">
              <w:rPr>
                <w:noProof/>
                <w:webHidden/>
              </w:rPr>
              <w:fldChar w:fldCharType="separate"/>
            </w:r>
            <w:r w:rsidR="009D0078">
              <w:rPr>
                <w:noProof/>
                <w:webHidden/>
              </w:rPr>
              <w:t>23</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94" w:history="1">
            <w:r w:rsidR="00FB38C7" w:rsidRPr="00711796">
              <w:rPr>
                <w:rStyle w:val="ab"/>
                <w:rFonts w:eastAsia="MS Gothic"/>
                <w:i/>
                <w:noProof/>
                <w:color w:val="auto"/>
                <w:kern w:val="32"/>
              </w:rPr>
              <w:t>2.3.5. 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_Toc143082594 \h </w:instrText>
            </w:r>
            <w:r w:rsidR="00FB38C7" w:rsidRPr="00711796">
              <w:rPr>
                <w:noProof/>
                <w:webHidden/>
              </w:rPr>
            </w:r>
            <w:r w:rsidR="00FB38C7" w:rsidRPr="00711796">
              <w:rPr>
                <w:noProof/>
                <w:webHidden/>
              </w:rPr>
              <w:fldChar w:fldCharType="separate"/>
            </w:r>
            <w:r w:rsidR="009D0078">
              <w:rPr>
                <w:noProof/>
                <w:webHidden/>
              </w:rPr>
              <w:t>24</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95" w:history="1">
            <w:r w:rsidR="00FB38C7" w:rsidRPr="00711796">
              <w:rPr>
                <w:rStyle w:val="ab"/>
                <w:rFonts w:eastAsia="MS Gothic"/>
                <w:i/>
                <w:noProof/>
                <w:color w:val="auto"/>
                <w:kern w:val="32"/>
              </w:rPr>
              <w:t>2.3.6. Акцизы на вино наливом, виноградное сусло, производимые на территории Российской Федерации из подакцизного винограда 182 1 03 02022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_Toc143082595 \h </w:instrText>
            </w:r>
            <w:r w:rsidR="00FB38C7" w:rsidRPr="00711796">
              <w:rPr>
                <w:noProof/>
                <w:webHidden/>
              </w:rPr>
            </w:r>
            <w:r w:rsidR="00FB38C7" w:rsidRPr="00711796">
              <w:rPr>
                <w:noProof/>
                <w:webHidden/>
              </w:rPr>
              <w:fldChar w:fldCharType="separate"/>
            </w:r>
            <w:r w:rsidR="009D0078">
              <w:rPr>
                <w:noProof/>
                <w:webHidden/>
              </w:rPr>
              <w:t>25</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96" w:history="1">
            <w:r w:rsidR="00FB38C7" w:rsidRPr="00711796">
              <w:rPr>
                <w:rStyle w:val="ab"/>
                <w:rFonts w:eastAsia="MS Gothic"/>
                <w:i/>
                <w:noProof/>
                <w:color w:val="auto"/>
                <w:kern w:val="32"/>
              </w:rPr>
              <w:t>2.3.7. Акцизы на автомобильный бензин, производимый на территории Российской Федерации 182 1 03 02041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_Toc143082596 \h </w:instrText>
            </w:r>
            <w:r w:rsidR="00FB38C7" w:rsidRPr="00711796">
              <w:rPr>
                <w:noProof/>
                <w:webHidden/>
              </w:rPr>
            </w:r>
            <w:r w:rsidR="00FB38C7" w:rsidRPr="00711796">
              <w:rPr>
                <w:noProof/>
                <w:webHidden/>
              </w:rPr>
              <w:fldChar w:fldCharType="separate"/>
            </w:r>
            <w:r w:rsidR="009D0078">
              <w:rPr>
                <w:noProof/>
                <w:webHidden/>
              </w:rPr>
              <w:t>26</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97" w:history="1">
            <w:r w:rsidR="00FB38C7" w:rsidRPr="00711796">
              <w:rPr>
                <w:rStyle w:val="ab"/>
                <w:rFonts w:eastAsia="MS Gothic"/>
                <w:i/>
                <w:noProof/>
                <w:color w:val="auto"/>
                <w:kern w:val="32"/>
              </w:rPr>
              <w:t>2.3.8. Акцизы на прямогонный бензин, производимый на территории Российской Федерации  182 1 03 02042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_Toc143082597 \h </w:instrText>
            </w:r>
            <w:r w:rsidR="00FB38C7" w:rsidRPr="00711796">
              <w:rPr>
                <w:noProof/>
                <w:webHidden/>
              </w:rPr>
            </w:r>
            <w:r w:rsidR="00FB38C7" w:rsidRPr="00711796">
              <w:rPr>
                <w:noProof/>
                <w:webHidden/>
              </w:rPr>
              <w:fldChar w:fldCharType="separate"/>
            </w:r>
            <w:r w:rsidR="009D0078">
              <w:rPr>
                <w:noProof/>
                <w:webHidden/>
              </w:rPr>
              <w:t>27</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98" w:history="1">
            <w:r w:rsidR="00FB38C7" w:rsidRPr="00711796">
              <w:rPr>
                <w:rStyle w:val="ab"/>
                <w:rFonts w:eastAsia="MS Gothic"/>
                <w:i/>
                <w:noProof/>
                <w:color w:val="auto"/>
                <w:kern w:val="32"/>
              </w:rPr>
              <w:t>2.3.9. Акцизы на дизельное топливо, производимое на территории Российской Федерации 182 1 03 02070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_Toc143082598 \h </w:instrText>
            </w:r>
            <w:r w:rsidR="00FB38C7" w:rsidRPr="00711796">
              <w:rPr>
                <w:noProof/>
                <w:webHidden/>
              </w:rPr>
            </w:r>
            <w:r w:rsidR="00FB38C7" w:rsidRPr="00711796">
              <w:rPr>
                <w:noProof/>
                <w:webHidden/>
              </w:rPr>
              <w:fldChar w:fldCharType="separate"/>
            </w:r>
            <w:r w:rsidR="009D0078">
              <w:rPr>
                <w:noProof/>
                <w:webHidden/>
              </w:rPr>
              <w:t>28</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599" w:history="1">
            <w:r w:rsidR="00FB38C7" w:rsidRPr="00711796">
              <w:rPr>
                <w:rStyle w:val="ab"/>
                <w:rFonts w:eastAsia="MS Gothic"/>
                <w:i/>
                <w:noProof/>
                <w:color w:val="auto"/>
                <w:kern w:val="32"/>
              </w:rPr>
              <w:t>2.3.10. Акцизы на моторные масла для дизельных и (или) карбюраторных (инжекторных) двигателей, производимые на территории Российской Федерации</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_Toc143082599 \h </w:instrText>
            </w:r>
            <w:r w:rsidR="00FB38C7" w:rsidRPr="00711796">
              <w:rPr>
                <w:noProof/>
                <w:webHidden/>
              </w:rPr>
            </w:r>
            <w:r w:rsidR="00FB38C7" w:rsidRPr="00711796">
              <w:rPr>
                <w:noProof/>
                <w:webHidden/>
              </w:rPr>
              <w:fldChar w:fldCharType="separate"/>
            </w:r>
            <w:r w:rsidR="009D0078">
              <w:rPr>
                <w:noProof/>
                <w:webHidden/>
              </w:rPr>
              <w:t>29</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00" w:history="1">
            <w:r w:rsidR="00FB38C7" w:rsidRPr="00711796">
              <w:rPr>
                <w:rStyle w:val="ab"/>
                <w:rFonts w:eastAsia="MS Gothic"/>
                <w:i/>
                <w:noProof/>
                <w:color w:val="auto"/>
                <w:kern w:val="32"/>
              </w:rPr>
              <w:t>2.3.11</w:t>
            </w:r>
            <w:r w:rsidR="00FB38C7" w:rsidRPr="00711796">
              <w:rPr>
                <w:rStyle w:val="ab"/>
                <w:rFonts w:eastAsia="MS Gothic"/>
                <w:noProof/>
                <w:color w:val="auto"/>
                <w:kern w:val="32"/>
              </w:rPr>
              <w:t xml:space="preserve"> </w:t>
            </w:r>
            <w:r w:rsidR="00FB38C7" w:rsidRPr="00711796">
              <w:rPr>
                <w:rStyle w:val="ab"/>
                <w:rFonts w:eastAsia="MS Gothic"/>
                <w:i/>
                <w:noProof/>
                <w:color w:val="auto"/>
                <w:kern w:val="32"/>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_Toc143082600 \h </w:instrText>
            </w:r>
            <w:r w:rsidR="00FB38C7" w:rsidRPr="00711796">
              <w:rPr>
                <w:noProof/>
                <w:webHidden/>
              </w:rPr>
            </w:r>
            <w:r w:rsidR="00FB38C7" w:rsidRPr="00711796">
              <w:rPr>
                <w:noProof/>
                <w:webHidden/>
              </w:rPr>
              <w:fldChar w:fldCharType="separate"/>
            </w:r>
            <w:r w:rsidR="009D0078">
              <w:rPr>
                <w:noProof/>
                <w:webHidden/>
              </w:rPr>
              <w:t>30</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01" w:history="1">
            <w:r w:rsidR="00FB38C7" w:rsidRPr="00711796">
              <w:rPr>
                <w:rStyle w:val="ab"/>
                <w:rFonts w:eastAsia="MS Gothic"/>
                <w:i/>
                <w:noProof/>
                <w:color w:val="auto"/>
                <w:kern w:val="32"/>
              </w:rPr>
              <w:t>2.3.12.  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_Toc143082601 \h </w:instrText>
            </w:r>
            <w:r w:rsidR="00FB38C7" w:rsidRPr="00711796">
              <w:rPr>
                <w:noProof/>
                <w:webHidden/>
              </w:rPr>
            </w:r>
            <w:r w:rsidR="00FB38C7" w:rsidRPr="00711796">
              <w:rPr>
                <w:noProof/>
                <w:webHidden/>
              </w:rPr>
              <w:fldChar w:fldCharType="separate"/>
            </w:r>
            <w:r w:rsidR="009D0078">
              <w:rPr>
                <w:noProof/>
                <w:webHidden/>
              </w:rPr>
              <w:t>33</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02" w:history="1">
            <w:r w:rsidR="00FB38C7" w:rsidRPr="00711796">
              <w:rPr>
                <w:rStyle w:val="ab"/>
                <w:rFonts w:eastAsia="MS Gothic"/>
                <w:i/>
                <w:noProof/>
                <w:color w:val="auto"/>
                <w:kern w:val="32"/>
              </w:rPr>
              <w:t>2.3.13. 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_Toc143082602 \h </w:instrText>
            </w:r>
            <w:r w:rsidR="00FB38C7" w:rsidRPr="00711796">
              <w:rPr>
                <w:noProof/>
                <w:webHidden/>
              </w:rPr>
            </w:r>
            <w:r w:rsidR="00FB38C7" w:rsidRPr="00711796">
              <w:rPr>
                <w:noProof/>
                <w:webHidden/>
              </w:rPr>
              <w:fldChar w:fldCharType="separate"/>
            </w:r>
            <w:r w:rsidR="009D0078">
              <w:rPr>
                <w:noProof/>
                <w:webHidden/>
              </w:rPr>
              <w:t>34</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03" w:history="1">
            <w:r w:rsidR="00FB38C7" w:rsidRPr="00711796">
              <w:rPr>
                <w:rStyle w:val="ab"/>
                <w:rFonts w:eastAsia="MS Gothic"/>
                <w:i/>
                <w:noProof/>
                <w:color w:val="auto"/>
                <w:kern w:val="32"/>
              </w:rPr>
              <w:t>2.3.14. 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РФ  182 1 03 02350 01 0000 110  (является подакцизным товаром до 31.12.2019)</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_Toc143082603 \h </w:instrText>
            </w:r>
            <w:r w:rsidR="00FB38C7" w:rsidRPr="00711796">
              <w:rPr>
                <w:noProof/>
                <w:webHidden/>
              </w:rPr>
            </w:r>
            <w:r w:rsidR="00FB38C7" w:rsidRPr="00711796">
              <w:rPr>
                <w:noProof/>
                <w:webHidden/>
              </w:rPr>
              <w:fldChar w:fldCharType="separate"/>
            </w:r>
            <w:r w:rsidR="009D0078">
              <w:rPr>
                <w:noProof/>
                <w:webHidden/>
              </w:rPr>
              <w:t>35</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04" w:history="1">
            <w:r w:rsidR="00FB38C7" w:rsidRPr="00711796">
              <w:rPr>
                <w:rStyle w:val="ab"/>
                <w:rFonts w:eastAsia="MS Gothic"/>
                <w:i/>
                <w:noProof/>
                <w:color w:val="auto"/>
                <w:kern w:val="32"/>
              </w:rPr>
              <w:t>2.3.15. Акцизы на пиво, напитки, изготавливаемые на основе пива, производимое на территории Российской Федерации  182 1 03 02100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_Toc143082604 \h </w:instrText>
            </w:r>
            <w:r w:rsidR="00FB38C7" w:rsidRPr="00711796">
              <w:rPr>
                <w:noProof/>
                <w:webHidden/>
              </w:rPr>
            </w:r>
            <w:r w:rsidR="00FB38C7" w:rsidRPr="00711796">
              <w:rPr>
                <w:noProof/>
                <w:webHidden/>
              </w:rPr>
              <w:fldChar w:fldCharType="separate"/>
            </w:r>
            <w:r w:rsidR="009D0078">
              <w:rPr>
                <w:noProof/>
                <w:webHidden/>
              </w:rPr>
              <w:t>36</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05" w:history="1">
            <w:r w:rsidR="00FB38C7" w:rsidRPr="00711796">
              <w:rPr>
                <w:rStyle w:val="ab"/>
                <w:rFonts w:eastAsia="MS Gothic"/>
                <w:i/>
                <w:noProof/>
                <w:color w:val="auto"/>
                <w:kern w:val="32"/>
              </w:rPr>
              <w:t>2.3.16.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_Toc143082605 \h </w:instrText>
            </w:r>
            <w:r w:rsidR="00FB38C7" w:rsidRPr="00711796">
              <w:rPr>
                <w:noProof/>
                <w:webHidden/>
              </w:rPr>
            </w:r>
            <w:r w:rsidR="00FB38C7" w:rsidRPr="00711796">
              <w:rPr>
                <w:noProof/>
                <w:webHidden/>
              </w:rPr>
              <w:fldChar w:fldCharType="separate"/>
            </w:r>
            <w:r w:rsidR="009D0078">
              <w:rPr>
                <w:noProof/>
                <w:webHidden/>
              </w:rPr>
              <w:t>37</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06" w:history="1">
            <w:r w:rsidR="00FB38C7" w:rsidRPr="00711796">
              <w:rPr>
                <w:rStyle w:val="ab"/>
                <w:rFonts w:eastAsia="MS Gothic"/>
                <w:i/>
                <w:noProof/>
                <w:color w:val="auto"/>
                <w:kern w:val="32"/>
              </w:rPr>
              <w:t xml:space="preserve">2.3.17.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w:t>
            </w:r>
            <w:r w:rsidR="00FB38C7" w:rsidRPr="00711796">
              <w:rPr>
                <w:rStyle w:val="ab"/>
                <w:rFonts w:eastAsia="MS Gothic"/>
                <w:i/>
                <w:noProof/>
                <w:color w:val="auto"/>
                <w:kern w:val="32"/>
              </w:rPr>
              <w:lastRenderedPageBreak/>
              <w:t>02112 01 0000 110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_Toc143082606 \h </w:instrText>
            </w:r>
            <w:r w:rsidR="00FB38C7" w:rsidRPr="00711796">
              <w:rPr>
                <w:noProof/>
                <w:webHidden/>
              </w:rPr>
            </w:r>
            <w:r w:rsidR="00FB38C7" w:rsidRPr="00711796">
              <w:rPr>
                <w:noProof/>
                <w:webHidden/>
              </w:rPr>
              <w:fldChar w:fldCharType="separate"/>
            </w:r>
            <w:r w:rsidR="009D0078">
              <w:rPr>
                <w:noProof/>
                <w:webHidden/>
              </w:rPr>
              <w:t>39</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07" w:history="1">
            <w:r w:rsidR="00FB38C7" w:rsidRPr="00711796">
              <w:rPr>
                <w:rStyle w:val="ab"/>
                <w:rFonts w:eastAsia="MS Gothic"/>
                <w:i/>
                <w:noProof/>
                <w:color w:val="auto"/>
                <w:kern w:val="32"/>
              </w:rPr>
              <w:t>2.3.18. Акцизы на сидр, пуаре, медовуху, производимые на территории Российской Федерации 182 1 03 02120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_Toc143082607 \h </w:instrText>
            </w:r>
            <w:r w:rsidR="00FB38C7" w:rsidRPr="00711796">
              <w:rPr>
                <w:noProof/>
                <w:webHidden/>
              </w:rPr>
            </w:r>
            <w:r w:rsidR="00FB38C7" w:rsidRPr="00711796">
              <w:rPr>
                <w:noProof/>
                <w:webHidden/>
              </w:rPr>
              <w:fldChar w:fldCharType="separate"/>
            </w:r>
            <w:r w:rsidR="009D0078">
              <w:rPr>
                <w:noProof/>
                <w:webHidden/>
              </w:rPr>
              <w:t>41</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08" w:history="1">
            <w:r w:rsidR="00FB38C7" w:rsidRPr="00711796">
              <w:rPr>
                <w:rStyle w:val="ab"/>
                <w:rFonts w:eastAsia="MS Gothic"/>
                <w:i/>
                <w:noProof/>
                <w:color w:val="auto"/>
                <w:kern w:val="32"/>
              </w:rPr>
              <w:t>2.3.19.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фруктовых вин, игристых вин, включая российское шампанское, винных напитков,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фруктового плодового сусла, и (или) без добавления винного дистиллятов, и (или) без добавления крепленного (ликерного) вина фруктового дистиллята), производимую на территории Российской Федерации 182 1 03 02130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_Toc143082608 \h </w:instrText>
            </w:r>
            <w:r w:rsidR="00FB38C7" w:rsidRPr="00711796">
              <w:rPr>
                <w:noProof/>
                <w:webHidden/>
              </w:rPr>
            </w:r>
            <w:r w:rsidR="00FB38C7" w:rsidRPr="00711796">
              <w:rPr>
                <w:noProof/>
                <w:webHidden/>
              </w:rPr>
              <w:fldChar w:fldCharType="separate"/>
            </w:r>
            <w:r w:rsidR="009D0078">
              <w:rPr>
                <w:noProof/>
                <w:webHidden/>
              </w:rPr>
              <w:t>42</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09" w:history="1">
            <w:r w:rsidR="00FB38C7" w:rsidRPr="00711796">
              <w:rPr>
                <w:rStyle w:val="ab"/>
                <w:rFonts w:eastAsia="MS Gothic"/>
                <w:i/>
                <w:noProof/>
                <w:color w:val="auto"/>
                <w:kern w:val="32"/>
              </w:rPr>
              <w:t>2.3.20.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  (является подакцизным товаром с 01.01.2022)</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_Toc143082609 \h </w:instrText>
            </w:r>
            <w:r w:rsidR="00FB38C7" w:rsidRPr="00711796">
              <w:rPr>
                <w:noProof/>
                <w:webHidden/>
              </w:rPr>
            </w:r>
            <w:r w:rsidR="00FB38C7" w:rsidRPr="00711796">
              <w:rPr>
                <w:noProof/>
                <w:webHidden/>
              </w:rPr>
              <w:fldChar w:fldCharType="separate"/>
            </w:r>
            <w:r w:rsidR="009D0078">
              <w:rPr>
                <w:noProof/>
                <w:webHidden/>
              </w:rPr>
              <w:t>43</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10" w:history="1">
            <w:r w:rsidR="00FB38C7" w:rsidRPr="00711796">
              <w:rPr>
                <w:rStyle w:val="ab"/>
                <w:rFonts w:eastAsia="MS Gothic"/>
                <w:i/>
                <w:noProof/>
                <w:color w:val="auto"/>
                <w:kern w:val="32"/>
              </w:rPr>
              <w:t>2.3.21.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03 02450 01 1000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_Toc143082610 \h </w:instrText>
            </w:r>
            <w:r w:rsidR="00FB38C7" w:rsidRPr="00711796">
              <w:rPr>
                <w:noProof/>
                <w:webHidden/>
              </w:rPr>
            </w:r>
            <w:r w:rsidR="00FB38C7" w:rsidRPr="00711796">
              <w:rPr>
                <w:noProof/>
                <w:webHidden/>
              </w:rPr>
              <w:fldChar w:fldCharType="separate"/>
            </w:r>
            <w:r w:rsidR="009D0078">
              <w:rPr>
                <w:noProof/>
                <w:webHidden/>
              </w:rPr>
              <w:t>45</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11" w:history="1">
            <w:r w:rsidR="00FB38C7" w:rsidRPr="00711796">
              <w:rPr>
                <w:rStyle w:val="ab"/>
                <w:rFonts w:eastAsia="MS Gothic"/>
                <w:i/>
                <w:noProof/>
                <w:color w:val="auto"/>
                <w:kern w:val="32"/>
              </w:rPr>
              <w:t>2.4. Налог, взимаемый в связи с применением упрощенной системы налогообложения</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_Toc143082611 \h </w:instrText>
            </w:r>
            <w:r w:rsidR="00FB38C7" w:rsidRPr="00711796">
              <w:rPr>
                <w:noProof/>
                <w:webHidden/>
              </w:rPr>
            </w:r>
            <w:r w:rsidR="00FB38C7" w:rsidRPr="00711796">
              <w:rPr>
                <w:noProof/>
                <w:webHidden/>
              </w:rPr>
              <w:fldChar w:fldCharType="separate"/>
            </w:r>
            <w:r w:rsidR="009D0078">
              <w:rPr>
                <w:noProof/>
                <w:webHidden/>
              </w:rPr>
              <w:t>46</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12" w:history="1">
            <w:r w:rsidR="00FB38C7" w:rsidRPr="00711796">
              <w:rPr>
                <w:rStyle w:val="ab"/>
                <w:rFonts w:eastAsia="MS Gothic"/>
                <w:i/>
                <w:noProof/>
                <w:color w:val="auto"/>
                <w:kern w:val="32"/>
              </w:rPr>
              <w:t>2.5. Единый сельскохозяйственный налог</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_Toc143082612 \h </w:instrText>
            </w:r>
            <w:r w:rsidR="00FB38C7" w:rsidRPr="00711796">
              <w:rPr>
                <w:noProof/>
                <w:webHidden/>
              </w:rPr>
            </w:r>
            <w:r w:rsidR="00FB38C7" w:rsidRPr="00711796">
              <w:rPr>
                <w:noProof/>
                <w:webHidden/>
              </w:rPr>
              <w:fldChar w:fldCharType="separate"/>
            </w:r>
            <w:r w:rsidR="009D0078">
              <w:rPr>
                <w:noProof/>
                <w:webHidden/>
              </w:rPr>
              <w:t>50</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13" w:history="1">
            <w:r w:rsidR="00FB38C7" w:rsidRPr="00711796">
              <w:rPr>
                <w:rStyle w:val="ab"/>
                <w:rFonts w:eastAsia="MS Gothic"/>
                <w:i/>
                <w:noProof/>
                <w:color w:val="auto"/>
                <w:kern w:val="32"/>
              </w:rPr>
              <w:t>2.6. Налог, взимаемый в связи с применением патентной системы налогообложения</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_Toc143082613 \h </w:instrText>
            </w:r>
            <w:r w:rsidR="00FB38C7" w:rsidRPr="00711796">
              <w:rPr>
                <w:noProof/>
                <w:webHidden/>
              </w:rPr>
            </w:r>
            <w:r w:rsidR="00FB38C7" w:rsidRPr="00711796">
              <w:rPr>
                <w:noProof/>
                <w:webHidden/>
              </w:rPr>
              <w:fldChar w:fldCharType="separate"/>
            </w:r>
            <w:r w:rsidR="009D0078">
              <w:rPr>
                <w:noProof/>
                <w:webHidden/>
              </w:rPr>
              <w:t>51</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14" w:history="1">
            <w:r w:rsidR="00FB38C7" w:rsidRPr="00711796">
              <w:rPr>
                <w:rStyle w:val="ab"/>
                <w:rFonts w:eastAsia="MS Gothic"/>
                <w:i/>
                <w:noProof/>
                <w:color w:val="auto"/>
                <w:kern w:val="32"/>
              </w:rPr>
              <w:t>2.7. Налог на профессиональный доход</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_Toc143082614 \h </w:instrText>
            </w:r>
            <w:r w:rsidR="00FB38C7" w:rsidRPr="00711796">
              <w:rPr>
                <w:noProof/>
                <w:webHidden/>
              </w:rPr>
            </w:r>
            <w:r w:rsidR="00FB38C7" w:rsidRPr="00711796">
              <w:rPr>
                <w:noProof/>
                <w:webHidden/>
              </w:rPr>
              <w:fldChar w:fldCharType="separate"/>
            </w:r>
            <w:r w:rsidR="009D0078">
              <w:rPr>
                <w:noProof/>
                <w:webHidden/>
              </w:rPr>
              <w:t>54</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15" w:history="1">
            <w:r w:rsidR="00FB38C7" w:rsidRPr="00711796">
              <w:rPr>
                <w:rStyle w:val="ab"/>
                <w:rFonts w:eastAsia="MS Gothic"/>
                <w:i/>
                <w:noProof/>
                <w:color w:val="auto"/>
                <w:kern w:val="32"/>
              </w:rPr>
              <w:t>2.8. Налог, взимаемый в связи с применением специального налогового режима «Автоматизированная упрощенная система налогообложения»  1 05 07000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_Toc143082615 \h </w:instrText>
            </w:r>
            <w:r w:rsidR="00FB38C7" w:rsidRPr="00711796">
              <w:rPr>
                <w:noProof/>
                <w:webHidden/>
              </w:rPr>
            </w:r>
            <w:r w:rsidR="00FB38C7" w:rsidRPr="00711796">
              <w:rPr>
                <w:noProof/>
                <w:webHidden/>
              </w:rPr>
              <w:fldChar w:fldCharType="separate"/>
            </w:r>
            <w:r w:rsidR="009D0078">
              <w:rPr>
                <w:noProof/>
                <w:webHidden/>
              </w:rPr>
              <w:t>55</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16" w:history="1">
            <w:r w:rsidR="00FB38C7" w:rsidRPr="00711796">
              <w:rPr>
                <w:rStyle w:val="ab"/>
                <w:rFonts w:eastAsia="MS Gothic"/>
                <w:bCs/>
                <w:i/>
                <w:noProof/>
                <w:color w:val="auto"/>
                <w:kern w:val="32"/>
              </w:rPr>
              <w:t>2.9. Налоги на имущество</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_Toc143082616 \h </w:instrText>
            </w:r>
            <w:r w:rsidR="00FB38C7" w:rsidRPr="00711796">
              <w:rPr>
                <w:noProof/>
                <w:webHidden/>
              </w:rPr>
            </w:r>
            <w:r w:rsidR="00FB38C7" w:rsidRPr="00711796">
              <w:rPr>
                <w:noProof/>
                <w:webHidden/>
              </w:rPr>
              <w:fldChar w:fldCharType="separate"/>
            </w:r>
            <w:r w:rsidR="009D0078">
              <w:rPr>
                <w:noProof/>
                <w:webHidden/>
              </w:rPr>
              <w:t>57</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17" w:history="1">
            <w:r w:rsidR="00FB38C7" w:rsidRPr="00711796">
              <w:rPr>
                <w:rStyle w:val="ab"/>
                <w:rFonts w:eastAsia="MS Gothic"/>
                <w:bCs/>
                <w:i/>
                <w:noProof/>
                <w:color w:val="auto"/>
                <w:kern w:val="32"/>
              </w:rPr>
              <w:t>2.9.1 Налог на имущество физических лиц</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_Toc143082617 \h </w:instrText>
            </w:r>
            <w:r w:rsidR="00FB38C7" w:rsidRPr="00711796">
              <w:rPr>
                <w:noProof/>
                <w:webHidden/>
              </w:rPr>
            </w:r>
            <w:r w:rsidR="00FB38C7" w:rsidRPr="00711796">
              <w:rPr>
                <w:noProof/>
                <w:webHidden/>
              </w:rPr>
              <w:fldChar w:fldCharType="separate"/>
            </w:r>
            <w:r w:rsidR="009D0078">
              <w:rPr>
                <w:noProof/>
                <w:webHidden/>
              </w:rPr>
              <w:t>57</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18" w:history="1">
            <w:r w:rsidR="00FB38C7" w:rsidRPr="00711796">
              <w:rPr>
                <w:rStyle w:val="ab"/>
                <w:rFonts w:eastAsia="MS Gothic"/>
                <w:i/>
                <w:noProof/>
                <w:color w:val="auto"/>
                <w:kern w:val="32"/>
              </w:rPr>
              <w:t>2.9.2 Налог на имущество организаций</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_Toc143082618 \h </w:instrText>
            </w:r>
            <w:r w:rsidR="00FB38C7" w:rsidRPr="00711796">
              <w:rPr>
                <w:noProof/>
                <w:webHidden/>
              </w:rPr>
            </w:r>
            <w:r w:rsidR="00FB38C7" w:rsidRPr="00711796">
              <w:rPr>
                <w:noProof/>
                <w:webHidden/>
              </w:rPr>
              <w:fldChar w:fldCharType="separate"/>
            </w:r>
            <w:r w:rsidR="009D0078">
              <w:rPr>
                <w:noProof/>
                <w:webHidden/>
              </w:rPr>
              <w:t>59</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19" w:history="1">
            <w:r w:rsidR="00FB38C7" w:rsidRPr="00711796">
              <w:rPr>
                <w:rStyle w:val="ab"/>
                <w:rFonts w:eastAsia="MS Gothic"/>
                <w:bCs/>
                <w:i/>
                <w:noProof/>
                <w:color w:val="auto"/>
                <w:kern w:val="32"/>
              </w:rPr>
              <w:t>2.9.3 Транспортный налог</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_Toc143082619 \h </w:instrText>
            </w:r>
            <w:r w:rsidR="00FB38C7" w:rsidRPr="00711796">
              <w:rPr>
                <w:noProof/>
                <w:webHidden/>
              </w:rPr>
            </w:r>
            <w:r w:rsidR="00FB38C7" w:rsidRPr="00711796">
              <w:rPr>
                <w:noProof/>
                <w:webHidden/>
              </w:rPr>
              <w:fldChar w:fldCharType="separate"/>
            </w:r>
            <w:r w:rsidR="009D0078">
              <w:rPr>
                <w:noProof/>
                <w:webHidden/>
              </w:rPr>
              <w:t>61</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20" w:history="1">
            <w:r w:rsidR="00FB38C7" w:rsidRPr="00711796">
              <w:rPr>
                <w:rStyle w:val="ab"/>
                <w:rFonts w:eastAsia="MS Gothic"/>
                <w:i/>
                <w:noProof/>
                <w:color w:val="auto"/>
                <w:kern w:val="32"/>
              </w:rPr>
              <w:t>2.9.3.1 Транспортный налог с организаций 182 1 06 04011 02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_Toc143082620 \h </w:instrText>
            </w:r>
            <w:r w:rsidR="00FB38C7" w:rsidRPr="00711796">
              <w:rPr>
                <w:noProof/>
                <w:webHidden/>
              </w:rPr>
            </w:r>
            <w:r w:rsidR="00FB38C7" w:rsidRPr="00711796">
              <w:rPr>
                <w:noProof/>
                <w:webHidden/>
              </w:rPr>
              <w:fldChar w:fldCharType="separate"/>
            </w:r>
            <w:r w:rsidR="009D0078">
              <w:rPr>
                <w:noProof/>
                <w:webHidden/>
              </w:rPr>
              <w:t>61</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21" w:history="1">
            <w:r w:rsidR="00FB38C7" w:rsidRPr="00711796">
              <w:rPr>
                <w:rStyle w:val="ab"/>
                <w:rFonts w:eastAsia="MS Gothic"/>
                <w:i/>
                <w:noProof/>
                <w:color w:val="auto"/>
                <w:kern w:val="32"/>
              </w:rPr>
              <w:t>2.9.3.2 Транспортный налог с физических лиц 182 1 06 04012 02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_Toc143082621 \h </w:instrText>
            </w:r>
            <w:r w:rsidR="00FB38C7" w:rsidRPr="00711796">
              <w:rPr>
                <w:noProof/>
                <w:webHidden/>
              </w:rPr>
            </w:r>
            <w:r w:rsidR="00FB38C7" w:rsidRPr="00711796">
              <w:rPr>
                <w:noProof/>
                <w:webHidden/>
              </w:rPr>
              <w:fldChar w:fldCharType="separate"/>
            </w:r>
            <w:r w:rsidR="009D0078">
              <w:rPr>
                <w:noProof/>
                <w:webHidden/>
              </w:rPr>
              <w:t>62</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22" w:history="1">
            <w:r w:rsidR="00FB38C7" w:rsidRPr="00711796">
              <w:rPr>
                <w:rStyle w:val="ab"/>
                <w:rFonts w:eastAsia="MS Gothic"/>
                <w:i/>
                <w:noProof/>
                <w:color w:val="auto"/>
                <w:kern w:val="32"/>
              </w:rPr>
              <w:t>2.9.4 Налог на игорный бизнес</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_Toc143082622 \h </w:instrText>
            </w:r>
            <w:r w:rsidR="00FB38C7" w:rsidRPr="00711796">
              <w:rPr>
                <w:noProof/>
                <w:webHidden/>
              </w:rPr>
            </w:r>
            <w:r w:rsidR="00FB38C7" w:rsidRPr="00711796">
              <w:rPr>
                <w:noProof/>
                <w:webHidden/>
              </w:rPr>
              <w:fldChar w:fldCharType="separate"/>
            </w:r>
            <w:r w:rsidR="009D0078">
              <w:rPr>
                <w:noProof/>
                <w:webHidden/>
              </w:rPr>
              <w:t>63</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23" w:history="1">
            <w:r w:rsidR="00FB38C7" w:rsidRPr="00711796">
              <w:rPr>
                <w:rStyle w:val="ab"/>
                <w:rFonts w:eastAsia="MS Gothic"/>
                <w:i/>
                <w:noProof/>
                <w:color w:val="auto"/>
                <w:kern w:val="32"/>
              </w:rPr>
              <w:t>2.9.5. Земельный налог</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_Toc143082623 \h </w:instrText>
            </w:r>
            <w:r w:rsidR="00FB38C7" w:rsidRPr="00711796">
              <w:rPr>
                <w:noProof/>
                <w:webHidden/>
              </w:rPr>
            </w:r>
            <w:r w:rsidR="00FB38C7" w:rsidRPr="00711796">
              <w:rPr>
                <w:noProof/>
                <w:webHidden/>
              </w:rPr>
              <w:fldChar w:fldCharType="separate"/>
            </w:r>
            <w:r w:rsidR="009D0078">
              <w:rPr>
                <w:noProof/>
                <w:webHidden/>
              </w:rPr>
              <w:t>64</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24" w:history="1">
            <w:r w:rsidR="00FB38C7" w:rsidRPr="00711796">
              <w:rPr>
                <w:rStyle w:val="ab"/>
                <w:rFonts w:eastAsia="MS Gothic"/>
                <w:i/>
                <w:noProof/>
                <w:color w:val="auto"/>
                <w:kern w:val="32"/>
              </w:rPr>
              <w:t>2.9.5.1 Земельный налог с организаций  182 1 06 06030 03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_Toc143082624 \h </w:instrText>
            </w:r>
            <w:r w:rsidR="00FB38C7" w:rsidRPr="00711796">
              <w:rPr>
                <w:noProof/>
                <w:webHidden/>
              </w:rPr>
            </w:r>
            <w:r w:rsidR="00FB38C7" w:rsidRPr="00711796">
              <w:rPr>
                <w:noProof/>
                <w:webHidden/>
              </w:rPr>
              <w:fldChar w:fldCharType="separate"/>
            </w:r>
            <w:r w:rsidR="009D0078">
              <w:rPr>
                <w:noProof/>
                <w:webHidden/>
              </w:rPr>
              <w:t>64</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25" w:history="1">
            <w:r w:rsidR="00FB38C7" w:rsidRPr="00711796">
              <w:rPr>
                <w:rStyle w:val="ab"/>
                <w:rFonts w:eastAsia="MS Gothic"/>
                <w:i/>
                <w:noProof/>
                <w:color w:val="auto"/>
                <w:kern w:val="32"/>
              </w:rPr>
              <w:t>2.9.5.2 Земельный налог с физических лиц 182 1 06 06040 00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_Toc143082625 \h </w:instrText>
            </w:r>
            <w:r w:rsidR="00FB38C7" w:rsidRPr="00711796">
              <w:rPr>
                <w:noProof/>
                <w:webHidden/>
              </w:rPr>
            </w:r>
            <w:r w:rsidR="00FB38C7" w:rsidRPr="00711796">
              <w:rPr>
                <w:noProof/>
                <w:webHidden/>
              </w:rPr>
              <w:fldChar w:fldCharType="separate"/>
            </w:r>
            <w:r w:rsidR="009D0078">
              <w:rPr>
                <w:noProof/>
                <w:webHidden/>
              </w:rPr>
              <w:t>65</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26" w:history="1">
            <w:r w:rsidR="00FB38C7" w:rsidRPr="00711796">
              <w:rPr>
                <w:rStyle w:val="ab"/>
                <w:rFonts w:eastAsia="MS Gothic"/>
                <w:i/>
                <w:noProof/>
                <w:color w:val="auto"/>
                <w:kern w:val="32"/>
              </w:rPr>
              <w:t>2.10. Налог на добычу полезных ископаемых</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_Toc143082626 \h </w:instrText>
            </w:r>
            <w:r w:rsidR="00FB38C7" w:rsidRPr="00711796">
              <w:rPr>
                <w:noProof/>
                <w:webHidden/>
              </w:rPr>
            </w:r>
            <w:r w:rsidR="00FB38C7" w:rsidRPr="00711796">
              <w:rPr>
                <w:noProof/>
                <w:webHidden/>
              </w:rPr>
              <w:fldChar w:fldCharType="separate"/>
            </w:r>
            <w:r w:rsidR="009D0078">
              <w:rPr>
                <w:noProof/>
                <w:webHidden/>
              </w:rPr>
              <w:t>66</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27" w:history="1">
            <w:r w:rsidR="00FB38C7" w:rsidRPr="00711796">
              <w:rPr>
                <w:rStyle w:val="ab"/>
                <w:rFonts w:eastAsia="MS Gothic"/>
                <w:i/>
                <w:noProof/>
                <w:color w:val="auto"/>
                <w:kern w:val="32"/>
              </w:rPr>
              <w:t>2.10.1. Налог на добычу общераспространенных полезных ископаемых</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_Toc143082627 \h </w:instrText>
            </w:r>
            <w:r w:rsidR="00FB38C7" w:rsidRPr="00711796">
              <w:rPr>
                <w:noProof/>
                <w:webHidden/>
              </w:rPr>
            </w:r>
            <w:r w:rsidR="00FB38C7" w:rsidRPr="00711796">
              <w:rPr>
                <w:noProof/>
                <w:webHidden/>
              </w:rPr>
              <w:fldChar w:fldCharType="separate"/>
            </w:r>
            <w:r w:rsidR="009D0078">
              <w:rPr>
                <w:noProof/>
                <w:webHidden/>
              </w:rPr>
              <w:t>67</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28" w:history="1">
            <w:r w:rsidR="00FB38C7" w:rsidRPr="00711796">
              <w:rPr>
                <w:rStyle w:val="ab"/>
                <w:rFonts w:eastAsia="MS Gothic"/>
                <w:i/>
                <w:noProof/>
                <w:color w:val="auto"/>
                <w:kern w:val="32"/>
              </w:rPr>
              <w:t>2.10.2.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_Toc143082628 \h </w:instrText>
            </w:r>
            <w:r w:rsidR="00FB38C7" w:rsidRPr="00711796">
              <w:rPr>
                <w:noProof/>
                <w:webHidden/>
              </w:rPr>
            </w:r>
            <w:r w:rsidR="00FB38C7" w:rsidRPr="00711796">
              <w:rPr>
                <w:noProof/>
                <w:webHidden/>
              </w:rPr>
              <w:fldChar w:fldCharType="separate"/>
            </w:r>
            <w:r w:rsidR="009D0078">
              <w:rPr>
                <w:noProof/>
                <w:webHidden/>
              </w:rPr>
              <w:t>68</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29" w:history="1">
            <w:r w:rsidR="00FB38C7" w:rsidRPr="00711796">
              <w:rPr>
                <w:rStyle w:val="ab"/>
                <w:rFonts w:eastAsia="MS Gothic"/>
                <w:i/>
                <w:noProof/>
                <w:color w:val="auto"/>
                <w:kern w:val="32"/>
              </w:rPr>
              <w:t>2.10.3.  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01050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_Toc143082629 \h </w:instrText>
            </w:r>
            <w:r w:rsidR="00FB38C7" w:rsidRPr="00711796">
              <w:rPr>
                <w:noProof/>
                <w:webHidden/>
              </w:rPr>
            </w:r>
            <w:r w:rsidR="00FB38C7" w:rsidRPr="00711796">
              <w:rPr>
                <w:noProof/>
                <w:webHidden/>
              </w:rPr>
              <w:fldChar w:fldCharType="separate"/>
            </w:r>
            <w:r w:rsidR="009D0078">
              <w:rPr>
                <w:noProof/>
                <w:webHidden/>
              </w:rPr>
              <w:t>71</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30" w:history="1">
            <w:r w:rsidR="00FB38C7" w:rsidRPr="00711796">
              <w:rPr>
                <w:rStyle w:val="ab"/>
                <w:rFonts w:eastAsia="MS Gothic"/>
                <w:i/>
                <w:noProof/>
                <w:color w:val="auto"/>
                <w:kern w:val="32"/>
              </w:rPr>
              <w:t>2.10.4. Налог на добычу полезных ископаемых в виде угля (за исключением угля коксующегося)</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_Toc143082630 \h </w:instrText>
            </w:r>
            <w:r w:rsidR="00FB38C7" w:rsidRPr="00711796">
              <w:rPr>
                <w:noProof/>
                <w:webHidden/>
              </w:rPr>
            </w:r>
            <w:r w:rsidR="00FB38C7" w:rsidRPr="00711796">
              <w:rPr>
                <w:noProof/>
                <w:webHidden/>
              </w:rPr>
              <w:fldChar w:fldCharType="separate"/>
            </w:r>
            <w:r w:rsidR="009D0078">
              <w:rPr>
                <w:noProof/>
                <w:webHidden/>
              </w:rPr>
              <w:t>73</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31" w:history="1">
            <w:r w:rsidR="00FB38C7" w:rsidRPr="00711796">
              <w:rPr>
                <w:rStyle w:val="ab"/>
                <w:rFonts w:eastAsia="MS Gothic"/>
                <w:i/>
                <w:noProof/>
                <w:color w:val="auto"/>
                <w:kern w:val="32"/>
              </w:rPr>
              <w:t>2.10.5.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_Toc143082631 \h </w:instrText>
            </w:r>
            <w:r w:rsidR="00FB38C7" w:rsidRPr="00711796">
              <w:rPr>
                <w:noProof/>
                <w:webHidden/>
              </w:rPr>
            </w:r>
            <w:r w:rsidR="00FB38C7" w:rsidRPr="00711796">
              <w:rPr>
                <w:noProof/>
                <w:webHidden/>
              </w:rPr>
              <w:fldChar w:fldCharType="separate"/>
            </w:r>
            <w:r w:rsidR="009D0078">
              <w:rPr>
                <w:noProof/>
                <w:webHidden/>
              </w:rPr>
              <w:t>75</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32" w:history="1">
            <w:r w:rsidR="00FB38C7" w:rsidRPr="00711796">
              <w:rPr>
                <w:rStyle w:val="ab"/>
                <w:rFonts w:eastAsia="MS Gothic"/>
                <w:i/>
                <w:noProof/>
                <w:color w:val="auto"/>
                <w:kern w:val="32"/>
              </w:rPr>
              <w:t>2.11. Сборы за пользование объектами животного мира и за пользование объектами водных биологических ресурсов</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_Toc143082632 \h </w:instrText>
            </w:r>
            <w:r w:rsidR="00FB38C7" w:rsidRPr="00711796">
              <w:rPr>
                <w:noProof/>
                <w:webHidden/>
              </w:rPr>
            </w:r>
            <w:r w:rsidR="00FB38C7" w:rsidRPr="00711796">
              <w:rPr>
                <w:noProof/>
                <w:webHidden/>
              </w:rPr>
              <w:fldChar w:fldCharType="separate"/>
            </w:r>
            <w:r w:rsidR="009D0078">
              <w:rPr>
                <w:noProof/>
                <w:webHidden/>
              </w:rPr>
              <w:t>78</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33" w:history="1">
            <w:r w:rsidR="00FB38C7" w:rsidRPr="00711796">
              <w:rPr>
                <w:rStyle w:val="ab"/>
                <w:rFonts w:eastAsia="MS Gothic"/>
                <w:i/>
                <w:noProof/>
                <w:color w:val="auto"/>
                <w:kern w:val="32"/>
              </w:rPr>
              <w:t>2.11.1. Сбор за пользование объектами животного мира</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_Toc143082633 \h </w:instrText>
            </w:r>
            <w:r w:rsidR="00FB38C7" w:rsidRPr="00711796">
              <w:rPr>
                <w:noProof/>
                <w:webHidden/>
              </w:rPr>
            </w:r>
            <w:r w:rsidR="00FB38C7" w:rsidRPr="00711796">
              <w:rPr>
                <w:noProof/>
                <w:webHidden/>
              </w:rPr>
              <w:fldChar w:fldCharType="separate"/>
            </w:r>
            <w:r w:rsidR="009D0078">
              <w:rPr>
                <w:noProof/>
                <w:webHidden/>
              </w:rPr>
              <w:t>79</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34" w:history="1">
            <w:r w:rsidR="00FB38C7" w:rsidRPr="00711796">
              <w:rPr>
                <w:rStyle w:val="ab"/>
                <w:rFonts w:eastAsia="MS Gothic"/>
                <w:i/>
                <w:noProof/>
                <w:color w:val="auto"/>
                <w:kern w:val="32"/>
              </w:rPr>
              <w:t>2.11.2. Сбор за пользование объектами водных биологических ресурсов (исключая внутренние водные объекты)  182 1 07 04020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_Toc143082634 \h </w:instrText>
            </w:r>
            <w:r w:rsidR="00FB38C7" w:rsidRPr="00711796">
              <w:rPr>
                <w:noProof/>
                <w:webHidden/>
              </w:rPr>
            </w:r>
            <w:r w:rsidR="00FB38C7" w:rsidRPr="00711796">
              <w:rPr>
                <w:noProof/>
                <w:webHidden/>
              </w:rPr>
              <w:fldChar w:fldCharType="separate"/>
            </w:r>
            <w:r w:rsidR="009D0078">
              <w:rPr>
                <w:noProof/>
                <w:webHidden/>
              </w:rPr>
              <w:t>79</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35" w:history="1">
            <w:r w:rsidR="00FB38C7" w:rsidRPr="00711796">
              <w:rPr>
                <w:rStyle w:val="ab"/>
                <w:rFonts w:eastAsia="MS Gothic"/>
                <w:i/>
                <w:noProof/>
                <w:color w:val="auto"/>
                <w:kern w:val="32"/>
              </w:rPr>
              <w:t>2.11.3 Сбор за пользование объектами водных биологических ресурсов (по внутренним водным объектам)</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_Toc143082635 \h </w:instrText>
            </w:r>
            <w:r w:rsidR="00FB38C7" w:rsidRPr="00711796">
              <w:rPr>
                <w:noProof/>
                <w:webHidden/>
              </w:rPr>
            </w:r>
            <w:r w:rsidR="00FB38C7" w:rsidRPr="00711796">
              <w:rPr>
                <w:noProof/>
                <w:webHidden/>
              </w:rPr>
              <w:fldChar w:fldCharType="separate"/>
            </w:r>
            <w:r w:rsidR="009D0078">
              <w:rPr>
                <w:noProof/>
                <w:webHidden/>
              </w:rPr>
              <w:t>80</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36" w:history="1">
            <w:r w:rsidR="00FB38C7" w:rsidRPr="00711796">
              <w:rPr>
                <w:rStyle w:val="ab"/>
                <w:rFonts w:eastAsia="MS Gothic"/>
                <w:i/>
                <w:noProof/>
                <w:color w:val="auto"/>
                <w:kern w:val="32"/>
              </w:rPr>
              <w:t>2.12. Государственная пошлина</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_Toc143082636 \h </w:instrText>
            </w:r>
            <w:r w:rsidR="00FB38C7" w:rsidRPr="00711796">
              <w:rPr>
                <w:noProof/>
                <w:webHidden/>
              </w:rPr>
            </w:r>
            <w:r w:rsidR="00FB38C7" w:rsidRPr="00711796">
              <w:rPr>
                <w:noProof/>
                <w:webHidden/>
              </w:rPr>
              <w:fldChar w:fldCharType="separate"/>
            </w:r>
            <w:r w:rsidR="009D0078">
              <w:rPr>
                <w:noProof/>
                <w:webHidden/>
              </w:rPr>
              <w:t>80</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37" w:history="1">
            <w:r w:rsidR="00FB38C7" w:rsidRPr="00711796">
              <w:rPr>
                <w:rStyle w:val="ab"/>
                <w:rFonts w:eastAsia="MS Gothic"/>
                <w:i/>
                <w:noProof/>
                <w:color w:val="auto"/>
                <w:kern w:val="32"/>
              </w:rPr>
              <w:t>2.12.1. Государственная пошлина по делам, рассматриваемым в судах общей юрисдикции, мировыми судьями (за исключением Верховного Суда Российской Федерации)</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_Toc143082637 \h </w:instrText>
            </w:r>
            <w:r w:rsidR="00FB38C7" w:rsidRPr="00711796">
              <w:rPr>
                <w:noProof/>
                <w:webHidden/>
              </w:rPr>
            </w:r>
            <w:r w:rsidR="00FB38C7" w:rsidRPr="00711796">
              <w:rPr>
                <w:noProof/>
                <w:webHidden/>
              </w:rPr>
              <w:fldChar w:fldCharType="separate"/>
            </w:r>
            <w:r w:rsidR="009D0078">
              <w:rPr>
                <w:noProof/>
                <w:webHidden/>
              </w:rPr>
              <w:t>80</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38" w:history="1">
            <w:r w:rsidR="00FB38C7" w:rsidRPr="00711796">
              <w:rPr>
                <w:rStyle w:val="ab"/>
                <w:rFonts w:eastAsia="MS Gothic"/>
                <w:i/>
                <w:noProof/>
                <w:color w:val="auto"/>
                <w:kern w:val="32"/>
              </w:rPr>
              <w:t>2.12.2.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_Toc143082638 \h </w:instrText>
            </w:r>
            <w:r w:rsidR="00FB38C7" w:rsidRPr="00711796">
              <w:rPr>
                <w:noProof/>
                <w:webHidden/>
              </w:rPr>
            </w:r>
            <w:r w:rsidR="00FB38C7" w:rsidRPr="00711796">
              <w:rPr>
                <w:noProof/>
                <w:webHidden/>
              </w:rPr>
              <w:fldChar w:fldCharType="separate"/>
            </w:r>
            <w:r w:rsidR="009D0078">
              <w:rPr>
                <w:noProof/>
                <w:webHidden/>
              </w:rPr>
              <w:t>81</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39" w:history="1">
            <w:r w:rsidR="00FB38C7" w:rsidRPr="00711796">
              <w:rPr>
                <w:rStyle w:val="ab"/>
                <w:rFonts w:eastAsia="MS Gothic"/>
                <w:i/>
                <w:noProof/>
                <w:color w:val="auto"/>
                <w:kern w:val="32"/>
              </w:rPr>
              <w:t>2.12.3 Государственная пошлина за повторную выдачу свидетельства о постановке на учет в налоговом органе  182 1 08 07310 01 1000 110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_Toc143082639 \h </w:instrText>
            </w:r>
            <w:r w:rsidR="00FB38C7" w:rsidRPr="00711796">
              <w:rPr>
                <w:noProof/>
                <w:webHidden/>
              </w:rPr>
            </w:r>
            <w:r w:rsidR="00FB38C7" w:rsidRPr="00711796">
              <w:rPr>
                <w:noProof/>
                <w:webHidden/>
              </w:rPr>
              <w:fldChar w:fldCharType="separate"/>
            </w:r>
            <w:r w:rsidR="009D0078">
              <w:rPr>
                <w:noProof/>
                <w:webHidden/>
              </w:rPr>
              <w:t>82</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40" w:history="1">
            <w:r w:rsidR="00FB38C7" w:rsidRPr="00711796">
              <w:rPr>
                <w:rStyle w:val="ab"/>
                <w:rFonts w:eastAsia="MS Gothic"/>
                <w:i/>
                <w:noProof/>
                <w:color w:val="auto"/>
                <w:kern w:val="32"/>
              </w:rPr>
              <w:t>2.13. Задолженность и перерасчеты по отмененным налогам, сборам и иным обязательным платежам</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_Toc143082640 \h </w:instrText>
            </w:r>
            <w:r w:rsidR="00FB38C7" w:rsidRPr="00711796">
              <w:rPr>
                <w:noProof/>
                <w:webHidden/>
              </w:rPr>
            </w:r>
            <w:r w:rsidR="00FB38C7" w:rsidRPr="00711796">
              <w:rPr>
                <w:noProof/>
                <w:webHidden/>
              </w:rPr>
              <w:fldChar w:fldCharType="separate"/>
            </w:r>
            <w:r w:rsidR="009D0078">
              <w:rPr>
                <w:noProof/>
                <w:webHidden/>
              </w:rPr>
              <w:t>83</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41" w:history="1">
            <w:r w:rsidR="00FB38C7" w:rsidRPr="00711796">
              <w:rPr>
                <w:rStyle w:val="ab"/>
                <w:rFonts w:eastAsia="MS Gothic"/>
                <w:i/>
                <w:noProof/>
                <w:color w:val="auto"/>
                <w:kern w:val="32"/>
              </w:rPr>
              <w:t>2.14. Регулярные платежи за пользование недрами при пользовании недрами на территории Российской Федерации</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_Toc143082641 \h </w:instrText>
            </w:r>
            <w:r w:rsidR="00FB38C7" w:rsidRPr="00711796">
              <w:rPr>
                <w:noProof/>
                <w:webHidden/>
              </w:rPr>
            </w:r>
            <w:r w:rsidR="00FB38C7" w:rsidRPr="00711796">
              <w:rPr>
                <w:noProof/>
                <w:webHidden/>
              </w:rPr>
              <w:fldChar w:fldCharType="separate"/>
            </w:r>
            <w:r w:rsidR="009D0078">
              <w:rPr>
                <w:noProof/>
                <w:webHidden/>
              </w:rPr>
              <w:t>83</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42" w:history="1">
            <w:r w:rsidR="00FB38C7" w:rsidRPr="00711796">
              <w:rPr>
                <w:rStyle w:val="ab"/>
                <w:rFonts w:eastAsia="MS Gothic"/>
                <w:i/>
                <w:noProof/>
                <w:color w:val="auto"/>
                <w:kern w:val="32"/>
              </w:rPr>
              <w:t>2.15. Доходы от оказания платных услуг (работ) и компенсации затрат государства  182 1 13 00000 00 0000 000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_Toc143082642 \h </w:instrText>
            </w:r>
            <w:r w:rsidR="00FB38C7" w:rsidRPr="00711796">
              <w:rPr>
                <w:noProof/>
                <w:webHidden/>
              </w:rPr>
            </w:r>
            <w:r w:rsidR="00FB38C7" w:rsidRPr="00711796">
              <w:rPr>
                <w:noProof/>
                <w:webHidden/>
              </w:rPr>
              <w:fldChar w:fldCharType="separate"/>
            </w:r>
            <w:r w:rsidR="009D0078">
              <w:rPr>
                <w:noProof/>
                <w:webHidden/>
              </w:rPr>
              <w:t>83</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43" w:history="1">
            <w:r w:rsidR="00FB38C7" w:rsidRPr="00711796">
              <w:rPr>
                <w:rStyle w:val="ab"/>
                <w:rFonts w:eastAsia="MS Gothic"/>
                <w:i/>
                <w:noProof/>
                <w:color w:val="auto"/>
                <w:kern w:val="32"/>
              </w:rPr>
              <w:t>2.15.1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многофункциональный центр)</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_Toc143082643 \h </w:instrText>
            </w:r>
            <w:r w:rsidR="00FB38C7" w:rsidRPr="00711796">
              <w:rPr>
                <w:noProof/>
                <w:webHidden/>
              </w:rPr>
            </w:r>
            <w:r w:rsidR="00FB38C7" w:rsidRPr="00711796">
              <w:rPr>
                <w:noProof/>
                <w:webHidden/>
              </w:rPr>
              <w:fldChar w:fldCharType="separate"/>
            </w:r>
            <w:r w:rsidR="009D0078">
              <w:rPr>
                <w:noProof/>
                <w:webHidden/>
              </w:rPr>
              <w:t>84</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44" w:history="1">
            <w:r w:rsidR="00FB38C7" w:rsidRPr="00711796">
              <w:rPr>
                <w:rStyle w:val="ab"/>
                <w:rFonts w:eastAsia="MS Gothic"/>
                <w:i/>
                <w:noProof/>
                <w:color w:val="auto"/>
                <w:kern w:val="32"/>
              </w:rPr>
              <w:t>2.15.2. Плата за предоставление информации из реестра дисквалифицированных лиц (при обращении через многофункциональный центр) 182 1 13 01190 01 0000 130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_Toc143082644 \h </w:instrText>
            </w:r>
            <w:r w:rsidR="00FB38C7" w:rsidRPr="00711796">
              <w:rPr>
                <w:noProof/>
                <w:webHidden/>
              </w:rPr>
            </w:r>
            <w:r w:rsidR="00FB38C7" w:rsidRPr="00711796">
              <w:rPr>
                <w:noProof/>
                <w:webHidden/>
              </w:rPr>
              <w:fldChar w:fldCharType="separate"/>
            </w:r>
            <w:r w:rsidR="009D0078">
              <w:rPr>
                <w:noProof/>
                <w:webHidden/>
              </w:rPr>
              <w:t>84</w:t>
            </w:r>
            <w:r w:rsidR="00FB38C7" w:rsidRPr="00711796">
              <w:rPr>
                <w:noProof/>
                <w:webHidden/>
              </w:rPr>
              <w:fldChar w:fldCharType="end"/>
            </w:r>
          </w:hyperlink>
        </w:p>
        <w:p w:rsidR="00FB38C7" w:rsidRPr="00711796" w:rsidRDefault="001245B6">
          <w:pPr>
            <w:pStyle w:val="11"/>
            <w:tabs>
              <w:tab w:val="left" w:pos="1320"/>
            </w:tabs>
            <w:rPr>
              <w:rFonts w:asciiTheme="minorHAnsi" w:hAnsiTheme="minorHAnsi" w:cstheme="minorBidi"/>
              <w:noProof/>
              <w:sz w:val="22"/>
              <w:szCs w:val="22"/>
            </w:rPr>
          </w:pPr>
          <w:hyperlink w:anchor="_Toc143082645" w:history="1">
            <w:r w:rsidR="00FB38C7" w:rsidRPr="00711796">
              <w:rPr>
                <w:rStyle w:val="ab"/>
                <w:rFonts w:eastAsia="MS Gothic"/>
                <w:i/>
                <w:noProof/>
                <w:color w:val="auto"/>
                <w:kern w:val="32"/>
              </w:rPr>
              <w:t>2.16.</w:t>
            </w:r>
            <w:r w:rsidR="00FB38C7" w:rsidRPr="00711796">
              <w:rPr>
                <w:rFonts w:asciiTheme="minorHAnsi" w:hAnsiTheme="minorHAnsi" w:cstheme="minorBidi"/>
                <w:noProof/>
                <w:sz w:val="22"/>
                <w:szCs w:val="22"/>
              </w:rPr>
              <w:tab/>
            </w:r>
            <w:r w:rsidR="00FB38C7" w:rsidRPr="00711796">
              <w:rPr>
                <w:rStyle w:val="ab"/>
                <w:rFonts w:eastAsia="MS Gothic"/>
                <w:i/>
                <w:noProof/>
                <w:color w:val="auto"/>
                <w:kern w:val="32"/>
              </w:rPr>
              <w:t>Штрафы, санкции, возмещение ущерба  182 1 16 00000 00 0000 000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_Toc143082645 \h </w:instrText>
            </w:r>
            <w:r w:rsidR="00FB38C7" w:rsidRPr="00711796">
              <w:rPr>
                <w:noProof/>
                <w:webHidden/>
              </w:rPr>
            </w:r>
            <w:r w:rsidR="00FB38C7" w:rsidRPr="00711796">
              <w:rPr>
                <w:noProof/>
                <w:webHidden/>
              </w:rPr>
              <w:fldChar w:fldCharType="separate"/>
            </w:r>
            <w:r w:rsidR="009D0078">
              <w:rPr>
                <w:noProof/>
                <w:webHidden/>
              </w:rPr>
              <w:t>85</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46" w:history="1">
            <w:r w:rsidR="00FB38C7" w:rsidRPr="00711796">
              <w:rPr>
                <w:rStyle w:val="ab"/>
                <w:rFonts w:eastAsia="MS Gothic"/>
                <w:i/>
                <w:noProof/>
                <w:color w:val="auto"/>
                <w:kern w:val="32"/>
              </w:rPr>
              <w:t>2.16.1.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_Toc143082646 \h </w:instrText>
            </w:r>
            <w:r w:rsidR="00FB38C7" w:rsidRPr="00711796">
              <w:rPr>
                <w:noProof/>
                <w:webHidden/>
              </w:rPr>
            </w:r>
            <w:r w:rsidR="00FB38C7" w:rsidRPr="00711796">
              <w:rPr>
                <w:noProof/>
                <w:webHidden/>
              </w:rPr>
              <w:fldChar w:fldCharType="separate"/>
            </w:r>
            <w:r w:rsidR="009D0078">
              <w:rPr>
                <w:noProof/>
                <w:webHidden/>
              </w:rPr>
              <w:t>85</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47" w:history="1">
            <w:r w:rsidR="00FB38C7" w:rsidRPr="00711796">
              <w:rPr>
                <w:rStyle w:val="ab"/>
                <w:rFonts w:eastAsia="MS Gothic"/>
                <w:i/>
                <w:noProof/>
                <w:color w:val="auto"/>
                <w:kern w:val="32"/>
              </w:rPr>
              <w:t>2.16.2.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_Toc143082647 \h </w:instrText>
            </w:r>
            <w:r w:rsidR="00FB38C7" w:rsidRPr="00711796">
              <w:rPr>
                <w:noProof/>
                <w:webHidden/>
              </w:rPr>
            </w:r>
            <w:r w:rsidR="00FB38C7" w:rsidRPr="00711796">
              <w:rPr>
                <w:noProof/>
                <w:webHidden/>
              </w:rPr>
              <w:fldChar w:fldCharType="separate"/>
            </w:r>
            <w:r w:rsidR="009D0078">
              <w:rPr>
                <w:noProof/>
                <w:webHidden/>
              </w:rPr>
              <w:t>85</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48" w:history="1">
            <w:r w:rsidR="00FB38C7" w:rsidRPr="00711796">
              <w:rPr>
                <w:rStyle w:val="ab"/>
                <w:rFonts w:eastAsia="MS Gothic"/>
                <w:i/>
                <w:noProof/>
                <w:color w:val="auto"/>
                <w:kern w:val="32"/>
              </w:rPr>
              <w:t>2.16.3.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_Toc143082648 \h </w:instrText>
            </w:r>
            <w:r w:rsidR="00FB38C7" w:rsidRPr="00711796">
              <w:rPr>
                <w:noProof/>
                <w:webHidden/>
              </w:rPr>
            </w:r>
            <w:r w:rsidR="00FB38C7" w:rsidRPr="00711796">
              <w:rPr>
                <w:noProof/>
                <w:webHidden/>
              </w:rPr>
              <w:fldChar w:fldCharType="separate"/>
            </w:r>
            <w:r w:rsidR="009D0078">
              <w:rPr>
                <w:noProof/>
                <w:webHidden/>
              </w:rPr>
              <w:t>86</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49" w:history="1">
            <w:r w:rsidR="00FB38C7" w:rsidRPr="00711796">
              <w:rPr>
                <w:rStyle w:val="ab"/>
                <w:rFonts w:eastAsia="MS Gothic"/>
                <w:i/>
                <w:noProof/>
                <w:color w:val="auto"/>
                <w:kern w:val="32"/>
              </w:rPr>
              <w:t>2.16.4. 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_Toc143082649 \h </w:instrText>
            </w:r>
            <w:r w:rsidR="00FB38C7" w:rsidRPr="00711796">
              <w:rPr>
                <w:noProof/>
                <w:webHidden/>
              </w:rPr>
            </w:r>
            <w:r w:rsidR="00FB38C7" w:rsidRPr="00711796">
              <w:rPr>
                <w:noProof/>
                <w:webHidden/>
              </w:rPr>
              <w:fldChar w:fldCharType="separate"/>
            </w:r>
            <w:r w:rsidR="009D0078">
              <w:rPr>
                <w:noProof/>
                <w:webHidden/>
              </w:rPr>
              <w:t>86</w:t>
            </w:r>
            <w:r w:rsidR="00FB38C7" w:rsidRPr="00711796">
              <w:rPr>
                <w:noProof/>
                <w:webHidden/>
              </w:rPr>
              <w:fldChar w:fldCharType="end"/>
            </w:r>
          </w:hyperlink>
        </w:p>
        <w:p w:rsidR="00FB38C7" w:rsidRPr="00711796" w:rsidRDefault="001245B6">
          <w:pPr>
            <w:pStyle w:val="11"/>
            <w:rPr>
              <w:rFonts w:asciiTheme="minorHAnsi" w:hAnsiTheme="minorHAnsi" w:cstheme="minorBidi"/>
              <w:noProof/>
              <w:sz w:val="22"/>
              <w:szCs w:val="22"/>
            </w:rPr>
          </w:pPr>
          <w:hyperlink w:anchor="_Toc143082650" w:history="1">
            <w:r w:rsidR="00FB38C7" w:rsidRPr="00711796">
              <w:rPr>
                <w:rStyle w:val="ab"/>
                <w:rFonts w:eastAsia="MS Gothic"/>
                <w:i/>
                <w:noProof/>
                <w:color w:val="auto"/>
                <w:kern w:val="32"/>
              </w:rPr>
              <w:t>2.16.5.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FB38C7" w:rsidRPr="00711796">
              <w:rPr>
                <w:noProof/>
                <w:webHidden/>
              </w:rPr>
              <w:tab/>
            </w:r>
            <w:r w:rsidR="00FB38C7" w:rsidRPr="00711796">
              <w:rPr>
                <w:noProof/>
                <w:webHidden/>
              </w:rPr>
              <w:fldChar w:fldCharType="begin"/>
            </w:r>
            <w:r w:rsidR="00FB38C7" w:rsidRPr="00711796">
              <w:rPr>
                <w:noProof/>
                <w:webHidden/>
              </w:rPr>
              <w:instrText xml:space="preserve"> PAGEREF _Toc143082650 \h </w:instrText>
            </w:r>
            <w:r w:rsidR="00FB38C7" w:rsidRPr="00711796">
              <w:rPr>
                <w:noProof/>
                <w:webHidden/>
              </w:rPr>
            </w:r>
            <w:r w:rsidR="00FB38C7" w:rsidRPr="00711796">
              <w:rPr>
                <w:noProof/>
                <w:webHidden/>
              </w:rPr>
              <w:fldChar w:fldCharType="separate"/>
            </w:r>
            <w:r w:rsidR="009D0078">
              <w:rPr>
                <w:noProof/>
                <w:webHidden/>
              </w:rPr>
              <w:t>86</w:t>
            </w:r>
            <w:r w:rsidR="00FB38C7" w:rsidRPr="00711796">
              <w:rPr>
                <w:noProof/>
                <w:webHidden/>
              </w:rPr>
              <w:fldChar w:fldCharType="end"/>
            </w:r>
          </w:hyperlink>
        </w:p>
        <w:p w:rsidR="00B1450C" w:rsidRPr="00711796" w:rsidRDefault="00B1450C">
          <w:pPr>
            <w:rPr>
              <w:i/>
            </w:rPr>
          </w:pPr>
          <w:r w:rsidRPr="00711796">
            <w:rPr>
              <w:bCs/>
              <w:i/>
            </w:rPr>
            <w:fldChar w:fldCharType="end"/>
          </w:r>
        </w:p>
      </w:sdtContent>
    </w:sdt>
    <w:p w:rsidR="009E6F23" w:rsidRPr="00711796" w:rsidRDefault="009E6F23">
      <w:pPr>
        <w:widowControl/>
        <w:autoSpaceDE/>
        <w:autoSpaceDN/>
        <w:adjustRightInd/>
        <w:spacing w:after="200" w:line="276" w:lineRule="auto"/>
        <w:rPr>
          <w:rFonts w:eastAsia="MS Gothic"/>
          <w:b/>
          <w:bCs/>
          <w:i/>
          <w:kern w:val="32"/>
          <w:sz w:val="27"/>
          <w:szCs w:val="27"/>
        </w:rPr>
      </w:pPr>
      <w:r w:rsidRPr="00711796">
        <w:rPr>
          <w:rFonts w:eastAsia="MS Gothic"/>
          <w:i/>
          <w:kern w:val="32"/>
          <w:sz w:val="27"/>
          <w:szCs w:val="27"/>
        </w:rPr>
        <w:br w:type="page"/>
      </w:r>
    </w:p>
    <w:p w:rsidR="00A7713C" w:rsidRPr="00711796" w:rsidRDefault="004811BA"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 w:name="_Toc143082581"/>
      <w:r w:rsidRPr="00711796">
        <w:rPr>
          <w:rFonts w:ascii="Times New Roman" w:eastAsia="MS Gothic" w:hAnsi="Times New Roman" w:cs="Times New Roman"/>
          <w:i/>
          <w:color w:val="auto"/>
          <w:kern w:val="32"/>
          <w:sz w:val="27"/>
          <w:szCs w:val="27"/>
        </w:rPr>
        <w:lastRenderedPageBreak/>
        <w:t>1. Общие положения</w:t>
      </w:r>
      <w:bookmarkEnd w:id="1"/>
    </w:p>
    <w:p w:rsidR="00A7713C" w:rsidRPr="00711796" w:rsidRDefault="00A7713C">
      <w:pPr>
        <w:pStyle w:val="Style42"/>
        <w:widowControl/>
        <w:spacing w:line="240" w:lineRule="exact"/>
        <w:rPr>
          <w:sz w:val="20"/>
          <w:szCs w:val="20"/>
        </w:rPr>
      </w:pPr>
    </w:p>
    <w:p w:rsidR="00A7713C" w:rsidRPr="00711796" w:rsidRDefault="004811BA" w:rsidP="00AD4203">
      <w:pPr>
        <w:pStyle w:val="Style42"/>
        <w:widowControl/>
        <w:spacing w:before="5" w:line="240" w:lineRule="auto"/>
        <w:contextualSpacing/>
        <w:rPr>
          <w:rStyle w:val="FontStyle132"/>
        </w:rPr>
      </w:pPr>
      <w:r w:rsidRPr="00711796">
        <w:rPr>
          <w:rStyle w:val="FontStyle132"/>
        </w:rPr>
        <w:t xml:space="preserve">Методика прогнозирования поступлений доходов в консолидированный бюджет Томской области на текущий год, очередной финансовый год и плановый период (далее - Методика) разработана в целях реализации Управлением ФНС России по Томской области </w:t>
      </w:r>
      <w:r w:rsidR="005277B1" w:rsidRPr="00711796">
        <w:rPr>
          <w:rStyle w:val="FontStyle132"/>
        </w:rPr>
        <w:t xml:space="preserve">(далее – Управление) </w:t>
      </w:r>
      <w:r w:rsidRPr="00711796">
        <w:rPr>
          <w:rStyle w:val="FontStyle132"/>
        </w:rPr>
        <w:t>полномочий главного администратора доходов бюджетов бюджетной системы Российской Федерации в части прогнозирования поступлений доходов, администрируемых ФНС России, а также направлена на обеспечение полноты поступлений доходов в консолидированный бюджет Томской области с учётом основных направлений бюджетной и налоговой политики на очередной финансовый год и плановый период.</w:t>
      </w:r>
    </w:p>
    <w:p w:rsidR="00A7713C" w:rsidRPr="00711796" w:rsidRDefault="004811BA" w:rsidP="00AD4203">
      <w:pPr>
        <w:pStyle w:val="Style42"/>
        <w:widowControl/>
        <w:spacing w:line="240" w:lineRule="auto"/>
        <w:ind w:firstLine="706"/>
        <w:contextualSpacing/>
        <w:rPr>
          <w:rStyle w:val="FontStyle132"/>
        </w:rPr>
      </w:pPr>
      <w:r w:rsidRPr="00711796">
        <w:rPr>
          <w:rStyle w:val="FontStyle132"/>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w:t>
      </w:r>
      <w:r w:rsidR="00805C86" w:rsidRPr="00711796">
        <w:rPr>
          <w:rStyle w:val="FontStyle132"/>
        </w:rPr>
        <w:t>й системы Российской Федерации», по каждому виду (в отдельных случаях, по решению главного администратора доходов - подвиду) доходов, администрируемых Управлением ФНС России по Томской области</w:t>
      </w:r>
    </w:p>
    <w:p w:rsidR="00A7713C" w:rsidRPr="00711796" w:rsidRDefault="004811BA" w:rsidP="00AD4203">
      <w:pPr>
        <w:pStyle w:val="Style42"/>
        <w:widowControl/>
        <w:spacing w:line="240" w:lineRule="auto"/>
        <w:contextualSpacing/>
        <w:rPr>
          <w:rStyle w:val="FontStyle132"/>
        </w:rPr>
      </w:pPr>
      <w:r w:rsidRPr="00711796">
        <w:rPr>
          <w:rStyle w:val="FontStyle132"/>
        </w:rPr>
        <w:t>При расчёте параметров дохо</w:t>
      </w:r>
      <w:r w:rsidR="00974250" w:rsidRPr="00711796">
        <w:rPr>
          <w:rStyle w:val="FontStyle132"/>
        </w:rPr>
        <w:t xml:space="preserve">дов консолидированного бюджета </w:t>
      </w:r>
      <w:r w:rsidRPr="00711796">
        <w:rPr>
          <w:rStyle w:val="FontStyle132"/>
        </w:rPr>
        <w:t>Томской области применяются следующие методы прогнозирования:</w:t>
      </w:r>
    </w:p>
    <w:p w:rsidR="00A7713C" w:rsidRPr="00711796" w:rsidRDefault="004811BA" w:rsidP="00AD4203">
      <w:pPr>
        <w:pStyle w:val="Style42"/>
        <w:widowControl/>
        <w:spacing w:line="240" w:lineRule="auto"/>
        <w:ind w:firstLine="706"/>
        <w:contextualSpacing/>
        <w:rPr>
          <w:rStyle w:val="FontStyle132"/>
        </w:rPr>
      </w:pPr>
      <w:r w:rsidRPr="00711796">
        <w:rPr>
          <w:rStyle w:val="FontStyle132"/>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1D7C70" w:rsidRPr="00711796" w:rsidRDefault="004811BA" w:rsidP="00AD4203">
      <w:pPr>
        <w:pStyle w:val="Style42"/>
        <w:widowControl/>
        <w:spacing w:line="240" w:lineRule="auto"/>
        <w:ind w:firstLine="706"/>
        <w:contextualSpacing/>
        <w:rPr>
          <w:rStyle w:val="FontStyle132"/>
        </w:rPr>
      </w:pPr>
      <w:r w:rsidRPr="00711796">
        <w:rPr>
          <w:rStyle w:val="FontStyle132"/>
        </w:rPr>
        <w:t>усреднение - расчёт, осуществляемый на основании усреднения годовых объемов доходов (начислений или др. данных) не менее чем за 3 года или за весь период поступления соответствующего вида доходов в случае, если он не превышает 3 года (указанный метод используется в том числе для определения коэффициента «расчетный уровень собираемости»)</w:t>
      </w:r>
      <w:r w:rsidR="005277B1" w:rsidRPr="00711796">
        <w:rPr>
          <w:rStyle w:val="FontStyle132"/>
        </w:rPr>
        <w:t>.</w:t>
      </w:r>
    </w:p>
    <w:p w:rsidR="00A7713C" w:rsidRPr="00711796" w:rsidRDefault="005277B1" w:rsidP="00AD4203">
      <w:pPr>
        <w:pStyle w:val="Style42"/>
        <w:widowControl/>
        <w:spacing w:line="240" w:lineRule="auto"/>
        <w:ind w:firstLine="706"/>
        <w:contextualSpacing/>
        <w:rPr>
          <w:rStyle w:val="FontStyle132"/>
        </w:rPr>
      </w:pPr>
      <w:r w:rsidRPr="00711796">
        <w:rPr>
          <w:rStyle w:val="FontStyle132"/>
        </w:rPr>
        <w:t xml:space="preserve">Если в наборе данных для расчета среднего </w:t>
      </w:r>
      <w:r w:rsidR="000733AD" w:rsidRPr="00711796">
        <w:rPr>
          <w:rStyle w:val="FontStyle132"/>
        </w:rPr>
        <w:t>показателя находится</w:t>
      </w:r>
      <w:r w:rsidRPr="00711796">
        <w:rPr>
          <w:rStyle w:val="FontStyle132"/>
        </w:rPr>
        <w:t xml:space="preserve"> одно аномально большое или аномально малое значение (отклонение от среднего более чем на 20%), такое число может быть исключено из расчета среднего показателя, </w:t>
      </w:r>
      <w:r w:rsidR="001D7C70" w:rsidRPr="00711796">
        <w:rPr>
          <w:rStyle w:val="FontStyle132"/>
        </w:rPr>
        <w:t>при этом могут быть учтены данные из предыдущего периода (периодов) глубиной не менее 5 лет</w:t>
      </w:r>
      <w:r w:rsidR="007714F6" w:rsidRPr="00711796">
        <w:rPr>
          <w:rStyle w:val="FontStyle132"/>
        </w:rPr>
        <w:t>, таким образом, чтобы в расчете среднего показателя учитывались данные не менее чем за 3 года</w:t>
      </w:r>
      <w:r w:rsidR="004811BA" w:rsidRPr="00711796">
        <w:rPr>
          <w:rStyle w:val="FontStyle132"/>
        </w:rPr>
        <w:t>;</w:t>
      </w:r>
    </w:p>
    <w:p w:rsidR="00A7713C" w:rsidRPr="00711796" w:rsidRDefault="004811BA" w:rsidP="00AD4203">
      <w:pPr>
        <w:pStyle w:val="Style42"/>
        <w:widowControl/>
        <w:spacing w:line="240" w:lineRule="auto"/>
        <w:ind w:firstLine="706"/>
        <w:contextualSpacing/>
        <w:rPr>
          <w:rStyle w:val="FontStyle132"/>
        </w:rPr>
      </w:pPr>
      <w:r w:rsidRPr="00711796">
        <w:rPr>
          <w:rStyle w:val="FontStyle132"/>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A7713C" w:rsidRPr="00711796" w:rsidRDefault="004811BA" w:rsidP="00AD4203">
      <w:pPr>
        <w:pStyle w:val="Style42"/>
        <w:widowControl/>
        <w:spacing w:line="240" w:lineRule="auto"/>
        <w:ind w:firstLine="706"/>
        <w:contextualSpacing/>
        <w:rPr>
          <w:rStyle w:val="FontStyle132"/>
        </w:rPr>
      </w:pPr>
      <w:r w:rsidRPr="00711796">
        <w:rPr>
          <w:rStyle w:val="FontStyle132"/>
        </w:rPr>
        <w:t>экстраполяция - расчёт, осуществляемый на основании имеющихся данных о тенденциях изменений поступлений в прошлых периодах;</w:t>
      </w:r>
    </w:p>
    <w:p w:rsidR="00A7713C" w:rsidRPr="00711796" w:rsidRDefault="004811BA" w:rsidP="00AD4203">
      <w:pPr>
        <w:pStyle w:val="Style42"/>
        <w:widowControl/>
        <w:spacing w:line="240" w:lineRule="auto"/>
        <w:ind w:left="713" w:firstLine="0"/>
        <w:contextualSpacing/>
        <w:jc w:val="left"/>
        <w:rPr>
          <w:rStyle w:val="FontStyle132"/>
        </w:rPr>
      </w:pPr>
      <w:r w:rsidRPr="00711796">
        <w:rPr>
          <w:rStyle w:val="FontStyle132"/>
        </w:rPr>
        <w:t>иной способ, который описывается в Методике.</w:t>
      </w:r>
    </w:p>
    <w:p w:rsidR="005277B1" w:rsidRPr="00711796" w:rsidRDefault="005277B1" w:rsidP="00AD4203">
      <w:pPr>
        <w:pStyle w:val="Style42"/>
        <w:widowControl/>
        <w:spacing w:line="240" w:lineRule="auto"/>
        <w:contextualSpacing/>
        <w:rPr>
          <w:rStyle w:val="FontStyle132"/>
        </w:rPr>
      </w:pPr>
      <w:r w:rsidRPr="00711796">
        <w:rPr>
          <w:rStyle w:val="FontStyle132"/>
        </w:rPr>
        <w:t>Расчеты прогнозных поступлений производятся исходя из следующих данных:</w:t>
      </w:r>
    </w:p>
    <w:p w:rsidR="005277B1" w:rsidRPr="00711796" w:rsidRDefault="005277B1" w:rsidP="00AD4203">
      <w:pPr>
        <w:pStyle w:val="Style42"/>
        <w:widowControl/>
        <w:spacing w:line="240" w:lineRule="auto"/>
        <w:contextualSpacing/>
        <w:rPr>
          <w:rStyle w:val="FontStyle132"/>
        </w:rPr>
      </w:pPr>
      <w:r w:rsidRPr="00711796">
        <w:rPr>
          <w:rStyle w:val="FontStyle132"/>
        </w:rPr>
        <w:t>-состава налогоплательщиков, состоящих на налоговом учете в УФНС России по Томской области, с учетом крупнейших налогоплательщико</w:t>
      </w:r>
      <w:r w:rsidR="00974250" w:rsidRPr="00711796">
        <w:rPr>
          <w:rStyle w:val="FontStyle132"/>
        </w:rPr>
        <w:t>в, переданных на налоговый учет</w:t>
      </w:r>
      <w:r w:rsidRPr="00711796">
        <w:rPr>
          <w:rStyle w:val="FontStyle132"/>
        </w:rPr>
        <w:t xml:space="preserve"> в межрегиональные и межрайонные инспекции ФНС России по крупнейшим налогоплательщикам;</w:t>
      </w:r>
    </w:p>
    <w:p w:rsidR="005277B1" w:rsidRPr="00711796" w:rsidRDefault="005277B1" w:rsidP="00AD4203">
      <w:pPr>
        <w:pStyle w:val="Style42"/>
        <w:widowControl/>
        <w:spacing w:line="240" w:lineRule="auto"/>
        <w:contextualSpacing/>
        <w:rPr>
          <w:rStyle w:val="FontStyle132"/>
        </w:rPr>
      </w:pPr>
      <w:r w:rsidRPr="00711796">
        <w:rPr>
          <w:rStyle w:val="FontStyle132"/>
        </w:rPr>
        <w:t>-основных показателей прогноза социально-экономического развития Российской Федерации, разрабатываемых Минэкономразвития Российской Федерации, показателей прогноза социально-экономического развития Томской области, разрабатываемы</w:t>
      </w:r>
      <w:r w:rsidR="00AD4203" w:rsidRPr="00711796">
        <w:rPr>
          <w:rStyle w:val="FontStyle132"/>
        </w:rPr>
        <w:t>х</w:t>
      </w:r>
      <w:r w:rsidRPr="00711796">
        <w:rPr>
          <w:rStyle w:val="FontStyle132"/>
        </w:rPr>
        <w:t xml:space="preserve"> Администрацией Томской области</w:t>
      </w:r>
      <w:r w:rsidR="00AD4203" w:rsidRPr="00711796">
        <w:rPr>
          <w:rStyle w:val="FontStyle132"/>
        </w:rPr>
        <w:t>;</w:t>
      </w:r>
    </w:p>
    <w:p w:rsidR="00AD4203" w:rsidRPr="00711796" w:rsidRDefault="00AD4203" w:rsidP="00AD4203">
      <w:pPr>
        <w:pStyle w:val="Style42"/>
        <w:widowControl/>
        <w:spacing w:line="240" w:lineRule="auto"/>
        <w:contextualSpacing/>
        <w:rPr>
          <w:rStyle w:val="FontStyle132"/>
        </w:rPr>
      </w:pPr>
      <w:r w:rsidRPr="00711796">
        <w:rPr>
          <w:rStyle w:val="FontStyle132"/>
        </w:rPr>
        <w:t>-ожидаемой оценки поступления налогов и сборов в бюджет области в отчетном году. При формировании в текущем финансовом году оценки поступлений доходов в консолидированный бюджет Томской области,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p>
    <w:p w:rsidR="00AD4203" w:rsidRPr="00711796" w:rsidRDefault="00AD4203" w:rsidP="00AD4203">
      <w:pPr>
        <w:pStyle w:val="Style42"/>
        <w:widowControl/>
        <w:spacing w:line="240" w:lineRule="auto"/>
        <w:contextualSpacing/>
        <w:rPr>
          <w:rStyle w:val="FontStyle132"/>
        </w:rPr>
      </w:pPr>
      <w:r w:rsidRPr="00711796">
        <w:rPr>
          <w:rStyle w:val="FontStyle132"/>
        </w:rPr>
        <w:t>-</w:t>
      </w:r>
      <w:r w:rsidRPr="00711796">
        <w:t xml:space="preserve"> </w:t>
      </w:r>
      <w:r w:rsidRPr="00711796">
        <w:rPr>
          <w:rStyle w:val="FontStyle132"/>
        </w:rPr>
        <w:t xml:space="preserve">оценки дополнительных поступлений в результате принимаемых мер по улучшению налогового администрирования, осуществлению реструктуризации задолженности по налогам и сборам, погашению недоимки прошлых лет; </w:t>
      </w:r>
    </w:p>
    <w:p w:rsidR="00AD4203" w:rsidRPr="00711796" w:rsidRDefault="00AD4203" w:rsidP="00AD4203">
      <w:pPr>
        <w:pStyle w:val="Style42"/>
        <w:widowControl/>
        <w:spacing w:line="240" w:lineRule="auto"/>
        <w:contextualSpacing/>
        <w:rPr>
          <w:rStyle w:val="FontStyle132"/>
        </w:rPr>
      </w:pPr>
      <w:r w:rsidRPr="00711796">
        <w:rPr>
          <w:rStyle w:val="FontStyle132"/>
        </w:rPr>
        <w:t xml:space="preserve">-данных статистической налоговой отчетности в динамике за ряд отчетных лет. С учетом установленных сроков представления в ФНС России отчетов с индексом «5» до формирования </w:t>
      </w:r>
      <w:r w:rsidRPr="00711796">
        <w:rPr>
          <w:rStyle w:val="FontStyle132"/>
        </w:rPr>
        <w:lastRenderedPageBreak/>
        <w:t>необходимых для использования при прогнозировании поступлений отчетных форм по отдельным налогам возможно использование других методов расчета: усредненного, индексации, экстраполяции;</w:t>
      </w:r>
    </w:p>
    <w:p w:rsidR="00AD4203" w:rsidRPr="00711796" w:rsidRDefault="00AD4203" w:rsidP="00AD4203">
      <w:pPr>
        <w:pStyle w:val="Style42"/>
        <w:widowControl/>
        <w:spacing w:line="240" w:lineRule="auto"/>
        <w:contextualSpacing/>
        <w:rPr>
          <w:rStyle w:val="FontStyle132"/>
        </w:rPr>
      </w:pPr>
      <w:r w:rsidRPr="00711796">
        <w:rPr>
          <w:rStyle w:val="FontStyle132"/>
        </w:rPr>
        <w:t xml:space="preserve">- расчётного уровня собираемости налогов (начисления и поступления за сопоставимый отчетный период);  </w:t>
      </w:r>
    </w:p>
    <w:p w:rsidR="00AD4203" w:rsidRPr="00711796" w:rsidRDefault="00AD4203" w:rsidP="00AD4203">
      <w:pPr>
        <w:pStyle w:val="Style42"/>
        <w:widowControl/>
        <w:spacing w:line="240" w:lineRule="auto"/>
        <w:contextualSpacing/>
        <w:rPr>
          <w:rStyle w:val="FontStyle132"/>
        </w:rPr>
      </w:pPr>
      <w:r w:rsidRPr="00711796">
        <w:rPr>
          <w:rStyle w:val="FontStyle132"/>
        </w:rPr>
        <w:t>- материалы органов государственной статистики, аналитическая информация о финансово-хозяйственной деятельности налогоплательщиков, и т.д.</w:t>
      </w:r>
    </w:p>
    <w:p w:rsidR="00AD4203" w:rsidRPr="00711796" w:rsidRDefault="00AD4203" w:rsidP="00AD4203">
      <w:pPr>
        <w:pStyle w:val="Style42"/>
        <w:widowControl/>
        <w:spacing w:line="240" w:lineRule="auto"/>
        <w:contextualSpacing/>
        <w:rPr>
          <w:rStyle w:val="FontStyle132"/>
        </w:rPr>
      </w:pPr>
      <w:r w:rsidRPr="00711796">
        <w:rPr>
          <w:rStyle w:val="FontStyle132"/>
        </w:rPr>
        <w:t>Р</w:t>
      </w:r>
      <w:r w:rsidR="004811BA" w:rsidRPr="00711796">
        <w:rPr>
          <w:rStyle w:val="FontStyle132"/>
        </w:rPr>
        <w:t>асчеты осуществляются в рамках действующего законодательства о налогах и сборах. При наличии законопроектов по изменению действующих законов, в прогнозе могут быть учтены выпадающие и (или) дополнительные поступления</w:t>
      </w:r>
      <w:r w:rsidRPr="00711796">
        <w:rPr>
          <w:rStyle w:val="FontStyle132"/>
        </w:rPr>
        <w:t>.</w:t>
      </w:r>
    </w:p>
    <w:p w:rsidR="00AD4203" w:rsidRPr="00711796" w:rsidRDefault="00AD4203" w:rsidP="00AD4203">
      <w:pPr>
        <w:pStyle w:val="Style42"/>
        <w:widowControl/>
        <w:spacing w:line="240" w:lineRule="auto"/>
        <w:contextualSpacing/>
        <w:rPr>
          <w:rStyle w:val="FontStyle132"/>
        </w:rPr>
      </w:pPr>
    </w:p>
    <w:p w:rsidR="00A7713C" w:rsidRPr="00711796" w:rsidRDefault="00974250" w:rsidP="00AD4203">
      <w:pPr>
        <w:pStyle w:val="Style42"/>
        <w:widowControl/>
        <w:spacing w:line="240" w:lineRule="auto"/>
        <w:contextualSpacing/>
        <w:rPr>
          <w:rStyle w:val="FontStyle132"/>
        </w:rPr>
      </w:pPr>
      <w:r w:rsidRPr="00711796">
        <w:rPr>
          <w:rStyle w:val="FontStyle132"/>
        </w:rPr>
        <w:t>Расчеты не осуществляются</w:t>
      </w:r>
      <w:r w:rsidR="004811BA" w:rsidRPr="00711796">
        <w:rPr>
          <w:rStyle w:val="FontStyle132"/>
        </w:rPr>
        <w:t xml:space="preserve"> в случае:</w:t>
      </w:r>
    </w:p>
    <w:p w:rsidR="00A7713C" w:rsidRPr="00711796" w:rsidRDefault="004811BA" w:rsidP="00AD4203">
      <w:pPr>
        <w:pStyle w:val="Style42"/>
        <w:widowControl/>
        <w:spacing w:line="240" w:lineRule="auto"/>
        <w:contextualSpacing/>
        <w:rPr>
          <w:rStyle w:val="FontStyle132"/>
        </w:rPr>
      </w:pPr>
      <w:r w:rsidRPr="00711796">
        <w:rPr>
          <w:rStyle w:val="FontStyle132"/>
        </w:rPr>
        <w:t>-  прогноза поступлений в су</w:t>
      </w:r>
      <w:r w:rsidR="00974250" w:rsidRPr="00711796">
        <w:rPr>
          <w:rStyle w:val="FontStyle132"/>
        </w:rPr>
        <w:t>мме равной «0» ввиду отсутствия</w:t>
      </w:r>
      <w:r w:rsidRPr="00711796">
        <w:rPr>
          <w:rStyle w:val="FontStyle132"/>
        </w:rPr>
        <w:t xml:space="preserve"> налоговой базы и динамики поступлений в предыдущие налоговые периоды по одному или нескольким источников доходов, закрепленных за Управлением как главным администратором доходов бюджета субъекта; </w:t>
      </w:r>
    </w:p>
    <w:p w:rsidR="00A7713C" w:rsidRPr="00711796" w:rsidRDefault="004811BA" w:rsidP="00AD4203">
      <w:pPr>
        <w:pStyle w:val="Style42"/>
        <w:widowControl/>
        <w:spacing w:line="240" w:lineRule="auto"/>
        <w:contextualSpacing/>
        <w:rPr>
          <w:rStyle w:val="FontStyle132"/>
        </w:rPr>
      </w:pPr>
      <w:r w:rsidRPr="00711796">
        <w:rPr>
          <w:rStyle w:val="FontStyle132"/>
        </w:rPr>
        <w:t>- распределения поступлений в соответствии с нормативно правовыми актами (</w:t>
      </w:r>
      <w:r w:rsidR="00DE3E95" w:rsidRPr="00711796">
        <w:rPr>
          <w:rStyle w:val="FontStyle132"/>
        </w:rPr>
        <w:t>ф</w:t>
      </w:r>
      <w:r w:rsidRPr="00711796">
        <w:rPr>
          <w:rStyle w:val="FontStyle132"/>
        </w:rPr>
        <w:t xml:space="preserve">едеральный закон о </w:t>
      </w:r>
      <w:r w:rsidR="00DE3E95" w:rsidRPr="00711796">
        <w:rPr>
          <w:rStyle w:val="FontStyle132"/>
        </w:rPr>
        <w:t xml:space="preserve">федеральном бюджете </w:t>
      </w:r>
      <w:r w:rsidRPr="00711796">
        <w:rPr>
          <w:rStyle w:val="FontStyle132"/>
        </w:rPr>
        <w:t>на текущий</w:t>
      </w:r>
      <w:r w:rsidR="00DE3E95" w:rsidRPr="00711796">
        <w:rPr>
          <w:rStyle w:val="FontStyle132"/>
        </w:rPr>
        <w:t xml:space="preserve"> финансовый год</w:t>
      </w:r>
      <w:r w:rsidRPr="00711796">
        <w:rPr>
          <w:rStyle w:val="FontStyle132"/>
        </w:rPr>
        <w:t xml:space="preserve">) по нормативам между всеми субъектами РФ через </w:t>
      </w:r>
      <w:r w:rsidR="00DE3E95" w:rsidRPr="00711796">
        <w:rPr>
          <w:rStyle w:val="FontStyle132"/>
        </w:rPr>
        <w:t xml:space="preserve">уполномоченный территориальный орган Федерального </w:t>
      </w:r>
      <w:r w:rsidR="000733AD" w:rsidRPr="00711796">
        <w:rPr>
          <w:rStyle w:val="FontStyle132"/>
        </w:rPr>
        <w:t>казначейства (</w:t>
      </w:r>
      <w:r w:rsidRPr="00711796">
        <w:rPr>
          <w:rStyle w:val="FontStyle132"/>
        </w:rPr>
        <w:t>акцизы на бензин, акцизы на прямогонный бензин, акцизы на дизельное топливо, акцизы на алкогольную продукцию с объемной долей этилового спирта свыше 9 процентов включительно).</w:t>
      </w:r>
    </w:p>
    <w:p w:rsidR="00DE3E95" w:rsidRPr="00711796" w:rsidRDefault="00DE3E95">
      <w:pPr>
        <w:spacing w:before="60" w:line="317" w:lineRule="exact"/>
        <w:ind w:left="709"/>
        <w:jc w:val="center"/>
        <w:rPr>
          <w:rStyle w:val="FontStyle91"/>
          <w:i/>
        </w:rPr>
      </w:pPr>
    </w:p>
    <w:p w:rsidR="00AA2941" w:rsidRPr="00711796" w:rsidRDefault="00AA2941"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2" w:name="_Toc143082582"/>
      <w:r w:rsidRPr="00711796">
        <w:rPr>
          <w:rFonts w:ascii="Times New Roman" w:eastAsia="MS Gothic" w:hAnsi="Times New Roman" w:cs="Times New Roman"/>
          <w:i/>
          <w:color w:val="auto"/>
          <w:kern w:val="32"/>
          <w:sz w:val="27"/>
          <w:szCs w:val="27"/>
        </w:rPr>
        <w:t>2.</w:t>
      </w:r>
      <w:r w:rsidR="00A6476E" w:rsidRPr="00711796">
        <w:rPr>
          <w:rFonts w:ascii="Times New Roman" w:eastAsia="MS Gothic" w:hAnsi="Times New Roman" w:cs="Times New Roman"/>
          <w:i/>
          <w:color w:val="auto"/>
          <w:kern w:val="32"/>
          <w:sz w:val="27"/>
          <w:szCs w:val="27"/>
        </w:rPr>
        <w:t xml:space="preserve"> </w:t>
      </w:r>
      <w:r w:rsidRPr="00711796">
        <w:rPr>
          <w:rFonts w:ascii="Times New Roman" w:eastAsia="MS Gothic" w:hAnsi="Times New Roman" w:cs="Times New Roman"/>
          <w:i/>
          <w:color w:val="auto"/>
          <w:kern w:val="32"/>
          <w:sz w:val="27"/>
          <w:szCs w:val="27"/>
        </w:rPr>
        <w:t>Алгоритмы расчёта прогнозов поступлений по видам налоговых и неналоговых доходов</w:t>
      </w:r>
      <w:bookmarkEnd w:id="2"/>
    </w:p>
    <w:p w:rsidR="00A6476E" w:rsidRPr="00711796" w:rsidRDefault="00AA2941"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3" w:name="_Toc143082583"/>
      <w:r w:rsidRPr="00711796">
        <w:rPr>
          <w:rFonts w:ascii="Times New Roman" w:eastAsia="MS Gothic" w:hAnsi="Times New Roman" w:cs="Times New Roman"/>
          <w:i/>
          <w:color w:val="auto"/>
          <w:kern w:val="32"/>
          <w:sz w:val="27"/>
          <w:szCs w:val="27"/>
        </w:rPr>
        <w:t>2.1 Налог на прибыль организаций</w:t>
      </w:r>
      <w:bookmarkEnd w:id="3"/>
      <w:r w:rsidRPr="00711796">
        <w:rPr>
          <w:rFonts w:ascii="Times New Roman" w:eastAsia="MS Gothic" w:hAnsi="Times New Roman" w:cs="Times New Roman"/>
          <w:i/>
          <w:color w:val="auto"/>
          <w:kern w:val="32"/>
          <w:sz w:val="27"/>
          <w:szCs w:val="27"/>
        </w:rPr>
        <w:t xml:space="preserve"> </w:t>
      </w:r>
    </w:p>
    <w:p w:rsidR="00AA2941" w:rsidRPr="00711796" w:rsidRDefault="00AA2941" w:rsidP="00A6476E">
      <w:pPr>
        <w:jc w:val="center"/>
        <w:rPr>
          <w:rFonts w:eastAsia="MS Gothic"/>
          <w:b/>
          <w:bCs/>
          <w:i/>
          <w:kern w:val="32"/>
          <w:sz w:val="27"/>
          <w:szCs w:val="27"/>
        </w:rPr>
      </w:pPr>
      <w:r w:rsidRPr="00711796">
        <w:rPr>
          <w:rFonts w:eastAsia="MS Gothic"/>
          <w:b/>
          <w:bCs/>
          <w:i/>
          <w:kern w:val="32"/>
          <w:sz w:val="27"/>
          <w:szCs w:val="27"/>
        </w:rPr>
        <w:t>182 1 01 01000 00 0000 110</w:t>
      </w:r>
    </w:p>
    <w:p w:rsidR="00AA2941" w:rsidRPr="00711796" w:rsidRDefault="00AA2941" w:rsidP="00AA2941">
      <w:pPr>
        <w:ind w:firstLine="709"/>
        <w:contextualSpacing/>
        <w:jc w:val="both"/>
        <w:rPr>
          <w:rStyle w:val="FontStyle132"/>
        </w:rPr>
      </w:pPr>
    </w:p>
    <w:p w:rsidR="00276D8E" w:rsidRPr="00711796" w:rsidRDefault="00276D8E" w:rsidP="00276D8E">
      <w:pPr>
        <w:ind w:firstLine="709"/>
        <w:contextualSpacing/>
        <w:jc w:val="both"/>
        <w:rPr>
          <w:rStyle w:val="FontStyle132"/>
        </w:rPr>
      </w:pPr>
      <w:r w:rsidRPr="00711796">
        <w:rPr>
          <w:rStyle w:val="FontStyle132"/>
        </w:rPr>
        <w:t>Расчёт доходов в консолидированный бюджет субъекта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276D8E" w:rsidRPr="00711796" w:rsidRDefault="00276D8E" w:rsidP="00276D8E">
      <w:pPr>
        <w:ind w:firstLine="709"/>
        <w:contextualSpacing/>
        <w:jc w:val="both"/>
      </w:pPr>
      <w:r w:rsidRPr="00711796">
        <w:t>Расчёт прогнозного объёма поступлений по налогу на прибыль организаций производится отдельно по каждому виду дохода.</w:t>
      </w:r>
    </w:p>
    <w:p w:rsidR="00276D8E" w:rsidRPr="00711796" w:rsidRDefault="00276D8E" w:rsidP="00276D8E">
      <w:pPr>
        <w:ind w:firstLine="709"/>
        <w:contextualSpacing/>
        <w:jc w:val="both"/>
      </w:pPr>
      <w:r w:rsidRPr="00711796">
        <w:t>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rsidR="00276D8E" w:rsidRPr="00711796" w:rsidRDefault="00276D8E" w:rsidP="00276D8E">
      <w:pPr>
        <w:ind w:firstLine="709"/>
        <w:contextualSpacing/>
        <w:jc w:val="both"/>
      </w:pPr>
      <w:r w:rsidRPr="00711796">
        <w:t>Совокупная сумма налога на прибыль организаций, подлежащая зачислению в консолидированный бюджет Томской области (</w:t>
      </w:r>
      <w:r w:rsidRPr="00711796">
        <w:rPr>
          <w:b/>
          <w:i/>
        </w:rPr>
        <w:t>Прибыль</w:t>
      </w:r>
      <w:r w:rsidRPr="00711796">
        <w:t>) определяется по формуле:</w:t>
      </w:r>
    </w:p>
    <w:p w:rsidR="00276D8E" w:rsidRPr="00711796" w:rsidRDefault="00276D8E" w:rsidP="00276D8E">
      <w:pPr>
        <w:ind w:firstLine="709"/>
        <w:contextualSpacing/>
        <w:jc w:val="both"/>
        <w:rPr>
          <w:b/>
          <w:i/>
        </w:rPr>
      </w:pPr>
    </w:p>
    <w:p w:rsidR="00276D8E" w:rsidRPr="00711796" w:rsidRDefault="00276D8E" w:rsidP="00276D8E">
      <w:pPr>
        <w:ind w:firstLine="709"/>
        <w:contextualSpacing/>
        <w:jc w:val="both"/>
      </w:pPr>
      <w:r w:rsidRPr="00711796">
        <w:rPr>
          <w:b/>
          <w:i/>
        </w:rPr>
        <w:t>Прибыль всего= Налог на прибыль + Прибыль СРП, где</w:t>
      </w:r>
    </w:p>
    <w:p w:rsidR="00276D8E" w:rsidRPr="00711796" w:rsidRDefault="00276D8E" w:rsidP="00276D8E">
      <w:pPr>
        <w:ind w:firstLine="709"/>
        <w:contextualSpacing/>
        <w:jc w:val="both"/>
      </w:pPr>
    </w:p>
    <w:p w:rsidR="00276D8E" w:rsidRPr="00711796" w:rsidRDefault="00276D8E" w:rsidP="00276D8E">
      <w:pPr>
        <w:ind w:firstLine="709"/>
        <w:contextualSpacing/>
        <w:jc w:val="both"/>
      </w:pPr>
      <w:r w:rsidRPr="00711796">
        <w:rPr>
          <w:b/>
          <w:i/>
        </w:rPr>
        <w:t xml:space="preserve">Налог на прибыль - </w:t>
      </w:r>
      <w:r w:rsidRPr="00711796">
        <w:t>сумма налога на прибыль организаций, тыс. руб.</w:t>
      </w:r>
    </w:p>
    <w:p w:rsidR="00276D8E" w:rsidRPr="00711796" w:rsidRDefault="00276D8E" w:rsidP="00276D8E">
      <w:pPr>
        <w:ind w:firstLine="709"/>
        <w:contextualSpacing/>
        <w:jc w:val="both"/>
      </w:pPr>
      <w:r w:rsidRPr="00711796">
        <w:t>Показатель рассчитывается по формуле:</w:t>
      </w:r>
    </w:p>
    <w:p w:rsidR="00276D8E" w:rsidRPr="00711796" w:rsidRDefault="00276D8E" w:rsidP="00276D8E">
      <w:pPr>
        <w:pStyle w:val="Style42"/>
        <w:widowControl/>
        <w:spacing w:before="48" w:line="240" w:lineRule="auto"/>
        <w:ind w:firstLine="706"/>
        <w:contextualSpacing/>
        <w:rPr>
          <w:rStyle w:val="FontStyle98"/>
        </w:rPr>
      </w:pPr>
      <w:r w:rsidRPr="00711796">
        <w:rPr>
          <w:b/>
          <w:i/>
        </w:rPr>
        <w:t xml:space="preserve">Налог на прибыль </w:t>
      </w:r>
      <w:r w:rsidRPr="00711796">
        <w:rPr>
          <w:bCs/>
          <w:iCs/>
        </w:rPr>
        <w:t>=</w:t>
      </w:r>
      <w:r w:rsidRPr="00711796">
        <w:rPr>
          <w:b/>
          <w:i/>
        </w:rPr>
        <w:t xml:space="preserve"> Налог на прибыль осн + Налог на прибыль СПГ + Прибыль всеКГН + Прибыль КГН</w:t>
      </w:r>
      <w:r w:rsidRPr="00711796">
        <w:rPr>
          <w:rStyle w:val="FontStyle98"/>
        </w:rPr>
        <w:t>, где:</w:t>
      </w:r>
    </w:p>
    <w:p w:rsidR="00276D8E" w:rsidRPr="00711796" w:rsidRDefault="00276D8E" w:rsidP="00276D8E">
      <w:pPr>
        <w:pStyle w:val="Style42"/>
        <w:widowControl/>
        <w:spacing w:before="48" w:line="240" w:lineRule="auto"/>
        <w:ind w:firstLine="706"/>
        <w:contextualSpacing/>
        <w:rPr>
          <w:rStyle w:val="FontStyle98"/>
          <w:b w:val="0"/>
        </w:rPr>
      </w:pPr>
    </w:p>
    <w:p w:rsidR="00276D8E" w:rsidRPr="00711796" w:rsidRDefault="00276D8E" w:rsidP="00276D8E">
      <w:pPr>
        <w:pStyle w:val="Style42"/>
        <w:widowControl/>
        <w:spacing w:before="48" w:line="240" w:lineRule="auto"/>
        <w:ind w:firstLine="706"/>
        <w:contextualSpacing/>
        <w:rPr>
          <w:rStyle w:val="FontStyle98"/>
          <w:b w:val="0"/>
          <w:i w:val="0"/>
        </w:rPr>
      </w:pPr>
      <w:r w:rsidRPr="00711796">
        <w:rPr>
          <w:b/>
          <w:i/>
        </w:rPr>
        <w:t>Налог на прибыль осн</w:t>
      </w:r>
      <w:r w:rsidRPr="00711796">
        <w:rPr>
          <w:b/>
          <w:i/>
          <w:vertAlign w:val="subscript"/>
        </w:rPr>
        <w:t xml:space="preserve"> </w:t>
      </w:r>
      <w:r w:rsidRPr="00711796">
        <w:rPr>
          <w:rStyle w:val="FontStyle98"/>
        </w:rPr>
        <w:t xml:space="preserve">- </w:t>
      </w:r>
      <w:r w:rsidRPr="00711796">
        <w:rPr>
          <w:rStyle w:val="FontStyle98"/>
          <w:b w:val="0"/>
          <w:i w:val="0"/>
        </w:rPr>
        <w:t>сумма налога на прибыль организаций, облагаемая по основной налоговой ставке, зачисляемая в бюджет субъекта Российской Федерации (КБК 18210101012020000110</w:t>
      </w:r>
      <w:r w:rsidR="00DB4CEF" w:rsidRPr="00711796">
        <w:rPr>
          <w:rStyle w:val="FontStyle98"/>
          <w:b w:val="0"/>
          <w:i w:val="0"/>
        </w:rPr>
        <w:t xml:space="preserve">) и сумма налога на прибыль организаций, уплачиваемого международными холдинговыми компаниями, зачисляемая в бюджет субъекта Российской Федерации (КБК </w:t>
      </w:r>
      <w:r w:rsidR="00DB4CEF" w:rsidRPr="00711796">
        <w:rPr>
          <w:rFonts w:eastAsia="Times New Roman"/>
        </w:rPr>
        <w:t xml:space="preserve">18210101016020000110), </w:t>
      </w:r>
      <w:r w:rsidRPr="00711796">
        <w:rPr>
          <w:rStyle w:val="FontStyle98"/>
          <w:b w:val="0"/>
          <w:i w:val="0"/>
        </w:rPr>
        <w:t>тыс. рублей</w:t>
      </w:r>
    </w:p>
    <w:p w:rsidR="00276D8E" w:rsidRPr="00711796" w:rsidRDefault="00276D8E" w:rsidP="00276D8E">
      <w:pPr>
        <w:pStyle w:val="Style42"/>
        <w:widowControl/>
        <w:spacing w:before="48" w:line="240" w:lineRule="auto"/>
        <w:ind w:firstLine="706"/>
        <w:contextualSpacing/>
        <w:rPr>
          <w:rStyle w:val="FontStyle98"/>
        </w:rPr>
      </w:pPr>
      <w:r w:rsidRPr="00711796">
        <w:rPr>
          <w:b/>
          <w:i/>
        </w:rPr>
        <w:t>Налог на прибыль СПГ -</w:t>
      </w:r>
      <w:r w:rsidRPr="00711796">
        <w:t xml:space="preserve"> сумма налога на прибыль организаций, уплаченного налогоплательщиками, осуществляющими деятельность по производству сжиженного природного </w:t>
      </w:r>
      <w:r w:rsidRPr="00711796">
        <w:lastRenderedPageBreak/>
        <w:t xml:space="preserve">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711796">
        <w:rPr>
          <w:bCs/>
          <w:iCs/>
        </w:rPr>
        <w:t xml:space="preserve">(КБК 18210101018020000110), </w:t>
      </w:r>
      <w:r w:rsidRPr="00711796">
        <w:t>тыс. рублей</w:t>
      </w:r>
    </w:p>
    <w:p w:rsidR="00276D8E" w:rsidRPr="00711796" w:rsidRDefault="00276D8E" w:rsidP="00276D8E">
      <w:pPr>
        <w:pStyle w:val="Style42"/>
        <w:widowControl/>
        <w:spacing w:before="48" w:line="240" w:lineRule="auto"/>
        <w:ind w:firstLine="709"/>
        <w:contextualSpacing/>
        <w:rPr>
          <w:rStyle w:val="FontStyle98"/>
          <w:b w:val="0"/>
          <w:i w:val="0"/>
        </w:rPr>
      </w:pPr>
      <w:r w:rsidRPr="00711796">
        <w:rPr>
          <w:b/>
          <w:i/>
        </w:rPr>
        <w:t>Налог на прибыль всеКГН</w:t>
      </w:r>
      <w:r w:rsidRPr="00711796">
        <w:rPr>
          <w:b/>
          <w:i/>
          <w:vertAlign w:val="subscript"/>
        </w:rPr>
        <w:t xml:space="preserve"> </w:t>
      </w:r>
      <w:r w:rsidRPr="00711796">
        <w:rPr>
          <w:rStyle w:val="FontStyle98"/>
        </w:rPr>
        <w:t xml:space="preserve">- </w:t>
      </w:r>
      <w:r w:rsidRPr="00711796">
        <w:t>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Pr="00711796">
        <w:rPr>
          <w:b/>
          <w:i/>
        </w:rPr>
        <w:t xml:space="preserve"> </w:t>
      </w:r>
      <w:r w:rsidRPr="00711796">
        <w:rPr>
          <w:rStyle w:val="FontStyle98"/>
          <w:b w:val="0"/>
          <w:i w:val="0"/>
        </w:rPr>
        <w:t>(КБК 18210101100000000110), тыс.руб.</w:t>
      </w:r>
    </w:p>
    <w:p w:rsidR="00276D8E" w:rsidRPr="00711796" w:rsidRDefault="00276D8E" w:rsidP="00276D8E">
      <w:pPr>
        <w:pStyle w:val="Style42"/>
        <w:widowControl/>
        <w:spacing w:before="48" w:line="240" w:lineRule="auto"/>
        <w:ind w:firstLine="709"/>
        <w:contextualSpacing/>
        <w:rPr>
          <w:rStyle w:val="FontStyle132"/>
          <w:b/>
          <w:i/>
        </w:rPr>
      </w:pPr>
      <w:r w:rsidRPr="00711796">
        <w:rPr>
          <w:rStyle w:val="FontStyle98"/>
        </w:rPr>
        <w:t xml:space="preserve">Прибыль КГН - </w:t>
      </w:r>
      <w:r w:rsidRPr="00711796">
        <w:rPr>
          <w:rStyle w:val="FontStyle98"/>
          <w:b w:val="0"/>
          <w:i w:val="0"/>
        </w:rPr>
        <w:t>прогнозируемая</w:t>
      </w:r>
      <w:r w:rsidRPr="00711796">
        <w:rPr>
          <w:rStyle w:val="FontStyle98"/>
          <w:i w:val="0"/>
        </w:rPr>
        <w:t xml:space="preserve"> </w:t>
      </w:r>
      <w:r w:rsidRPr="00711796">
        <w:rPr>
          <w:bCs/>
          <w:iCs/>
        </w:rPr>
        <w:t xml:space="preserve">сумма поступлений налога на прибыль организаций консолидированных групп налогоплательщиков, зачисляемого в бюджет субъекта Российской Федерации, </w:t>
      </w:r>
      <w:r w:rsidRPr="00711796">
        <w:rPr>
          <w:rStyle w:val="FontStyle98"/>
          <w:b w:val="0"/>
          <w:i w:val="0"/>
        </w:rPr>
        <w:t xml:space="preserve">(КБК 18210101014020000110), </w:t>
      </w:r>
      <w:r w:rsidRPr="00711796">
        <w:rPr>
          <w:bCs/>
          <w:iCs/>
        </w:rPr>
        <w:t>тыс. руб.</w:t>
      </w:r>
    </w:p>
    <w:p w:rsidR="00276D8E" w:rsidRPr="00711796" w:rsidRDefault="00276D8E" w:rsidP="00276D8E">
      <w:pPr>
        <w:spacing w:before="60"/>
        <w:ind w:left="709"/>
        <w:contextualSpacing/>
        <w:jc w:val="center"/>
        <w:rPr>
          <w:b/>
          <w:bCs/>
        </w:rPr>
      </w:pPr>
    </w:p>
    <w:p w:rsidR="00A6476E" w:rsidRPr="00711796" w:rsidRDefault="00276D8E"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 w:name="_Toc143082584"/>
      <w:r w:rsidRPr="00711796">
        <w:rPr>
          <w:rFonts w:ascii="Times New Roman" w:eastAsia="MS Gothic" w:hAnsi="Times New Roman" w:cs="Times New Roman"/>
          <w:i/>
          <w:color w:val="auto"/>
          <w:kern w:val="32"/>
          <w:sz w:val="27"/>
          <w:szCs w:val="27"/>
        </w:rPr>
        <w:t>2.1.1.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00B64A38" w:rsidRPr="00711796">
        <w:rPr>
          <w:rFonts w:ascii="Times New Roman" w:eastAsia="MS Gothic" w:hAnsi="Times New Roman" w:cs="Times New Roman"/>
          <w:i/>
          <w:color w:val="auto"/>
          <w:kern w:val="32"/>
          <w:sz w:val="27"/>
          <w:szCs w:val="27"/>
        </w:rPr>
        <w:t xml:space="preserve"> </w:t>
      </w:r>
      <w:r w:rsidRPr="00711796">
        <w:rPr>
          <w:rFonts w:ascii="Times New Roman" w:eastAsia="MS Gothic" w:hAnsi="Times New Roman" w:cs="Times New Roman"/>
          <w:i/>
          <w:color w:val="auto"/>
          <w:kern w:val="32"/>
          <w:sz w:val="27"/>
          <w:szCs w:val="27"/>
        </w:rPr>
        <w:t>зачисляемый в бюджеты субъектов Российской Федерации</w:t>
      </w:r>
      <w:r w:rsidR="00DB4CEF" w:rsidRPr="00711796">
        <w:rPr>
          <w:rFonts w:ascii="Times New Roman" w:eastAsia="MS Gothic" w:hAnsi="Times New Roman" w:cs="Times New Roman"/>
          <w:i/>
          <w:color w:val="auto"/>
          <w:kern w:val="32"/>
          <w:sz w:val="27"/>
          <w:szCs w:val="27"/>
        </w:rPr>
        <w:t>,</w:t>
      </w:r>
      <w:bookmarkEnd w:id="4"/>
      <w:r w:rsidR="00ED27E2" w:rsidRPr="00711796">
        <w:rPr>
          <w:rFonts w:ascii="Times New Roman" w:eastAsia="MS Gothic" w:hAnsi="Times New Roman" w:cs="Times New Roman"/>
          <w:i/>
          <w:color w:val="auto"/>
          <w:kern w:val="32"/>
          <w:sz w:val="27"/>
          <w:szCs w:val="27"/>
        </w:rPr>
        <w:t xml:space="preserve"> </w:t>
      </w:r>
    </w:p>
    <w:p w:rsidR="00A6476E" w:rsidRPr="00711796" w:rsidRDefault="00A7192F" w:rsidP="00A6476E">
      <w:pPr>
        <w:jc w:val="center"/>
        <w:rPr>
          <w:rFonts w:eastAsia="MS Gothic"/>
          <w:b/>
          <w:bCs/>
          <w:i/>
          <w:kern w:val="32"/>
          <w:sz w:val="27"/>
          <w:szCs w:val="27"/>
        </w:rPr>
      </w:pPr>
      <w:r w:rsidRPr="00711796">
        <w:rPr>
          <w:rFonts w:eastAsia="MS Gothic"/>
          <w:b/>
          <w:bCs/>
          <w:i/>
          <w:kern w:val="32"/>
          <w:sz w:val="27"/>
          <w:szCs w:val="27"/>
        </w:rPr>
        <w:t>182 1 01 01012 02 0000 110</w:t>
      </w:r>
    </w:p>
    <w:p w:rsidR="00A6476E" w:rsidRPr="00711796" w:rsidRDefault="00ED27E2" w:rsidP="00A6476E">
      <w:pPr>
        <w:jc w:val="center"/>
        <w:rPr>
          <w:rFonts w:eastAsia="MS Gothic"/>
          <w:b/>
          <w:bCs/>
          <w:i/>
          <w:kern w:val="32"/>
          <w:sz w:val="27"/>
          <w:szCs w:val="27"/>
        </w:rPr>
      </w:pPr>
      <w:r w:rsidRPr="00711796">
        <w:rPr>
          <w:rFonts w:eastAsia="MS Gothic"/>
          <w:b/>
          <w:bCs/>
          <w:i/>
          <w:kern w:val="32"/>
          <w:sz w:val="27"/>
          <w:szCs w:val="27"/>
        </w:rPr>
        <w:t>Н</w:t>
      </w:r>
      <w:r w:rsidR="00DB4CEF" w:rsidRPr="00711796">
        <w:rPr>
          <w:rFonts w:eastAsia="MS Gothic"/>
          <w:b/>
          <w:bCs/>
          <w:i/>
          <w:kern w:val="32"/>
          <w:sz w:val="27"/>
          <w:szCs w:val="27"/>
        </w:rPr>
        <w:t>алог на прибыль организаций, уплачиваемого международными холдинговыми компаниями, зачисляемая в бюджет субъекта Российской Федерации</w:t>
      </w:r>
    </w:p>
    <w:p w:rsidR="00276D8E" w:rsidRPr="00711796" w:rsidRDefault="00276D8E" w:rsidP="00A6476E">
      <w:pPr>
        <w:jc w:val="center"/>
        <w:rPr>
          <w:rFonts w:eastAsia="MS Gothic"/>
          <w:b/>
          <w:bCs/>
          <w:i/>
          <w:kern w:val="32"/>
          <w:sz w:val="27"/>
          <w:szCs w:val="27"/>
        </w:rPr>
      </w:pPr>
      <w:r w:rsidRPr="00711796">
        <w:rPr>
          <w:rFonts w:eastAsia="MS Gothic"/>
          <w:b/>
          <w:bCs/>
          <w:i/>
          <w:kern w:val="32"/>
          <w:sz w:val="27"/>
          <w:szCs w:val="27"/>
        </w:rPr>
        <w:t>182 1 01 01016 02 0000 110</w:t>
      </w:r>
    </w:p>
    <w:p w:rsidR="00A6476E" w:rsidRPr="00711796" w:rsidRDefault="00A6476E" w:rsidP="00A6476E">
      <w:pPr>
        <w:jc w:val="center"/>
        <w:rPr>
          <w:rFonts w:eastAsia="MS Gothic"/>
          <w:b/>
          <w:bCs/>
          <w:i/>
          <w:kern w:val="32"/>
          <w:sz w:val="27"/>
          <w:szCs w:val="27"/>
        </w:rPr>
      </w:pP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lang w:eastAsia="en-US"/>
        </w:rPr>
        <w:t>В прогнозе поступлений налога на прибыль организаций, зачисляемого в бюджеты бюджетной системы Российской Федерации по соответствующим ставкам, учитываются:</w:t>
      </w:r>
    </w:p>
    <w:p w:rsidR="00276D8E" w:rsidRPr="00711796" w:rsidRDefault="00276D8E" w:rsidP="00276D8E">
      <w:pPr>
        <w:pStyle w:val="Style50"/>
        <w:widowControl/>
        <w:tabs>
          <w:tab w:val="left" w:pos="893"/>
        </w:tabs>
        <w:spacing w:line="240" w:lineRule="auto"/>
        <w:rPr>
          <w:rStyle w:val="FontStyle132"/>
        </w:rPr>
      </w:pPr>
      <w:r w:rsidRPr="00711796">
        <w:rPr>
          <w:rStyle w:val="FontStyle132"/>
        </w:rPr>
        <w:t>-</w:t>
      </w:r>
      <w:r w:rsidRPr="00711796">
        <w:t xml:space="preserve"> </w:t>
      </w:r>
      <w:r w:rsidRPr="00711796">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276D8E" w:rsidRPr="00711796" w:rsidRDefault="00276D8E" w:rsidP="00276D8E">
      <w:pPr>
        <w:pStyle w:val="Style50"/>
        <w:widowControl/>
        <w:numPr>
          <w:ilvl w:val="0"/>
          <w:numId w:val="2"/>
        </w:numPr>
        <w:tabs>
          <w:tab w:val="left" w:pos="893"/>
        </w:tabs>
        <w:spacing w:line="240" w:lineRule="auto"/>
        <w:rPr>
          <w:rStyle w:val="FontStyle132"/>
        </w:rPr>
      </w:pPr>
      <w:r w:rsidRPr="00711796">
        <w:rPr>
          <w:rStyle w:val="FontStyle132"/>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276D8E" w:rsidRPr="00711796" w:rsidRDefault="00276D8E" w:rsidP="00276D8E">
      <w:pPr>
        <w:pStyle w:val="Style50"/>
        <w:widowControl/>
        <w:numPr>
          <w:ilvl w:val="0"/>
          <w:numId w:val="2"/>
        </w:numPr>
        <w:tabs>
          <w:tab w:val="left" w:pos="893"/>
        </w:tabs>
        <w:spacing w:line="240" w:lineRule="auto"/>
        <w:rPr>
          <w:rStyle w:val="FontStyle132"/>
        </w:rPr>
      </w:pPr>
      <w:r w:rsidRPr="00711796">
        <w:rPr>
          <w:rStyle w:val="FontStyle132"/>
        </w:rPr>
        <w:t>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 динамика налоговой базы по налогу согласно данным отчёта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 за 2022 год, сложившаяся за предыдущие периоды;</w:t>
      </w:r>
    </w:p>
    <w:p w:rsidR="00276D8E" w:rsidRPr="00711796" w:rsidRDefault="00276D8E" w:rsidP="00276D8E">
      <w:pPr>
        <w:pStyle w:val="Style50"/>
        <w:widowControl/>
        <w:numPr>
          <w:ilvl w:val="0"/>
          <w:numId w:val="2"/>
        </w:numPr>
        <w:tabs>
          <w:tab w:val="left" w:pos="893"/>
        </w:tabs>
        <w:spacing w:line="240" w:lineRule="auto"/>
        <w:rPr>
          <w:rStyle w:val="FontStyle132"/>
        </w:rPr>
      </w:pPr>
      <w:r w:rsidRPr="00711796">
        <w:rPr>
          <w:rStyle w:val="FontStyle132"/>
        </w:rPr>
        <w:t>динамика фактических поступлений и начислений по налогу согласно данным отчёта по форме № 1-НМ «</w:t>
      </w:r>
      <w:r w:rsidRPr="00711796">
        <w:t>Отчет о начислении и поступлении налогов, сборов и иных обязательных платежей в бюджетную систему Российской Федерации</w:t>
      </w:r>
      <w:r w:rsidRPr="00711796">
        <w:rPr>
          <w:rStyle w:val="FontStyle132"/>
        </w:rPr>
        <w:t xml:space="preserve">»; </w:t>
      </w:r>
    </w:p>
    <w:p w:rsidR="00276D8E" w:rsidRPr="00711796" w:rsidRDefault="00276D8E" w:rsidP="00276D8E">
      <w:pPr>
        <w:pStyle w:val="Style50"/>
        <w:widowControl/>
        <w:numPr>
          <w:ilvl w:val="0"/>
          <w:numId w:val="2"/>
        </w:numPr>
        <w:tabs>
          <w:tab w:val="left" w:pos="893"/>
        </w:tabs>
        <w:spacing w:line="240" w:lineRule="auto"/>
        <w:rPr>
          <w:rStyle w:val="FontStyle132"/>
        </w:rPr>
      </w:pPr>
      <w:r w:rsidRPr="00711796">
        <w:rPr>
          <w:rStyle w:val="FontStyle132"/>
        </w:rPr>
        <w:t xml:space="preserve">оценка поступлений налога на прибыль в текущем году, в т.ч.  по данным отчета формы 1-ПД «Предложения по прогнозу поступления доходов, администрируемых ФНС России», </w:t>
      </w:r>
      <w:r w:rsidRPr="00711796">
        <w:rPr>
          <w:rStyle w:val="FontStyle132"/>
        </w:rPr>
        <w:lastRenderedPageBreak/>
        <w:t>получаемой от Межрегиональных ИФНС России по крупнейшим налогоплательщикам, оперативная информация о динамике переплаты, возвратах и зачетах, ответы налогоплательщиков, и др. оперативная информация;</w:t>
      </w:r>
    </w:p>
    <w:p w:rsidR="00276D8E" w:rsidRPr="00711796" w:rsidRDefault="00276D8E" w:rsidP="00276D8E">
      <w:pPr>
        <w:pStyle w:val="Style50"/>
        <w:widowControl/>
        <w:numPr>
          <w:ilvl w:val="0"/>
          <w:numId w:val="2"/>
        </w:numPr>
        <w:tabs>
          <w:tab w:val="left" w:pos="893"/>
        </w:tabs>
        <w:spacing w:line="240" w:lineRule="auto"/>
        <w:rPr>
          <w:rStyle w:val="FontStyle132"/>
        </w:rPr>
      </w:pPr>
      <w:r w:rsidRPr="00711796">
        <w:rPr>
          <w:rStyle w:val="FontStyle132"/>
        </w:rPr>
        <w:t>динамика поступлений по результатам контрольной работы по данным отчета по форме ВП «Сведения о результатах проверок налогоплательщиков по вопросам соблюдения законодательства о налогах и сборах», динамика показателей отчета по форме 2-НК «О результатах контрольной работы налоговых органов» по налогоплательщикам, состоящим на налоговом учете в МИ ФНС России по КН;</w:t>
      </w:r>
    </w:p>
    <w:p w:rsidR="00276D8E" w:rsidRPr="00711796" w:rsidRDefault="00276D8E" w:rsidP="00276D8E">
      <w:pPr>
        <w:pStyle w:val="Style50"/>
        <w:widowControl/>
        <w:numPr>
          <w:ilvl w:val="0"/>
          <w:numId w:val="2"/>
        </w:numPr>
        <w:tabs>
          <w:tab w:val="left" w:pos="893"/>
        </w:tabs>
        <w:spacing w:line="240" w:lineRule="auto"/>
        <w:rPr>
          <w:rStyle w:val="FontStyle132"/>
        </w:rPr>
      </w:pPr>
      <w:r w:rsidRPr="00711796">
        <w:rPr>
          <w:rStyle w:val="FontStyle132"/>
        </w:rPr>
        <w:t>налоговые ставки, льготы и преференции, предусмотренные главой 25 НК РФ «Налог на прибыль организаций» и др. источники.</w:t>
      </w:r>
    </w:p>
    <w:p w:rsidR="00276D8E" w:rsidRPr="00711796" w:rsidRDefault="00276D8E" w:rsidP="00276D8E">
      <w:pPr>
        <w:pStyle w:val="Style50"/>
        <w:widowControl/>
        <w:tabs>
          <w:tab w:val="left" w:pos="893"/>
        </w:tabs>
        <w:spacing w:line="240" w:lineRule="auto"/>
        <w:ind w:firstLine="0"/>
        <w:rPr>
          <w:rStyle w:val="FontStyle132"/>
        </w:rPr>
      </w:pPr>
      <w:r w:rsidRPr="00711796">
        <w:rPr>
          <w:rStyle w:val="FontStyle132"/>
        </w:rPr>
        <w:tab/>
      </w: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lang w:eastAsia="en-US"/>
        </w:rPr>
        <w:t>Расчёт прогнозного объёма поступлений налога на прибыль организаций, зачисляемого в бюджет субъекта Российской Федерации по основной ставке, основывается на методе прямого расчета.</w:t>
      </w: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lang w:eastAsia="en-US"/>
        </w:rPr>
        <w:t>Сумма налога на прибыль организаций, облагаемая по основной налоговой ставке (</w:t>
      </w:r>
      <w:r w:rsidRPr="00711796">
        <w:rPr>
          <w:b/>
          <w:i/>
        </w:rPr>
        <w:t xml:space="preserve">Налог на прибыль </w:t>
      </w:r>
      <w:r w:rsidRPr="00711796">
        <w:rPr>
          <w:b/>
          <w:i/>
          <w:vertAlign w:val="subscript"/>
        </w:rPr>
        <w:t xml:space="preserve">осн), </w:t>
      </w:r>
      <w:r w:rsidRPr="00711796">
        <w:rPr>
          <w:rFonts w:eastAsia="Times New Roman"/>
          <w:lang w:eastAsia="en-US"/>
        </w:rPr>
        <w:t>определяется по следующей формуле:</w:t>
      </w:r>
    </w:p>
    <w:p w:rsidR="00276D8E" w:rsidRPr="00711796" w:rsidRDefault="00276D8E" w:rsidP="00276D8E">
      <w:pPr>
        <w:pStyle w:val="Style51"/>
        <w:widowControl/>
        <w:spacing w:before="166"/>
        <w:ind w:firstLine="706"/>
        <w:jc w:val="center"/>
        <w:rPr>
          <w:rStyle w:val="FontStyle98"/>
        </w:rPr>
      </w:pPr>
      <w:r w:rsidRPr="00711796">
        <w:rPr>
          <w:b/>
          <w:i/>
        </w:rPr>
        <w:t xml:space="preserve">Налог на прибыль </w:t>
      </w:r>
      <w:r w:rsidRPr="00711796">
        <w:rPr>
          <w:b/>
          <w:i/>
          <w:vertAlign w:val="subscript"/>
        </w:rPr>
        <w:t>осн</w:t>
      </w:r>
      <w:r w:rsidRPr="00711796">
        <w:rPr>
          <w:b/>
          <w:i/>
        </w:rPr>
        <w:t xml:space="preserve"> </w:t>
      </w:r>
      <w:r w:rsidRPr="00711796">
        <w:rPr>
          <w:rStyle w:val="FontStyle98"/>
        </w:rPr>
        <w:t xml:space="preserve">= </w:t>
      </w:r>
      <w:r w:rsidRPr="00711796">
        <w:rPr>
          <w:b/>
          <w:i/>
        </w:rPr>
        <w:t xml:space="preserve">(V </w:t>
      </w:r>
      <w:r w:rsidRPr="00711796">
        <w:rPr>
          <w:b/>
          <w:i/>
          <w:vertAlign w:val="subscript"/>
        </w:rPr>
        <w:t>НБ ОСН.</w:t>
      </w:r>
      <w:r w:rsidRPr="00711796">
        <w:rPr>
          <w:b/>
          <w:i/>
        </w:rPr>
        <w:t xml:space="preserve"> × </w:t>
      </w:r>
      <w:r w:rsidRPr="00711796">
        <w:rPr>
          <w:b/>
          <w:i/>
          <w:lang w:val="en-US"/>
        </w:rPr>
        <w:t>S</w:t>
      </w:r>
      <w:r w:rsidRPr="00711796">
        <w:rPr>
          <w:b/>
          <w:i/>
        </w:rPr>
        <w:t xml:space="preserve">) × </w:t>
      </w:r>
      <w:r w:rsidRPr="00711796">
        <w:rPr>
          <w:b/>
          <w:i/>
          <w:lang w:val="en-US"/>
        </w:rPr>
        <w:t>K</w:t>
      </w:r>
      <w:r w:rsidRPr="00711796">
        <w:rPr>
          <w:b/>
          <w:i/>
        </w:rPr>
        <w:t xml:space="preserve"> </w:t>
      </w:r>
      <w:r w:rsidRPr="00711796">
        <w:rPr>
          <w:b/>
          <w:i/>
          <w:vertAlign w:val="subscript"/>
        </w:rPr>
        <w:t xml:space="preserve">соб. </w:t>
      </w:r>
      <w:r w:rsidRPr="00711796">
        <w:rPr>
          <w:b/>
          <w:i/>
        </w:rPr>
        <w:t xml:space="preserve">+ Кр – </w:t>
      </w:r>
      <w:r w:rsidRPr="00711796">
        <w:rPr>
          <w:b/>
          <w:i/>
          <w:lang w:val="en-US"/>
        </w:rPr>
        <w:t>V</w:t>
      </w:r>
      <w:r w:rsidRPr="00711796">
        <w:rPr>
          <w:b/>
          <w:i/>
        </w:rPr>
        <w:t xml:space="preserve"> </w:t>
      </w:r>
      <w:r w:rsidRPr="00711796">
        <w:rPr>
          <w:b/>
          <w:i/>
          <w:vertAlign w:val="subscript"/>
        </w:rPr>
        <w:t>льгот</w:t>
      </w:r>
      <w:r w:rsidRPr="00711796">
        <w:t xml:space="preserve"> </w:t>
      </w:r>
      <w:r w:rsidRPr="00711796">
        <w:rPr>
          <w:b/>
          <w:i/>
        </w:rPr>
        <w:t>(+-) F,</w:t>
      </w:r>
      <w:r w:rsidRPr="00711796">
        <w:rPr>
          <w:b/>
          <w:i/>
          <w:vertAlign w:val="subscript"/>
        </w:rPr>
        <w:t xml:space="preserve"> где </w:t>
      </w:r>
    </w:p>
    <w:p w:rsidR="00276D8E" w:rsidRPr="00711796" w:rsidRDefault="00276D8E" w:rsidP="00276D8E">
      <w:pPr>
        <w:pStyle w:val="Style42"/>
        <w:widowControl/>
        <w:spacing w:line="240" w:lineRule="auto"/>
        <w:ind w:firstLine="706"/>
        <w:rPr>
          <w:rStyle w:val="FontStyle98"/>
        </w:rPr>
      </w:pPr>
    </w:p>
    <w:p w:rsidR="00276D8E" w:rsidRPr="00711796" w:rsidRDefault="00276D8E" w:rsidP="00276D8E">
      <w:pPr>
        <w:pStyle w:val="Style42"/>
        <w:widowControl/>
        <w:spacing w:line="240" w:lineRule="auto"/>
        <w:ind w:firstLine="706"/>
        <w:rPr>
          <w:rStyle w:val="FontStyle98"/>
          <w:b w:val="0"/>
        </w:rPr>
      </w:pPr>
      <w:r w:rsidRPr="00711796">
        <w:rPr>
          <w:rStyle w:val="FontStyle98"/>
        </w:rPr>
        <w:t xml:space="preserve">V НБ ОСН. – </w:t>
      </w:r>
      <w:r w:rsidRPr="00711796">
        <w:t>сумма налоговой базы для исчисления налога на прибыль организаций,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w:t>
      </w:r>
      <w:r w:rsidRPr="00711796">
        <w:rPr>
          <w:rStyle w:val="FontStyle98"/>
        </w:rPr>
        <w:t xml:space="preserve"> </w:t>
      </w:r>
      <w:r w:rsidRPr="00711796">
        <w:rPr>
          <w:rStyle w:val="FontStyle98"/>
          <w:b w:val="0"/>
          <w:i w:val="0"/>
        </w:rPr>
        <w:t>(по данным отчета формы №5-ПМ</w:t>
      </w:r>
      <w:r w:rsidRPr="00711796">
        <w:rPr>
          <w:rStyle w:val="FontStyle98"/>
        </w:rPr>
        <w:t xml:space="preserve">, </w:t>
      </w:r>
      <w:r w:rsidRPr="00711796">
        <w:t>за исключением данных по консолидированной группе налогоплательщиков по отчету формы № 5-КГНМ</w:t>
      </w:r>
      <w:r w:rsidRPr="00711796">
        <w:rPr>
          <w:rStyle w:val="FontStyle98"/>
          <w:b w:val="0"/>
          <w:i w:val="0"/>
        </w:rPr>
        <w:t>), за исключением данных по бывшим участникам КГН, тыс. рублей;</w:t>
      </w:r>
    </w:p>
    <w:p w:rsidR="00276D8E" w:rsidRPr="00711796" w:rsidRDefault="00276D8E" w:rsidP="00276D8E">
      <w:pPr>
        <w:pStyle w:val="Style42"/>
        <w:widowControl/>
        <w:spacing w:line="240" w:lineRule="auto"/>
        <w:ind w:firstLine="706"/>
        <w:rPr>
          <w:rStyle w:val="FontStyle98"/>
          <w:b w:val="0"/>
          <w:i w:val="0"/>
        </w:rPr>
      </w:pPr>
      <w:r w:rsidRPr="00711796">
        <w:rPr>
          <w:rStyle w:val="FontStyle98"/>
        </w:rPr>
        <w:t xml:space="preserve">S – </w:t>
      </w:r>
      <w:r w:rsidRPr="00711796">
        <w:rPr>
          <w:rStyle w:val="FontStyle98"/>
          <w:b w:val="0"/>
          <w:i w:val="0"/>
        </w:rPr>
        <w:t>ставка налога, %;</w:t>
      </w:r>
    </w:p>
    <w:p w:rsidR="00276D8E" w:rsidRPr="00711796" w:rsidRDefault="00276D8E" w:rsidP="00276D8E">
      <w:pPr>
        <w:pStyle w:val="Style42"/>
        <w:widowControl/>
        <w:spacing w:line="240" w:lineRule="auto"/>
        <w:ind w:firstLine="706"/>
        <w:rPr>
          <w:rStyle w:val="FontStyle98"/>
          <w:b w:val="0"/>
          <w:i w:val="0"/>
        </w:rPr>
      </w:pPr>
      <w:r w:rsidRPr="00711796">
        <w:rPr>
          <w:rStyle w:val="FontStyle98"/>
        </w:rPr>
        <w:t xml:space="preserve">K соб. – </w:t>
      </w:r>
      <w:r w:rsidRPr="00711796">
        <w:rPr>
          <w:rStyle w:val="FontStyle98"/>
          <w:b w:val="0"/>
          <w:i w:val="0"/>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r w:rsidRPr="00711796">
        <w:rPr>
          <w:rStyle w:val="FontStyle98"/>
          <w:b w:val="0"/>
        </w:rPr>
        <w:t xml:space="preserve"> </w:t>
      </w:r>
    </w:p>
    <w:p w:rsidR="00276D8E" w:rsidRPr="00711796" w:rsidRDefault="00276D8E" w:rsidP="00276D8E">
      <w:pPr>
        <w:pStyle w:val="Style42"/>
        <w:widowControl/>
        <w:spacing w:line="240" w:lineRule="auto"/>
        <w:ind w:firstLine="706"/>
        <w:rPr>
          <w:rStyle w:val="FontStyle98"/>
          <w:b w:val="0"/>
          <w:i w:val="0"/>
        </w:rPr>
      </w:pPr>
      <w:r w:rsidRPr="00711796">
        <w:rPr>
          <w:b/>
          <w:i/>
        </w:rPr>
        <w:t>Кр</w:t>
      </w:r>
      <w:r w:rsidRPr="00711796">
        <w:t xml:space="preserve"> - сумма поступлений 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при расчете по группе крупнейших налогоплательщиков федерального уровня могут использоваться данные отчета по форме </w:t>
      </w:r>
      <w:r w:rsidRPr="00711796">
        <w:rPr>
          <w:rStyle w:val="FontStyle132"/>
        </w:rPr>
        <w:t xml:space="preserve">2-НК «О результатах контрольной работы налоговых органов», </w:t>
      </w:r>
      <w:r w:rsidRPr="00711796">
        <w:t>тыс. рублей.</w:t>
      </w:r>
    </w:p>
    <w:p w:rsidR="00276D8E" w:rsidRPr="00711796" w:rsidRDefault="00276D8E" w:rsidP="00276D8E">
      <w:pPr>
        <w:pStyle w:val="Style42"/>
        <w:widowControl/>
        <w:spacing w:line="240" w:lineRule="auto"/>
        <w:ind w:firstLine="706"/>
      </w:pPr>
      <w:r w:rsidRPr="00711796">
        <w:rPr>
          <w:b/>
          <w:i/>
          <w:lang w:val="en-US"/>
        </w:rPr>
        <w:t>V</w:t>
      </w:r>
      <w:r w:rsidRPr="00711796">
        <w:rPr>
          <w:b/>
          <w:i/>
        </w:rPr>
        <w:t xml:space="preserve"> </w:t>
      </w:r>
      <w:r w:rsidRPr="00711796">
        <w:rPr>
          <w:b/>
          <w:i/>
          <w:vertAlign w:val="subscript"/>
        </w:rPr>
        <w:t>льгот</w:t>
      </w:r>
      <w:r w:rsidRPr="00711796">
        <w:t xml:space="preserve"> </w:t>
      </w:r>
      <w:r w:rsidRPr="00711796">
        <w:rPr>
          <w:rStyle w:val="FontStyle92"/>
          <w:rFonts w:ascii="Times New Roman" w:hAnsi="Times New Roman" w:cs="Times New Roman"/>
          <w:sz w:val="24"/>
          <w:szCs w:val="24"/>
        </w:rPr>
        <w:t xml:space="preserve">- </w:t>
      </w:r>
      <w:r w:rsidRPr="00711796">
        <w:t xml:space="preserve">сумма налога на прибыль организаций, не поступившая в бюджет в связи с предоставлением льгот и преференций, предусмотренных статьей 284 НК РФ индексируемая на темп прибыли прибыльных организаций на прогнозируемый период, (по данным отчета по форме №5-ПМ за исключением суммы по консолидированной группе налогоплательщиков по данным отчета формы № 5-КГНМ), тыс. рублей.  </w:t>
      </w:r>
    </w:p>
    <w:p w:rsidR="00276D8E" w:rsidRPr="00711796" w:rsidRDefault="00276D8E" w:rsidP="00276D8E">
      <w:pPr>
        <w:ind w:firstLine="709"/>
        <w:contextualSpacing/>
        <w:jc w:val="both"/>
        <w:rPr>
          <w:rStyle w:val="FontStyle141"/>
          <w:b w:val="0"/>
          <w:i w:val="0"/>
          <w:lang w:eastAsia="en-US"/>
        </w:rPr>
      </w:pPr>
      <w:r w:rsidRPr="00711796">
        <w:rPr>
          <w:rStyle w:val="FontStyle141"/>
          <w:lang w:val="en-US" w:eastAsia="en-US"/>
        </w:rPr>
        <w:t>F</w:t>
      </w:r>
      <w:r w:rsidRPr="00711796">
        <w:rPr>
          <w:rStyle w:val="FontStyle141"/>
          <w:lang w:eastAsia="en-US"/>
        </w:rPr>
        <w:t xml:space="preserve"> - </w:t>
      </w:r>
      <w:r w:rsidRPr="00711796">
        <w:rPr>
          <w:rStyle w:val="FontStyle141"/>
          <w:b w:val="0"/>
          <w:i w:val="0"/>
          <w:lang w:eastAsia="en-U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711796">
        <w:rPr>
          <w:rStyle w:val="FontStyle141"/>
          <w:b w:val="0"/>
          <w:lang w:eastAsia="en-US"/>
        </w:rPr>
        <w:t xml:space="preserve"> </w:t>
      </w:r>
    </w:p>
    <w:p w:rsidR="00276D8E" w:rsidRPr="00711796" w:rsidRDefault="00276D8E" w:rsidP="00276D8E">
      <w:pPr>
        <w:pStyle w:val="Style42"/>
        <w:widowControl/>
        <w:spacing w:line="240" w:lineRule="auto"/>
        <w:ind w:firstLine="706"/>
        <w:rPr>
          <w:rStyle w:val="FontStyle98"/>
          <w:b w:val="0"/>
          <w:i w:val="0"/>
        </w:rPr>
      </w:pPr>
    </w:p>
    <w:p w:rsidR="00276D8E" w:rsidRPr="00711796" w:rsidRDefault="00276D8E" w:rsidP="00276D8E">
      <w:pPr>
        <w:pStyle w:val="Style42"/>
        <w:widowControl/>
        <w:spacing w:line="240" w:lineRule="auto"/>
        <w:ind w:firstLine="706"/>
        <w:rPr>
          <w:rStyle w:val="FontStyle98"/>
          <w:b w:val="0"/>
          <w:i w:val="0"/>
        </w:rPr>
      </w:pPr>
      <w:r w:rsidRPr="00711796">
        <w:rPr>
          <w:rStyle w:val="FontStyle98"/>
          <w:b w:val="0"/>
          <w:i w:val="0"/>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lang w:eastAsia="en-US"/>
        </w:rPr>
        <w:t xml:space="preserve">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w:t>
      </w:r>
      <w:r w:rsidRPr="00711796">
        <w:rPr>
          <w:rFonts w:eastAsia="Times New Roman"/>
          <w:lang w:eastAsia="en-US"/>
        </w:rPr>
        <w:lastRenderedPageBreak/>
        <w:t>исключением налогоплательщиков, которые до 1 января 2023 года являлись участниками консолидированной группы налогоплательщиков.</w:t>
      </w:r>
    </w:p>
    <w:p w:rsidR="00276D8E" w:rsidRPr="00711796" w:rsidRDefault="00276D8E" w:rsidP="00276D8E">
      <w:pPr>
        <w:pStyle w:val="Style42"/>
        <w:widowControl/>
        <w:spacing w:line="240" w:lineRule="auto"/>
        <w:ind w:firstLine="706"/>
        <w:rPr>
          <w:rStyle w:val="FontStyle98"/>
          <w:b w:val="0"/>
          <w:i w:val="0"/>
        </w:rPr>
      </w:pPr>
    </w:p>
    <w:p w:rsidR="00276D8E" w:rsidRPr="00711796" w:rsidRDefault="00276D8E" w:rsidP="00276D8E">
      <w:pPr>
        <w:pStyle w:val="Style42"/>
        <w:widowControl/>
        <w:spacing w:line="240" w:lineRule="auto"/>
        <w:ind w:firstLine="706"/>
        <w:contextualSpacing/>
        <w:rPr>
          <w:rStyle w:val="FontStyle98"/>
          <w:b w:val="0"/>
          <w:i w:val="0"/>
        </w:rPr>
      </w:pPr>
      <w:r w:rsidRPr="00711796">
        <w:rPr>
          <w:rStyle w:val="FontStyle98"/>
          <w:b w:val="0"/>
          <w:i w:val="0"/>
        </w:rPr>
        <w:t>В целях определения суммы налоговой базы для исчисления налога на прибыль по основной ставке</w:t>
      </w:r>
      <w:r w:rsidRPr="00711796">
        <w:rPr>
          <w:rStyle w:val="FontStyle98"/>
        </w:rPr>
        <w:t xml:space="preserve"> (V НБ ОСН.)  </w:t>
      </w:r>
      <w:r w:rsidRPr="00711796">
        <w:rPr>
          <w:rStyle w:val="FontStyle98"/>
          <w:b w:val="0"/>
          <w:i w:val="0"/>
        </w:rPr>
        <w:t>определяется:</w:t>
      </w:r>
    </w:p>
    <w:p w:rsidR="00276D8E" w:rsidRPr="00711796" w:rsidRDefault="00276D8E" w:rsidP="00276D8E">
      <w:pPr>
        <w:pStyle w:val="Style42"/>
        <w:widowControl/>
        <w:spacing w:line="240" w:lineRule="auto"/>
        <w:ind w:firstLine="706"/>
        <w:contextualSpacing/>
        <w:rPr>
          <w:rStyle w:val="FontStyle98"/>
          <w:b w:val="0"/>
          <w:i w:val="0"/>
        </w:rPr>
      </w:pPr>
      <w:r w:rsidRPr="00711796">
        <w:rPr>
          <w:rStyle w:val="FontStyle98"/>
          <w:b w:val="0"/>
          <w:i w:val="0"/>
        </w:rPr>
        <w:t>-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(для расчета прогноза по крупнейшим налогоплательщикам федерального уровня может использоваться показатель прибыли прибыльных организаций для целей бухгалтерского учета, разрабатываемый Минэкономразвития РФ). Налоговая база для исчисления налога на прибыль учитывается по данным отчета по форме № 5-ПМ «Отчет о налоговой базе и структуре начислений по налогу на прибыль организаций, зачисляемому в бюджет субъекта Российской Федерации» путем суммирования данных о налоговой базе для исчисления налога на прибыль по показателям:</w:t>
      </w:r>
    </w:p>
    <w:p w:rsidR="00276D8E" w:rsidRPr="00711796"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711796">
        <w:rPr>
          <w:rStyle w:val="FontStyle98"/>
          <w:b w:val="0"/>
          <w:i w:val="0"/>
        </w:rPr>
        <w:t>данные по организациям, не имеющим обособленных подразделений, и по организациям без входящих в них обособленных подразделений;</w:t>
      </w:r>
    </w:p>
    <w:p w:rsidR="00276D8E" w:rsidRPr="00711796"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711796">
        <w:rPr>
          <w:rStyle w:val="FontStyle98"/>
          <w:b w:val="0"/>
          <w:i w:val="0"/>
        </w:rPr>
        <w:t>данные по обособленным подразделениям организаций;</w:t>
      </w:r>
    </w:p>
    <w:p w:rsidR="00276D8E" w:rsidRPr="00711796"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711796">
        <w:rPr>
          <w:rStyle w:val="FontStyle98"/>
          <w:b w:val="0"/>
          <w:i w:val="0"/>
        </w:rPr>
        <w:t>данные по группе обособленных подразделений, находящихся на территории одного субъекта Российской Федерации;</w:t>
      </w:r>
    </w:p>
    <w:p w:rsidR="00276D8E" w:rsidRPr="00711796"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711796">
        <w:rPr>
          <w:rStyle w:val="FontStyle132"/>
        </w:rPr>
        <w:t>указанные данные отчета по форме № 5-ПМ используются не менее чем за 3 предыдущих года</w:t>
      </w:r>
      <w:r w:rsidRPr="00711796">
        <w:rPr>
          <w:rStyle w:val="FontStyle98"/>
          <w:b w:val="0"/>
          <w:i w:val="0"/>
        </w:rPr>
        <w:t>;</w:t>
      </w:r>
    </w:p>
    <w:p w:rsidR="00276D8E" w:rsidRPr="00711796" w:rsidRDefault="00276D8E" w:rsidP="00276D8E">
      <w:pPr>
        <w:pStyle w:val="a6"/>
        <w:numPr>
          <w:ilvl w:val="0"/>
          <w:numId w:val="11"/>
        </w:numPr>
        <w:tabs>
          <w:tab w:val="left" w:pos="851"/>
        </w:tabs>
        <w:ind w:left="0" w:firstLine="709"/>
        <w:jc w:val="both"/>
        <w:rPr>
          <w:bCs/>
        </w:rPr>
      </w:pPr>
      <w:r w:rsidRPr="00711796">
        <w:rPr>
          <w:bCs/>
        </w:rPr>
        <w:t>в переходный период из расчета исключаются данные о налоговой базе по бывшим ответственным участникам консолидированной группы налогоплательщиков согласно отчета по форме № 5-КГНМ (стр.1100), по коду налогового органа, в отношении организаций которого проводится прогноз, тыс.руб.</w:t>
      </w:r>
    </w:p>
    <w:p w:rsidR="00276D8E" w:rsidRPr="00711796"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711796">
        <w:rPr>
          <w:rStyle w:val="FontStyle98"/>
          <w:b w:val="0"/>
          <w:i w:val="0"/>
        </w:rPr>
        <w:t>сохраняя это отношение, производится расчет налоговой базы для исчисления налога на прогнозируемый период и последующие годы.</w:t>
      </w:r>
    </w:p>
    <w:p w:rsidR="00276D8E" w:rsidRPr="00711796" w:rsidRDefault="00276D8E" w:rsidP="00276D8E">
      <w:pPr>
        <w:ind w:firstLine="709"/>
        <w:contextualSpacing/>
        <w:jc w:val="both"/>
        <w:rPr>
          <w:iCs/>
        </w:rPr>
      </w:pPr>
      <w:r w:rsidRPr="00711796">
        <w:rPr>
          <w:iC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276D8E" w:rsidRPr="00711796" w:rsidRDefault="00276D8E" w:rsidP="00276D8E">
      <w:pPr>
        <w:ind w:firstLine="709"/>
        <w:contextualSpacing/>
        <w:jc w:val="both"/>
        <w:rPr>
          <w:iCs/>
        </w:rPr>
      </w:pPr>
      <w:r w:rsidRPr="00711796">
        <w:rPr>
          <w:iCs/>
        </w:rPr>
        <w:t>- в налогооблагаемой базе в виде исключения стоимостных показателей, неподлежащих налогообложению, либо облагаемых по ставке 0;</w:t>
      </w:r>
    </w:p>
    <w:p w:rsidR="00276D8E" w:rsidRPr="00711796" w:rsidRDefault="00276D8E" w:rsidP="00276D8E">
      <w:pPr>
        <w:ind w:firstLine="709"/>
        <w:contextualSpacing/>
        <w:jc w:val="both"/>
        <w:rPr>
          <w:iCs/>
        </w:rPr>
      </w:pPr>
      <w:r w:rsidRPr="00711796">
        <w:rPr>
          <w:iCs/>
        </w:rPr>
        <w:t>- в виде применения налоговой ставки отличной от основной ставки.</w:t>
      </w:r>
    </w:p>
    <w:p w:rsidR="00276D8E" w:rsidRPr="00711796" w:rsidRDefault="00276D8E" w:rsidP="00276D8E">
      <w:pPr>
        <w:ind w:firstLine="709"/>
        <w:contextualSpacing/>
        <w:jc w:val="both"/>
        <w:rPr>
          <w:iCs/>
        </w:rPr>
      </w:pPr>
      <w:r w:rsidRPr="00711796">
        <w:rPr>
          <w:iCs/>
        </w:rPr>
        <w:t>Объём выпадающих доходов определяется в рамках прописанного алгоритма расчёта прогнозного объёма поступлений налога.</w:t>
      </w:r>
    </w:p>
    <w:p w:rsidR="00276D8E" w:rsidRPr="00711796" w:rsidRDefault="00276D8E" w:rsidP="00276D8E">
      <w:pPr>
        <w:ind w:firstLine="709"/>
        <w:contextualSpacing/>
        <w:jc w:val="both"/>
      </w:pPr>
      <w:r w:rsidRPr="00711796">
        <w:rPr>
          <w:iCs/>
        </w:rPr>
        <w:t xml:space="preserve">При расчете компоненты </w:t>
      </w:r>
      <w:r w:rsidRPr="00711796">
        <w:rPr>
          <w:b/>
          <w:i/>
          <w:iCs/>
        </w:rPr>
        <w:t>F</w:t>
      </w:r>
      <w:r w:rsidRPr="00711796">
        <w:rPr>
          <w:iCs/>
        </w:rPr>
        <w:t xml:space="preserve"> могут учитываться сведения по крупнейшим налогоплательщикам федерального уровня, представленные Межрегиональными ИФНС России по крупнейшим налогоплательщикам</w:t>
      </w:r>
      <w:r w:rsidRPr="00711796">
        <w:t>, без учета данных по организациям – бывшим ответственным участникам КГН.</w:t>
      </w:r>
    </w:p>
    <w:p w:rsidR="00276D8E" w:rsidRPr="00711796" w:rsidRDefault="00276D8E" w:rsidP="00276D8E">
      <w:pPr>
        <w:ind w:firstLine="709"/>
        <w:contextualSpacing/>
        <w:jc w:val="both"/>
      </w:pPr>
    </w:p>
    <w:p w:rsidR="00276D8E" w:rsidRPr="00711796" w:rsidRDefault="00276D8E" w:rsidP="00276D8E">
      <w:pPr>
        <w:spacing w:before="60"/>
        <w:ind w:left="709"/>
        <w:contextualSpacing/>
        <w:jc w:val="center"/>
        <w:rPr>
          <w:b/>
          <w:bCs/>
        </w:rPr>
      </w:pPr>
    </w:p>
    <w:p w:rsidR="00276D8E" w:rsidRPr="00711796" w:rsidRDefault="00276D8E" w:rsidP="00B33BA9">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 w:name="_Toc143082585"/>
      <w:r w:rsidRPr="00711796">
        <w:rPr>
          <w:rFonts w:ascii="Times New Roman" w:eastAsia="MS Gothic" w:hAnsi="Times New Roman" w:cs="Times New Roman"/>
          <w:i/>
          <w:color w:val="auto"/>
          <w:kern w:val="32"/>
          <w:sz w:val="27"/>
          <w:szCs w:val="27"/>
        </w:rPr>
        <w:t>2.1.2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 зачисляемый в  бюджеты субъектов Российской Федерации</w:t>
      </w:r>
      <w:r w:rsidR="00ED27E2" w:rsidRPr="00711796">
        <w:rPr>
          <w:rFonts w:ascii="Times New Roman" w:eastAsia="MS Gothic" w:hAnsi="Times New Roman" w:cs="Times New Roman"/>
          <w:i/>
          <w:color w:val="auto"/>
          <w:kern w:val="32"/>
          <w:sz w:val="27"/>
          <w:szCs w:val="27"/>
        </w:rPr>
        <w:t xml:space="preserve"> </w:t>
      </w:r>
      <w:r w:rsidRPr="00711796">
        <w:rPr>
          <w:rFonts w:ascii="Times New Roman" w:eastAsia="MS Gothic" w:hAnsi="Times New Roman" w:cs="Times New Roman"/>
          <w:i/>
          <w:color w:val="auto"/>
          <w:kern w:val="32"/>
          <w:sz w:val="27"/>
          <w:szCs w:val="27"/>
        </w:rPr>
        <w:t>182 1 01 01018 02 0000 110</w:t>
      </w:r>
      <w:bookmarkEnd w:id="5"/>
    </w:p>
    <w:p w:rsidR="00276D8E" w:rsidRPr="00711796" w:rsidRDefault="00276D8E" w:rsidP="00276D8E">
      <w:pPr>
        <w:spacing w:before="60"/>
        <w:ind w:left="709"/>
        <w:contextualSpacing/>
        <w:jc w:val="center"/>
        <w:rPr>
          <w:b/>
          <w:bCs/>
        </w:rPr>
      </w:pP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lang w:eastAsia="en-US"/>
        </w:rPr>
        <w:lastRenderedPageBreak/>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учитываются:</w:t>
      </w:r>
    </w:p>
    <w:p w:rsidR="00276D8E" w:rsidRPr="00711796" w:rsidRDefault="00276D8E" w:rsidP="00276D8E">
      <w:pPr>
        <w:pStyle w:val="Style50"/>
        <w:widowControl/>
        <w:tabs>
          <w:tab w:val="left" w:pos="893"/>
        </w:tabs>
        <w:spacing w:line="240" w:lineRule="auto"/>
        <w:rPr>
          <w:rStyle w:val="FontStyle132"/>
        </w:rPr>
      </w:pPr>
      <w:r w:rsidRPr="00711796">
        <w:rPr>
          <w:rStyle w:val="FontStyle132"/>
        </w:rPr>
        <w:t>-</w:t>
      </w:r>
      <w:r w:rsidRPr="00711796">
        <w:t xml:space="preserve"> </w:t>
      </w:r>
      <w:r w:rsidRPr="00711796">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276D8E" w:rsidRPr="00711796" w:rsidRDefault="00276D8E" w:rsidP="00276D8E">
      <w:pPr>
        <w:pStyle w:val="Style50"/>
        <w:widowControl/>
        <w:tabs>
          <w:tab w:val="left" w:pos="893"/>
        </w:tabs>
        <w:spacing w:line="240" w:lineRule="auto"/>
        <w:rPr>
          <w:rStyle w:val="FontStyle132"/>
        </w:rPr>
      </w:pPr>
      <w:r w:rsidRPr="00711796">
        <w:rPr>
          <w:rStyle w:val="FontStyle132"/>
        </w:rPr>
        <w:t>- 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276D8E" w:rsidRPr="00711796" w:rsidRDefault="00276D8E" w:rsidP="00276D8E">
      <w:pPr>
        <w:pStyle w:val="Style50"/>
        <w:widowControl/>
        <w:numPr>
          <w:ilvl w:val="0"/>
          <w:numId w:val="2"/>
        </w:numPr>
        <w:tabs>
          <w:tab w:val="left" w:pos="893"/>
        </w:tabs>
        <w:spacing w:line="240" w:lineRule="auto"/>
        <w:rPr>
          <w:rStyle w:val="FontStyle132"/>
        </w:rPr>
      </w:pPr>
      <w:r w:rsidRPr="00711796">
        <w:rPr>
          <w:rStyle w:val="FontStyle132"/>
        </w:rPr>
        <w:t xml:space="preserve">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 </w:t>
      </w:r>
    </w:p>
    <w:p w:rsidR="00276D8E" w:rsidRPr="00711796" w:rsidRDefault="00276D8E" w:rsidP="00276D8E">
      <w:pPr>
        <w:pStyle w:val="Style50"/>
        <w:widowControl/>
        <w:numPr>
          <w:ilvl w:val="0"/>
          <w:numId w:val="2"/>
        </w:numPr>
        <w:tabs>
          <w:tab w:val="left" w:pos="893"/>
        </w:tabs>
        <w:spacing w:line="240" w:lineRule="auto"/>
        <w:rPr>
          <w:rStyle w:val="FontStyle132"/>
        </w:rPr>
      </w:pPr>
      <w:r w:rsidRPr="00711796">
        <w:t xml:space="preserve">налоговые ставки, предусмотренные главой 25 НК РФ «Налог на прибыль организаций» </w:t>
      </w:r>
      <w:r w:rsidRPr="00711796">
        <w:rPr>
          <w:rStyle w:val="FontStyle132"/>
        </w:rPr>
        <w:t>и др. источники.</w:t>
      </w:r>
    </w:p>
    <w:p w:rsidR="00276D8E" w:rsidRPr="00711796" w:rsidRDefault="00276D8E" w:rsidP="00276D8E">
      <w:pPr>
        <w:ind w:firstLine="709"/>
        <w:jc w:val="both"/>
        <w:rPr>
          <w:rFonts w:eastAsia="Times New Roman"/>
          <w:lang w:eastAsia="en-US"/>
        </w:rPr>
      </w:pPr>
      <w:r w:rsidRPr="00711796">
        <w:rPr>
          <w:rStyle w:val="FontStyle132"/>
        </w:rPr>
        <w:tab/>
      </w:r>
      <w:r w:rsidRPr="00711796">
        <w:rPr>
          <w:rFonts w:eastAsia="Times New Roman"/>
          <w:lang w:eastAsia="en-US"/>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основывается на методе прямого расчета.</w:t>
      </w: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lang w:eastAsia="en-US"/>
        </w:rPr>
        <w:t xml:space="preserve">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711796">
        <w:rPr>
          <w:rFonts w:eastAsia="Times New Roman"/>
          <w:b/>
          <w:i/>
          <w:lang w:eastAsia="en-US"/>
        </w:rPr>
        <w:t xml:space="preserve">Прибыль </w:t>
      </w:r>
      <w:r w:rsidRPr="00711796">
        <w:rPr>
          <w:rFonts w:eastAsia="Times New Roman"/>
          <w:b/>
          <w:i/>
          <w:vertAlign w:val="subscript"/>
          <w:lang w:eastAsia="en-US"/>
        </w:rPr>
        <w:t>СПГ</w:t>
      </w:r>
      <w:r w:rsidRPr="00711796">
        <w:rPr>
          <w:rFonts w:eastAsia="Times New Roman"/>
          <w:b/>
          <w:i/>
          <w:lang w:eastAsia="en-US"/>
        </w:rPr>
        <w:t xml:space="preserve"> </w:t>
      </w:r>
      <w:r w:rsidRPr="00711796">
        <w:rPr>
          <w:rFonts w:eastAsia="Times New Roman"/>
          <w:lang w:eastAsia="en-US"/>
        </w:rPr>
        <w:t>формируется следующим образом:</w:t>
      </w:r>
    </w:p>
    <w:p w:rsidR="00276D8E" w:rsidRPr="00711796" w:rsidRDefault="00276D8E" w:rsidP="00276D8E">
      <w:pPr>
        <w:ind w:firstLine="709"/>
        <w:contextualSpacing/>
        <w:jc w:val="both"/>
      </w:pPr>
    </w:p>
    <w:p w:rsidR="00276D8E" w:rsidRPr="00711796" w:rsidRDefault="00276D8E" w:rsidP="00276D8E">
      <w:pPr>
        <w:pStyle w:val="Style42"/>
        <w:widowControl/>
        <w:spacing w:line="240" w:lineRule="auto"/>
        <w:ind w:firstLine="706"/>
        <w:rPr>
          <w:iCs/>
        </w:rPr>
      </w:pPr>
      <w:r w:rsidRPr="00711796">
        <w:rPr>
          <w:b/>
          <w:i/>
        </w:rPr>
        <w:t xml:space="preserve">Налог на прибыль </w:t>
      </w:r>
      <w:r w:rsidRPr="00711796">
        <w:rPr>
          <w:b/>
          <w:i/>
          <w:vertAlign w:val="subscript"/>
        </w:rPr>
        <w:t>СПГ</w:t>
      </w:r>
      <w:r w:rsidRPr="00711796">
        <w:rPr>
          <w:b/>
          <w:i/>
        </w:rPr>
        <w:t xml:space="preserve"> </w:t>
      </w:r>
      <w:r w:rsidRPr="00711796">
        <w:rPr>
          <w:rStyle w:val="FontStyle98"/>
        </w:rPr>
        <w:t xml:space="preserve">= </w:t>
      </w:r>
      <w:r w:rsidRPr="00711796">
        <w:rPr>
          <w:b/>
          <w:i/>
        </w:rPr>
        <w:t xml:space="preserve">V </w:t>
      </w:r>
      <w:r w:rsidRPr="00711796">
        <w:rPr>
          <w:b/>
          <w:i/>
          <w:vertAlign w:val="subscript"/>
        </w:rPr>
        <w:t>НБ_СПГ</w:t>
      </w:r>
      <w:r w:rsidRPr="00711796">
        <w:rPr>
          <w:b/>
          <w:i/>
        </w:rPr>
        <w:t xml:space="preserve"> × Т </w:t>
      </w:r>
      <w:r w:rsidRPr="00711796">
        <w:rPr>
          <w:b/>
          <w:i/>
          <w:vertAlign w:val="subscript"/>
        </w:rPr>
        <w:t>ОБЪЕМЫ СПГ</w:t>
      </w:r>
      <w:r w:rsidRPr="00711796">
        <w:rPr>
          <w:b/>
          <w:i/>
        </w:rPr>
        <w:t xml:space="preserve"> × Т </w:t>
      </w:r>
      <w:r w:rsidRPr="00711796">
        <w:rPr>
          <w:b/>
          <w:i/>
          <w:vertAlign w:val="subscript"/>
        </w:rPr>
        <w:t>ЦЕНА СПГ</w:t>
      </w:r>
      <w:r w:rsidRPr="00711796">
        <w:rPr>
          <w:b/>
          <w:i/>
        </w:rPr>
        <w:t xml:space="preserve"> × </w:t>
      </w:r>
      <w:r w:rsidRPr="00711796">
        <w:rPr>
          <w:b/>
          <w:i/>
          <w:lang w:val="en-US"/>
        </w:rPr>
        <w:t>S</w:t>
      </w:r>
      <w:r w:rsidRPr="00711796">
        <w:rPr>
          <w:b/>
          <w:i/>
        </w:rPr>
        <w:t xml:space="preserve"> (+-) F, </w:t>
      </w:r>
      <w:r w:rsidRPr="00711796">
        <w:t xml:space="preserve">где </w:t>
      </w:r>
    </w:p>
    <w:p w:rsidR="00276D8E" w:rsidRPr="00711796" w:rsidRDefault="00276D8E" w:rsidP="00276D8E">
      <w:pPr>
        <w:widowControl/>
        <w:autoSpaceDE/>
        <w:autoSpaceDN/>
        <w:adjustRightInd/>
        <w:ind w:firstLine="709"/>
        <w:jc w:val="both"/>
        <w:rPr>
          <w:rFonts w:eastAsia="Times New Roman"/>
          <w:b/>
          <w:i/>
          <w:lang w:eastAsia="en-US"/>
        </w:rPr>
      </w:pP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b/>
          <w:i/>
          <w:lang w:eastAsia="en-US"/>
        </w:rPr>
        <w:t xml:space="preserve">Прибыль </w:t>
      </w:r>
      <w:r w:rsidRPr="00711796">
        <w:rPr>
          <w:rFonts w:eastAsia="Times New Roman"/>
          <w:b/>
          <w:i/>
          <w:vertAlign w:val="subscript"/>
          <w:lang w:eastAsia="en-US"/>
        </w:rPr>
        <w:t>СПГ</w:t>
      </w:r>
      <w:r w:rsidRPr="00711796">
        <w:rPr>
          <w:rFonts w:eastAsia="Times New Roman"/>
          <w:b/>
          <w:i/>
          <w:lang w:eastAsia="en-US"/>
        </w:rPr>
        <w:t xml:space="preserve"> </w:t>
      </w:r>
      <w:r w:rsidRPr="00711796">
        <w:rPr>
          <w:rFonts w:eastAsia="Times New Roman"/>
          <w:lang w:eastAsia="en-US"/>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276D8E" w:rsidRPr="00711796" w:rsidRDefault="00276D8E" w:rsidP="00276D8E">
      <w:pPr>
        <w:pStyle w:val="Style42"/>
        <w:widowControl/>
        <w:spacing w:line="240" w:lineRule="auto"/>
        <w:ind w:firstLine="709"/>
        <w:contextualSpacing/>
        <w:rPr>
          <w:rStyle w:val="FontStyle98"/>
          <w:b w:val="0"/>
          <w:i w:val="0"/>
        </w:rPr>
      </w:pPr>
      <w:r w:rsidRPr="00711796">
        <w:rPr>
          <w:b/>
          <w:i/>
        </w:rPr>
        <w:t xml:space="preserve">V </w:t>
      </w:r>
      <w:r w:rsidRPr="00711796">
        <w:rPr>
          <w:b/>
          <w:i/>
          <w:vertAlign w:val="subscript"/>
        </w:rPr>
        <w:t>НБ_СПГ</w:t>
      </w:r>
      <w:r w:rsidRPr="00711796">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711796">
        <w:rPr>
          <w:rStyle w:val="FontStyle98"/>
          <w:b w:val="0"/>
          <w:i w:val="0"/>
        </w:rPr>
        <w:t>(по данным отчета по форме № 5-ПМ), тыс. рублей;</w:t>
      </w:r>
    </w:p>
    <w:p w:rsidR="00276D8E" w:rsidRPr="00711796" w:rsidRDefault="00276D8E" w:rsidP="00276D8E">
      <w:pPr>
        <w:pStyle w:val="Style42"/>
        <w:widowControl/>
        <w:spacing w:line="240" w:lineRule="auto"/>
        <w:ind w:firstLine="709"/>
        <w:contextualSpacing/>
        <w:rPr>
          <w:b/>
          <w:i/>
          <w:vertAlign w:val="subscript"/>
        </w:rPr>
      </w:pPr>
      <w:r w:rsidRPr="00711796">
        <w:rPr>
          <w:b/>
          <w:i/>
        </w:rPr>
        <w:t xml:space="preserve">Т </w:t>
      </w:r>
      <w:r w:rsidRPr="00711796">
        <w:rPr>
          <w:b/>
          <w:i/>
          <w:vertAlign w:val="subscript"/>
        </w:rPr>
        <w:t>ОБЪЕМЫ СПГ</w:t>
      </w:r>
      <w:r w:rsidRPr="00711796">
        <w:t xml:space="preserve"> -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Российской Федерации (по данным </w:t>
      </w:r>
      <w:r w:rsidRPr="00711796">
        <w:rPr>
          <w:rStyle w:val="FontStyle132"/>
        </w:rPr>
        <w:t>Минэкономразвития, при</w:t>
      </w:r>
      <w:r w:rsidRPr="00711796">
        <w:t xml:space="preserve"> отсутствии указанных данных на момент составления прогноза допустимо использоваться индекс промышленного производства по видам деятельности</w:t>
      </w:r>
      <w:r w:rsidRPr="00711796">
        <w:rPr>
          <w:rStyle w:val="FontStyle132"/>
        </w:rPr>
        <w:t>),</w:t>
      </w:r>
      <w:r w:rsidRPr="00711796">
        <w:t xml:space="preserve"> %;</w:t>
      </w:r>
    </w:p>
    <w:p w:rsidR="00276D8E" w:rsidRPr="00711796" w:rsidRDefault="00276D8E" w:rsidP="00276D8E">
      <w:pPr>
        <w:pStyle w:val="Style42"/>
        <w:widowControl/>
        <w:spacing w:line="240" w:lineRule="auto"/>
        <w:ind w:firstLine="709"/>
        <w:contextualSpacing/>
        <w:rPr>
          <w:b/>
          <w:i/>
          <w:vertAlign w:val="subscript"/>
        </w:rPr>
      </w:pPr>
      <w:r w:rsidRPr="00711796">
        <w:rPr>
          <w:b/>
          <w:i/>
        </w:rPr>
        <w:lastRenderedPageBreak/>
        <w:t xml:space="preserve">Т </w:t>
      </w:r>
      <w:r w:rsidRPr="00711796">
        <w:rPr>
          <w:b/>
          <w:i/>
          <w:vertAlign w:val="subscript"/>
        </w:rPr>
        <w:t xml:space="preserve">ЦЕНА СПГ - </w:t>
      </w:r>
      <w:r w:rsidRPr="00711796">
        <w:t xml:space="preserve">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 (по данным </w:t>
      </w:r>
      <w:r w:rsidRPr="00711796">
        <w:rPr>
          <w:rStyle w:val="FontStyle132"/>
        </w:rPr>
        <w:t>Минэкономразвития, при</w:t>
      </w:r>
      <w:r w:rsidRPr="00711796">
        <w:t xml:space="preserve"> отсутствии указанных данных на момент составления прогноза может использоваться индекс промышленного производства соответствующей отрасли</w:t>
      </w:r>
      <w:r w:rsidRPr="00711796">
        <w:rPr>
          <w:rStyle w:val="FontStyle132"/>
        </w:rPr>
        <w:t>),</w:t>
      </w:r>
      <w:r w:rsidRPr="00711796">
        <w:t xml:space="preserve"> %;</w:t>
      </w:r>
    </w:p>
    <w:p w:rsidR="00276D8E" w:rsidRPr="00711796" w:rsidRDefault="00276D8E" w:rsidP="00276D8E">
      <w:pPr>
        <w:pStyle w:val="Style42"/>
        <w:widowControl/>
        <w:spacing w:line="240" w:lineRule="auto"/>
        <w:ind w:firstLine="709"/>
        <w:contextualSpacing/>
        <w:rPr>
          <w:rStyle w:val="FontStyle98"/>
          <w:b w:val="0"/>
          <w:i w:val="0"/>
        </w:rPr>
      </w:pPr>
      <w:r w:rsidRPr="00711796">
        <w:rPr>
          <w:rStyle w:val="FontStyle98"/>
        </w:rPr>
        <w:t xml:space="preserve">S – </w:t>
      </w:r>
      <w:r w:rsidRPr="00711796">
        <w:rPr>
          <w:rStyle w:val="FontStyle98"/>
          <w:b w:val="0"/>
          <w:i w:val="0"/>
        </w:rPr>
        <w:t>ставка налога, %;</w:t>
      </w:r>
    </w:p>
    <w:p w:rsidR="00276D8E" w:rsidRPr="00711796" w:rsidRDefault="00276D8E" w:rsidP="00276D8E">
      <w:pPr>
        <w:ind w:firstLine="709"/>
        <w:contextualSpacing/>
        <w:jc w:val="both"/>
        <w:rPr>
          <w:rStyle w:val="FontStyle141"/>
          <w:b w:val="0"/>
          <w:i w:val="0"/>
          <w:lang w:eastAsia="en-US"/>
        </w:rPr>
      </w:pPr>
      <w:r w:rsidRPr="00711796">
        <w:rPr>
          <w:rStyle w:val="FontStyle141"/>
          <w:lang w:val="en-US" w:eastAsia="en-US"/>
        </w:rPr>
        <w:t>F</w:t>
      </w:r>
      <w:r w:rsidRPr="00711796">
        <w:rPr>
          <w:rStyle w:val="FontStyle141"/>
          <w:lang w:eastAsia="en-US"/>
        </w:rPr>
        <w:t xml:space="preserve"> - </w:t>
      </w:r>
      <w:r w:rsidRPr="00711796">
        <w:rPr>
          <w:rStyle w:val="FontStyle141"/>
          <w:b w:val="0"/>
          <w:i w:val="0"/>
          <w:lang w:eastAsia="en-U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711796">
        <w:rPr>
          <w:rStyle w:val="FontStyle141"/>
          <w:lang w:eastAsia="en-US"/>
        </w:rPr>
        <w:t xml:space="preserve"> </w:t>
      </w:r>
    </w:p>
    <w:p w:rsidR="00276D8E" w:rsidRPr="00711796" w:rsidRDefault="00276D8E" w:rsidP="00276D8E">
      <w:pPr>
        <w:ind w:firstLine="720"/>
        <w:contextualSpacing/>
        <w:jc w:val="both"/>
        <w:rPr>
          <w:bCs/>
        </w:rPr>
      </w:pPr>
      <w:r w:rsidRPr="00711796">
        <w:rPr>
          <w:bCs/>
        </w:rPr>
        <w:t>В целях определения суммы налоговой базы для исчисления налога на прибыль по основной ставке (</w:t>
      </w:r>
      <w:r w:rsidRPr="00711796">
        <w:rPr>
          <w:b/>
          <w:i/>
        </w:rPr>
        <w:t xml:space="preserve">V </w:t>
      </w:r>
      <w:r w:rsidRPr="00711796">
        <w:rPr>
          <w:b/>
          <w:i/>
          <w:vertAlign w:val="subscript"/>
        </w:rPr>
        <w:t>НБ_СПГ</w:t>
      </w:r>
      <w:r w:rsidRPr="00711796">
        <w:rPr>
          <w:bCs/>
        </w:rPr>
        <w:t>) определяется:</w:t>
      </w:r>
    </w:p>
    <w:p w:rsidR="00276D8E" w:rsidRPr="00711796" w:rsidRDefault="00276D8E" w:rsidP="00276D8E">
      <w:pPr>
        <w:ind w:firstLine="720"/>
        <w:contextualSpacing/>
        <w:jc w:val="both"/>
        <w:rPr>
          <w:bCs/>
        </w:rPr>
      </w:pPr>
      <w:r w:rsidRPr="00711796">
        <w:rPr>
          <w:bCs/>
        </w:rPr>
        <w:t xml:space="preserve">-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Налоговая база для исчисления налога на прибыль учитывается по данным отчета по форме </w:t>
      </w:r>
      <w:r w:rsidRPr="00711796">
        <w:rPr>
          <w:rStyle w:val="FontStyle132"/>
        </w:rPr>
        <w:t>№ 5-ПМ «Отчет о налоговой базе и структуре начислений по налогу на прибыль организаций, зачисляемому в бюджет субъекта Российской Федерации»</w:t>
      </w:r>
      <w:r w:rsidRPr="00711796">
        <w:rPr>
          <w:bCs/>
        </w:rPr>
        <w:t>, тыс.руб.</w:t>
      </w:r>
    </w:p>
    <w:p w:rsidR="00276D8E" w:rsidRPr="00711796" w:rsidRDefault="00276D8E" w:rsidP="00276D8E">
      <w:pPr>
        <w:ind w:firstLine="720"/>
        <w:contextualSpacing/>
        <w:jc w:val="both"/>
        <w:rPr>
          <w:bCs/>
        </w:rPr>
      </w:pPr>
      <w:r w:rsidRPr="00711796">
        <w:rPr>
          <w:bCs/>
        </w:rPr>
        <w:t>- сохраняя это отношение, производится расчет налоговой базы для исчисления налога на прогнозируемый период и последующие годы.</w:t>
      </w:r>
    </w:p>
    <w:p w:rsidR="00276D8E" w:rsidRPr="00711796" w:rsidRDefault="00276D8E" w:rsidP="00276D8E">
      <w:pPr>
        <w:spacing w:before="60"/>
        <w:ind w:left="709"/>
        <w:contextualSpacing/>
        <w:jc w:val="center"/>
        <w:rPr>
          <w:b/>
          <w:bCs/>
        </w:rPr>
      </w:pPr>
    </w:p>
    <w:p w:rsidR="00276D8E" w:rsidRPr="00711796" w:rsidRDefault="00276D8E" w:rsidP="00B33BA9">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 w:name="_Toc143082586"/>
      <w:r w:rsidRPr="00711796">
        <w:rPr>
          <w:rFonts w:ascii="Times New Roman" w:eastAsia="MS Gothic" w:hAnsi="Times New Roman" w:cs="Times New Roman"/>
          <w:i/>
          <w:color w:val="auto"/>
          <w:kern w:val="32"/>
          <w:sz w:val="27"/>
          <w:szCs w:val="27"/>
        </w:rPr>
        <w:t>2.1.3 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bookmarkEnd w:id="6"/>
    </w:p>
    <w:p w:rsidR="00276D8E" w:rsidRPr="00711796" w:rsidRDefault="00276D8E" w:rsidP="00B33BA9">
      <w:pPr>
        <w:jc w:val="center"/>
        <w:rPr>
          <w:rFonts w:eastAsia="MS Gothic"/>
          <w:b/>
          <w:bCs/>
          <w:i/>
          <w:kern w:val="32"/>
          <w:sz w:val="27"/>
          <w:szCs w:val="27"/>
        </w:rPr>
      </w:pPr>
      <w:r w:rsidRPr="00711796">
        <w:rPr>
          <w:rFonts w:eastAsia="MS Gothic"/>
          <w:b/>
          <w:bCs/>
          <w:i/>
          <w:kern w:val="32"/>
          <w:sz w:val="27"/>
          <w:szCs w:val="27"/>
        </w:rPr>
        <w:t>182 1 01 01100 00 0000 110</w:t>
      </w:r>
    </w:p>
    <w:p w:rsidR="00B33BA9" w:rsidRPr="00711796" w:rsidRDefault="00B33BA9" w:rsidP="00B33BA9">
      <w:pPr>
        <w:jc w:val="center"/>
        <w:rPr>
          <w:rFonts w:eastAsia="MS Gothic"/>
          <w:b/>
          <w:bCs/>
          <w:i/>
          <w:kern w:val="32"/>
          <w:sz w:val="27"/>
          <w:szCs w:val="27"/>
        </w:rPr>
      </w:pP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lang w:eastAsia="en-US"/>
        </w:rPr>
        <w:t>В прогнозе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учитываются:</w:t>
      </w:r>
    </w:p>
    <w:p w:rsidR="00276D8E" w:rsidRPr="00711796" w:rsidRDefault="00276D8E" w:rsidP="00276D8E">
      <w:pPr>
        <w:pStyle w:val="Style50"/>
        <w:widowControl/>
        <w:tabs>
          <w:tab w:val="left" w:pos="893"/>
        </w:tabs>
        <w:spacing w:line="240" w:lineRule="auto"/>
        <w:rPr>
          <w:rStyle w:val="FontStyle132"/>
        </w:rPr>
      </w:pPr>
      <w:r w:rsidRPr="00711796">
        <w:rPr>
          <w:rStyle w:val="FontStyle132"/>
        </w:rPr>
        <w:t>-</w:t>
      </w:r>
      <w:r w:rsidRPr="00711796">
        <w:t xml:space="preserve"> </w:t>
      </w:r>
      <w:r w:rsidRPr="00711796">
        <w:rPr>
          <w:rStyle w:val="FontStyle132"/>
        </w:rPr>
        <w:t xml:space="preserve">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w:t>
      </w:r>
      <w:r w:rsidRPr="00711796">
        <w:t>показатели экспорта по данным таможенной статистики, направляемые в составе прогноза социально-экономического развития</w:t>
      </w:r>
      <w:r w:rsidRPr="00711796">
        <w:rPr>
          <w:rStyle w:val="FontStyle132"/>
        </w:rPr>
        <w:t>), разрабатываемые Минэкономразвития Российской Федерации (для прогноза поступлений по крупнейшим налогоплательщикам федерального уровня);</w:t>
      </w:r>
    </w:p>
    <w:p w:rsidR="00276D8E" w:rsidRPr="00711796" w:rsidRDefault="00276D8E" w:rsidP="00276D8E">
      <w:pPr>
        <w:pStyle w:val="Style50"/>
        <w:widowControl/>
        <w:tabs>
          <w:tab w:val="left" w:pos="893"/>
        </w:tabs>
        <w:spacing w:line="240" w:lineRule="auto"/>
        <w:rPr>
          <w:rStyle w:val="FontStyle132"/>
        </w:rPr>
      </w:pPr>
      <w:r w:rsidRPr="00711796">
        <w:rPr>
          <w:rStyle w:val="FontStyle132"/>
        </w:rPr>
        <w:t xml:space="preserve">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w:t>
      </w:r>
      <w:r w:rsidRPr="00711796">
        <w:t>показатели экспорта по данным таможенной статистики, направляемые в составе прогноза социально-экономического развития</w:t>
      </w:r>
      <w:r w:rsidRPr="00711796">
        <w:rPr>
          <w:rStyle w:val="FontStyle132"/>
        </w:rPr>
        <w:t>), разрабатываемые Администрацией Томской области;</w:t>
      </w:r>
    </w:p>
    <w:p w:rsidR="00276D8E" w:rsidRPr="00711796" w:rsidRDefault="00276D8E" w:rsidP="00276D8E">
      <w:pPr>
        <w:pStyle w:val="Style50"/>
        <w:widowControl/>
        <w:numPr>
          <w:ilvl w:val="0"/>
          <w:numId w:val="2"/>
        </w:numPr>
        <w:tabs>
          <w:tab w:val="left" w:pos="893"/>
        </w:tabs>
        <w:spacing w:line="240" w:lineRule="auto"/>
        <w:ind w:firstLine="709"/>
        <w:rPr>
          <w:rStyle w:val="FontStyle132"/>
        </w:rPr>
      </w:pPr>
      <w:r w:rsidRPr="00711796">
        <w:rPr>
          <w:rStyle w:val="FontStyle132"/>
        </w:rPr>
        <w:t xml:space="preserve">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зачисляемого в бюджет субъекта Российской Федерации», сложившаяся за предыдущие периоды; </w:t>
      </w:r>
    </w:p>
    <w:p w:rsidR="00276D8E" w:rsidRPr="00711796" w:rsidRDefault="00276D8E" w:rsidP="00276D8E">
      <w:pPr>
        <w:pStyle w:val="Style50"/>
        <w:widowControl/>
        <w:tabs>
          <w:tab w:val="left" w:pos="893"/>
        </w:tabs>
        <w:spacing w:line="240" w:lineRule="auto"/>
        <w:ind w:firstLine="709"/>
        <w:rPr>
          <w:rStyle w:val="FontStyle132"/>
        </w:rPr>
      </w:pPr>
      <w:r w:rsidRPr="00711796">
        <w:t xml:space="preserve">- налоговые ставки, предусмотренные главой 25 НК РФ «Налог на прибыль организаций» </w:t>
      </w:r>
      <w:r w:rsidRPr="00711796">
        <w:rPr>
          <w:rStyle w:val="FontStyle132"/>
        </w:rPr>
        <w:t>и др. источники;</w:t>
      </w:r>
    </w:p>
    <w:p w:rsidR="00276D8E" w:rsidRPr="00711796" w:rsidRDefault="00276D8E" w:rsidP="00276D8E">
      <w:pPr>
        <w:pStyle w:val="Style50"/>
        <w:widowControl/>
        <w:tabs>
          <w:tab w:val="left" w:pos="893"/>
        </w:tabs>
        <w:spacing w:line="240" w:lineRule="auto"/>
      </w:pPr>
      <w:r w:rsidRPr="00711796">
        <w:lastRenderedPageBreak/>
        <w:t>показатели экспорта по данным таможенной статистики, направляемые в составе прогноза социально-экономического развития</w:t>
      </w:r>
    </w:p>
    <w:p w:rsidR="00276D8E" w:rsidRPr="00711796" w:rsidRDefault="00276D8E" w:rsidP="00276D8E">
      <w:pPr>
        <w:pStyle w:val="Style50"/>
        <w:widowControl/>
        <w:tabs>
          <w:tab w:val="left" w:pos="893"/>
        </w:tabs>
        <w:spacing w:line="240" w:lineRule="auto"/>
      </w:pPr>
      <w:r w:rsidRPr="00711796">
        <w:rPr>
          <w:rFonts w:eastAsia="Times New Roman"/>
        </w:rPr>
        <w:t>Зачисление налога на прибыль в бюджет субъекта РФ по данной категории плательщиков осуществляется после вторичного распределения уполномоченным органом Федерального казначейства между субъектами РФ доходов от налога на прибыль организаций в соответствии с нормативами, установленными Федеральным законом от 05.12.2022 № 466-ФЗ «О Федеральном бюджете на 2023 год и на плановый период 2024 и 2025 годов». Распределение по ОКТМО плательщика из документа, осуществляется на переходный период в соответствии с Федеральным законом 448-ФЗ: в 2023 году – 20%, в 2024 году – 40%, в 2025 году – 60%). С 2026 года налог на прибыль организаций зачисляется 100% в субъект по месту налогового учета организации (обособленного подразделения).</w:t>
      </w:r>
    </w:p>
    <w:p w:rsidR="00276D8E" w:rsidRPr="00711796" w:rsidRDefault="00276D8E" w:rsidP="00276D8E">
      <w:pPr>
        <w:ind w:firstLine="709"/>
        <w:jc w:val="both"/>
        <w:rPr>
          <w:rFonts w:eastAsia="Times New Roman"/>
          <w:lang w:eastAsia="en-US"/>
        </w:rPr>
      </w:pPr>
      <w:r w:rsidRPr="00711796">
        <w:rPr>
          <w:iCs/>
        </w:rPr>
        <w:t xml:space="preserve"> </w:t>
      </w:r>
      <w:r w:rsidRPr="00711796">
        <w:rPr>
          <w:rFonts w:eastAsia="Times New Roman"/>
          <w:lang w:eastAsia="en-US"/>
        </w:rPr>
        <w:t>Расчёт прогнозного объёма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основывается на методе прямого расчета.</w:t>
      </w: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lang w:eastAsia="en-US"/>
        </w:rPr>
        <w:t xml:space="preserve">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w:t>
      </w:r>
      <w:r w:rsidRPr="00711796">
        <w:rPr>
          <w:rFonts w:eastAsia="Times New Roman"/>
          <w:b/>
          <w:i/>
          <w:lang w:eastAsia="en-US"/>
        </w:rPr>
        <w:t xml:space="preserve">Прибыль </w:t>
      </w:r>
      <w:r w:rsidRPr="00711796">
        <w:rPr>
          <w:rFonts w:eastAsia="Times New Roman"/>
          <w:b/>
          <w:i/>
          <w:vertAlign w:val="subscript"/>
          <w:lang w:eastAsia="en-US"/>
        </w:rPr>
        <w:t>всеКГН</w:t>
      </w:r>
      <w:r w:rsidRPr="00711796">
        <w:rPr>
          <w:rFonts w:eastAsia="Times New Roman"/>
          <w:b/>
          <w:i/>
          <w:lang w:eastAsia="en-US"/>
        </w:rPr>
        <w:t xml:space="preserve"> </w:t>
      </w:r>
      <w:r w:rsidRPr="00711796">
        <w:rPr>
          <w:rFonts w:eastAsia="Times New Roman"/>
          <w:lang w:eastAsia="en-US"/>
        </w:rPr>
        <w:t>формируется следующим образом:</w:t>
      </w:r>
    </w:p>
    <w:p w:rsidR="00276D8E" w:rsidRPr="00711796" w:rsidRDefault="00276D8E" w:rsidP="00276D8E">
      <w:pPr>
        <w:pStyle w:val="Style42"/>
        <w:widowControl/>
        <w:spacing w:line="240" w:lineRule="auto"/>
        <w:ind w:firstLine="706"/>
        <w:rPr>
          <w:b/>
          <w:i/>
        </w:rPr>
      </w:pPr>
    </w:p>
    <w:p w:rsidR="00276D8E" w:rsidRPr="00711796" w:rsidRDefault="00276D8E" w:rsidP="00276D8E">
      <w:pPr>
        <w:pStyle w:val="Style42"/>
        <w:widowControl/>
        <w:spacing w:line="240" w:lineRule="auto"/>
        <w:ind w:firstLine="706"/>
        <w:rPr>
          <w:rFonts w:eastAsia="Times New Roman"/>
          <w:b/>
          <w:i/>
          <w:lang w:eastAsia="en-US"/>
        </w:rPr>
      </w:pPr>
      <w:r w:rsidRPr="00711796">
        <w:rPr>
          <w:rFonts w:eastAsia="Times New Roman"/>
          <w:b/>
          <w:i/>
          <w:lang w:eastAsia="en-US"/>
        </w:rPr>
        <w:t xml:space="preserve">Налог на прибыль всеКГН </w:t>
      </w:r>
      <w:r w:rsidRPr="00711796">
        <w:rPr>
          <w:rFonts w:eastAsia="Times New Roman"/>
          <w:bCs/>
          <w:iCs/>
          <w:lang w:eastAsia="en-US"/>
        </w:rPr>
        <w:t xml:space="preserve">= </w:t>
      </w:r>
      <w:r w:rsidRPr="00711796">
        <w:rPr>
          <w:rFonts w:eastAsia="Times New Roman"/>
          <w:b/>
          <w:i/>
          <w:lang w:eastAsia="en-US"/>
        </w:rPr>
        <w:t xml:space="preserve">V КГН </w:t>
      </w:r>
      <w:r w:rsidRPr="00711796">
        <w:rPr>
          <w:b/>
          <w:i/>
        </w:rPr>
        <w:t>*</w:t>
      </w:r>
      <w:r w:rsidRPr="00711796">
        <w:rPr>
          <w:b/>
          <w:i/>
          <w:vertAlign w:val="subscript"/>
        </w:rPr>
        <w:t xml:space="preserve"> </w:t>
      </w:r>
      <w:r w:rsidRPr="00711796">
        <w:rPr>
          <w:b/>
          <w:i/>
          <w:lang w:val="en-US"/>
        </w:rPr>
        <w:t>T</w:t>
      </w:r>
      <w:r w:rsidRPr="00711796">
        <w:rPr>
          <w:b/>
          <w:i/>
          <w:vertAlign w:val="subscript"/>
        </w:rPr>
        <w:t xml:space="preserve">экспорт </w:t>
      </w:r>
      <w:r w:rsidRPr="00711796">
        <w:rPr>
          <w:rFonts w:eastAsia="Times New Roman"/>
          <w:b/>
          <w:i/>
          <w:lang w:eastAsia="en-US"/>
        </w:rPr>
        <w:t xml:space="preserve">× S (+-) F, где </w:t>
      </w:r>
    </w:p>
    <w:p w:rsidR="00276D8E" w:rsidRPr="00711796" w:rsidRDefault="00276D8E" w:rsidP="00276D8E">
      <w:pPr>
        <w:pStyle w:val="Style42"/>
        <w:widowControl/>
        <w:spacing w:line="240" w:lineRule="auto"/>
        <w:ind w:firstLine="706"/>
        <w:rPr>
          <w:iCs/>
        </w:rPr>
      </w:pP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b/>
          <w:i/>
          <w:lang w:eastAsia="en-US"/>
        </w:rPr>
        <w:t xml:space="preserve">Налог на прибыль всеКГН </w:t>
      </w:r>
      <w:r w:rsidRPr="00711796">
        <w:rPr>
          <w:rFonts w:eastAsia="Times New Roman"/>
          <w:lang w:eastAsia="en-US"/>
        </w:rPr>
        <w:t>–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w:t>
      </w:r>
      <w:r w:rsidR="009E6F23" w:rsidRPr="00711796">
        <w:rPr>
          <w:rFonts w:eastAsia="Times New Roman"/>
          <w:lang w:eastAsia="en-US"/>
        </w:rPr>
        <w:t>,</w:t>
      </w:r>
      <w:r w:rsidRPr="00711796">
        <w:rPr>
          <w:rFonts w:eastAsia="Times New Roman"/>
          <w:lang w:eastAsia="en-US"/>
        </w:rPr>
        <w:t xml:space="preserve">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
    <w:p w:rsidR="00276D8E" w:rsidRPr="00711796" w:rsidRDefault="00276D8E" w:rsidP="00276D8E">
      <w:pPr>
        <w:pStyle w:val="Style42"/>
        <w:widowControl/>
        <w:spacing w:line="240" w:lineRule="auto"/>
        <w:ind w:firstLine="706"/>
        <w:rPr>
          <w:iCs/>
        </w:rPr>
      </w:pPr>
    </w:p>
    <w:p w:rsidR="00276D8E" w:rsidRPr="00711796" w:rsidRDefault="00276D8E" w:rsidP="00276D8E">
      <w:pPr>
        <w:pStyle w:val="Style42"/>
        <w:widowControl/>
        <w:spacing w:line="240" w:lineRule="auto"/>
        <w:ind w:firstLine="709"/>
        <w:contextualSpacing/>
        <w:rPr>
          <w:rStyle w:val="FontStyle98"/>
          <w:b w:val="0"/>
          <w:i w:val="0"/>
        </w:rPr>
      </w:pPr>
      <w:r w:rsidRPr="00711796">
        <w:rPr>
          <w:b/>
          <w:i/>
        </w:rPr>
        <w:t xml:space="preserve">V </w:t>
      </w:r>
      <w:r w:rsidRPr="00711796">
        <w:rPr>
          <w:b/>
          <w:i/>
          <w:vertAlign w:val="subscript"/>
        </w:rPr>
        <w:t>КГН</w:t>
      </w:r>
      <w:r w:rsidRPr="00711796">
        <w:t xml:space="preserve"> </w:t>
      </w:r>
      <w:r w:rsidRPr="00711796">
        <w:rPr>
          <w:rStyle w:val="FontStyle98"/>
        </w:rPr>
        <w:t xml:space="preserve">– </w:t>
      </w:r>
      <w:r w:rsidRPr="00711796">
        <w:t>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w:t>
      </w:r>
      <w:r w:rsidR="009E6F23" w:rsidRPr="00711796">
        <w:t>,</w:t>
      </w:r>
      <w:r w:rsidRPr="00711796">
        <w:t xml:space="preserve"> осуществивших экспорт хотя бы одной партии сжиженного природного газа на основании лицензии на осуществление исключительного права на экспорт газа),</w:t>
      </w:r>
      <w:r w:rsidRPr="00711796">
        <w:rPr>
          <w:b/>
          <w:i/>
        </w:rPr>
        <w:t xml:space="preserve"> </w:t>
      </w:r>
      <w:r w:rsidRPr="00711796">
        <w:rPr>
          <w:rStyle w:val="FontStyle98"/>
          <w:b w:val="0"/>
          <w:i w:val="0"/>
        </w:rPr>
        <w:t>(по данным отчета по форме № 5-ПМ), тыс. рублей;</w:t>
      </w: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b/>
          <w:i/>
          <w:lang w:eastAsia="en-US"/>
        </w:rPr>
        <w:t xml:space="preserve">Т </w:t>
      </w:r>
      <w:r w:rsidRPr="00711796">
        <w:rPr>
          <w:rFonts w:eastAsia="Times New Roman"/>
          <w:b/>
          <w:i/>
          <w:vertAlign w:val="subscript"/>
          <w:lang w:eastAsia="en-US"/>
        </w:rPr>
        <w:t>экспорт</w:t>
      </w:r>
      <w:r w:rsidRPr="00711796">
        <w:rPr>
          <w:rFonts w:eastAsia="Times New Roman"/>
          <w:lang w:eastAsia="en-US"/>
        </w:rPr>
        <w:t xml:space="preserve"> – темп роста/снижения экспорта по данным таможенной статистики, доводимый в составе прогноза социально-экономического развития в рублевом эквиваленте (</w:t>
      </w:r>
      <w:r w:rsidRPr="00711796">
        <w:t xml:space="preserve">по данным </w:t>
      </w:r>
      <w:r w:rsidRPr="00711796">
        <w:rPr>
          <w:rStyle w:val="FontStyle132"/>
        </w:rPr>
        <w:t>Минэкономразвития, при</w:t>
      </w:r>
      <w:r w:rsidRPr="00711796">
        <w:t xml:space="preserve"> отсутствии указанных данных на момент составления прогноза допустимо использовать индекс промышленного производства по видам деятельности)</w:t>
      </w:r>
      <w:r w:rsidRPr="00711796">
        <w:rPr>
          <w:rFonts w:eastAsia="Times New Roman"/>
          <w:lang w:eastAsia="en-US"/>
        </w:rPr>
        <w:t>, %;</w:t>
      </w:r>
    </w:p>
    <w:p w:rsidR="00276D8E" w:rsidRPr="00711796" w:rsidRDefault="00276D8E" w:rsidP="00276D8E">
      <w:pPr>
        <w:pStyle w:val="Style42"/>
        <w:widowControl/>
        <w:spacing w:line="240" w:lineRule="auto"/>
        <w:ind w:firstLine="709"/>
        <w:contextualSpacing/>
        <w:rPr>
          <w:rStyle w:val="FontStyle98"/>
          <w:b w:val="0"/>
          <w:i w:val="0"/>
        </w:rPr>
      </w:pPr>
      <w:r w:rsidRPr="00711796">
        <w:rPr>
          <w:rStyle w:val="FontStyle98"/>
        </w:rPr>
        <w:t xml:space="preserve">S – </w:t>
      </w:r>
      <w:r w:rsidRPr="00711796">
        <w:rPr>
          <w:rStyle w:val="FontStyle98"/>
          <w:b w:val="0"/>
          <w:i w:val="0"/>
        </w:rPr>
        <w:t>ставка налога, %;</w:t>
      </w:r>
    </w:p>
    <w:p w:rsidR="00276D8E" w:rsidRPr="00711796" w:rsidRDefault="00276D8E" w:rsidP="00276D8E">
      <w:pPr>
        <w:ind w:firstLine="709"/>
        <w:contextualSpacing/>
        <w:jc w:val="both"/>
        <w:rPr>
          <w:rStyle w:val="FontStyle141"/>
          <w:b w:val="0"/>
          <w:i w:val="0"/>
          <w:lang w:eastAsia="en-US"/>
        </w:rPr>
      </w:pPr>
      <w:r w:rsidRPr="00711796">
        <w:rPr>
          <w:rStyle w:val="FontStyle98"/>
        </w:rPr>
        <w:t>F -</w:t>
      </w:r>
      <w:r w:rsidRPr="00711796">
        <w:rPr>
          <w:rStyle w:val="FontStyle141"/>
          <w:lang w:eastAsia="en-US"/>
        </w:rPr>
        <w:t xml:space="preserve"> </w:t>
      </w:r>
      <w:r w:rsidRPr="00711796">
        <w:rPr>
          <w:rStyle w:val="FontStyle141"/>
          <w:b w:val="0"/>
          <w:i w:val="0"/>
          <w:lang w:eastAsia="en-U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711796">
        <w:rPr>
          <w:rStyle w:val="FontStyle141"/>
          <w:lang w:eastAsia="en-US"/>
        </w:rPr>
        <w:t xml:space="preserve"> </w:t>
      </w:r>
    </w:p>
    <w:p w:rsidR="00276D8E" w:rsidRPr="00711796" w:rsidRDefault="00276D8E" w:rsidP="00276D8E">
      <w:pPr>
        <w:ind w:firstLine="720"/>
        <w:contextualSpacing/>
        <w:jc w:val="both"/>
        <w:rPr>
          <w:bCs/>
        </w:rPr>
      </w:pPr>
      <w:r w:rsidRPr="00711796">
        <w:rPr>
          <w:bCs/>
        </w:rPr>
        <w:t>В целях определения суммы налоговой базы для исчисления налога на прибыль по основной ставке (</w:t>
      </w:r>
      <w:r w:rsidRPr="00711796">
        <w:rPr>
          <w:b/>
          <w:i/>
        </w:rPr>
        <w:t xml:space="preserve">V </w:t>
      </w:r>
      <w:r w:rsidRPr="00711796">
        <w:rPr>
          <w:b/>
          <w:i/>
          <w:vertAlign w:val="subscript"/>
        </w:rPr>
        <w:t>КГН</w:t>
      </w:r>
      <w:r w:rsidRPr="00711796">
        <w:rPr>
          <w:bCs/>
        </w:rPr>
        <w:t>) определяется:</w:t>
      </w:r>
    </w:p>
    <w:p w:rsidR="00276D8E" w:rsidRPr="00711796" w:rsidRDefault="00276D8E" w:rsidP="00276D8E">
      <w:pPr>
        <w:ind w:firstLine="720"/>
        <w:contextualSpacing/>
        <w:jc w:val="both"/>
        <w:rPr>
          <w:rFonts w:eastAsia="Times New Roman"/>
          <w:bCs/>
        </w:rPr>
      </w:pPr>
      <w:r w:rsidRPr="00711796">
        <w:rPr>
          <w:bCs/>
        </w:rPr>
        <w:t>-</w:t>
      </w:r>
      <w:r w:rsidRPr="00711796">
        <w:rPr>
          <w:rFonts w:eastAsia="Times New Roman"/>
          <w:bCs/>
        </w:rPr>
        <w:t xml:space="preserve"> соотношение налоговой базы для исчисления налога на прибыль исходя из доли к прибыли </w:t>
      </w:r>
      <w:r w:rsidRPr="00711796">
        <w:rPr>
          <w:rFonts w:eastAsia="Times New Roman"/>
          <w:bCs/>
        </w:rPr>
        <w:lastRenderedPageBreak/>
        <w:t xml:space="preserve">прибыльных организаций для целей бухгалтерского учета по показателям, сложившимся в предыдущих налоговых периодах. Налоговая база для исчисления налога на прибыль учитывается по данным отчета по форме </w:t>
      </w:r>
      <w:r w:rsidRPr="00711796">
        <w:rPr>
          <w:rFonts w:eastAsia="Times New Roman"/>
        </w:rPr>
        <w:t>№ 5-ПМ «Отчет о налоговой базе и структуре начислений по налогу на прибыль организаций, зачисляемого в бюджет субъекта Российской Федерации»,</w:t>
      </w:r>
      <w:r w:rsidRPr="00711796">
        <w:rPr>
          <w:rFonts w:eastAsia="Times New Roman"/>
          <w:bCs/>
        </w:rPr>
        <w:t xml:space="preserve"> тыс.руб.</w:t>
      </w:r>
    </w:p>
    <w:p w:rsidR="00276D8E" w:rsidRPr="00711796" w:rsidRDefault="00276D8E" w:rsidP="00276D8E">
      <w:pPr>
        <w:ind w:firstLine="720"/>
        <w:contextualSpacing/>
        <w:jc w:val="both"/>
        <w:rPr>
          <w:rFonts w:eastAsia="Times New Roman"/>
          <w:bCs/>
        </w:rPr>
      </w:pPr>
      <w:r w:rsidRPr="00711796">
        <w:rPr>
          <w:rFonts w:eastAsia="Times New Roman"/>
          <w:bCs/>
        </w:rPr>
        <w:t>- сохраняя это отношение, производится расчет налоговой базы для исчисления налога на прогнозируемый период и последующие годы.</w:t>
      </w:r>
    </w:p>
    <w:p w:rsidR="00276D8E" w:rsidRPr="00711796" w:rsidRDefault="00276D8E" w:rsidP="00276D8E">
      <w:pPr>
        <w:spacing w:before="60"/>
        <w:ind w:left="709"/>
        <w:contextualSpacing/>
        <w:jc w:val="center"/>
        <w:rPr>
          <w:b/>
          <w:bCs/>
        </w:rPr>
      </w:pPr>
    </w:p>
    <w:p w:rsidR="00276D8E" w:rsidRPr="00711796" w:rsidRDefault="00276D8E"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7" w:name="_Toc143082587"/>
      <w:r w:rsidRPr="00711796">
        <w:rPr>
          <w:rFonts w:ascii="Times New Roman" w:eastAsia="MS Gothic" w:hAnsi="Times New Roman" w:cs="Times New Roman"/>
          <w:i/>
          <w:color w:val="auto"/>
          <w:kern w:val="32"/>
          <w:sz w:val="27"/>
          <w:szCs w:val="27"/>
        </w:rPr>
        <w:t>2.1.4 Налог на прибыль организаций консолидированных групп налогоплательщиков, зачисляемый в бюджет субъекта РФ 182 1 01 01014 02 0000 110</w:t>
      </w:r>
      <w:bookmarkEnd w:id="7"/>
    </w:p>
    <w:p w:rsidR="00276D8E" w:rsidRPr="00711796" w:rsidRDefault="00276D8E" w:rsidP="00276D8E">
      <w:pPr>
        <w:ind w:firstLine="709"/>
        <w:jc w:val="both"/>
        <w:rPr>
          <w:b/>
          <w:i/>
          <w:iCs/>
        </w:rPr>
      </w:pPr>
    </w:p>
    <w:p w:rsidR="00276D8E" w:rsidRPr="00711796" w:rsidRDefault="00276D8E" w:rsidP="00276D8E">
      <w:pPr>
        <w:ind w:firstLine="709"/>
        <w:jc w:val="both"/>
      </w:pPr>
      <w:r w:rsidRPr="00711796">
        <w:t>Расчёт прогноза поступления доходов в бюджетную систему Российской Федерации от уплаты задолженности и перерасчетов, осуществляется в целом по коду бюджетной классификации методом экстраполяции.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276D8E" w:rsidRPr="00711796" w:rsidRDefault="00276D8E" w:rsidP="00276D8E">
      <w:pPr>
        <w:spacing w:before="60"/>
        <w:ind w:left="709"/>
        <w:contextualSpacing/>
        <w:jc w:val="center"/>
        <w:rPr>
          <w:b/>
          <w:bCs/>
        </w:rPr>
      </w:pPr>
    </w:p>
    <w:p w:rsidR="00276D8E" w:rsidRPr="00711796" w:rsidRDefault="00276D8E" w:rsidP="00276D8E">
      <w:pPr>
        <w:spacing w:before="60"/>
        <w:ind w:left="709"/>
        <w:contextualSpacing/>
        <w:jc w:val="center"/>
        <w:rPr>
          <w:b/>
          <w:bCs/>
        </w:rPr>
      </w:pPr>
    </w:p>
    <w:p w:rsidR="00276D8E" w:rsidRPr="00711796" w:rsidRDefault="00276D8E" w:rsidP="00276D8E">
      <w:pPr>
        <w:spacing w:before="60"/>
        <w:ind w:left="709"/>
        <w:contextualSpacing/>
        <w:jc w:val="center"/>
        <w:rPr>
          <w:b/>
          <w:bCs/>
        </w:rPr>
      </w:pPr>
      <w:r w:rsidRPr="00711796">
        <w:rPr>
          <w:b/>
          <w:bCs/>
        </w:rPr>
        <w:t xml:space="preserve">Налог на прибыль организаций при выполнении Соглашений о разработке месторождений нефти и газа </w:t>
      </w:r>
      <w:r w:rsidRPr="00711796">
        <w:rPr>
          <w:b/>
          <w:bCs/>
        </w:rPr>
        <w:br/>
        <w:t>182 1 01 01020 00 0000 110</w:t>
      </w:r>
    </w:p>
    <w:p w:rsidR="00276D8E" w:rsidRPr="00711796" w:rsidRDefault="00276D8E" w:rsidP="00276D8E">
      <w:pPr>
        <w:ind w:firstLine="709"/>
        <w:contextualSpacing/>
        <w:jc w:val="both"/>
      </w:pPr>
    </w:p>
    <w:p w:rsidR="00276D8E" w:rsidRPr="00711796" w:rsidRDefault="00276D8E" w:rsidP="00276D8E">
      <w:pPr>
        <w:ind w:firstLine="709"/>
        <w:contextualSpacing/>
        <w:jc w:val="both"/>
      </w:pPr>
      <w:r w:rsidRPr="00711796">
        <w:t>В прогнозе поступлений налога на прибыль организаций при выполнении Соглашений о разработке месторождений нефти и газа учитываются:</w:t>
      </w:r>
    </w:p>
    <w:p w:rsidR="00276D8E" w:rsidRPr="00711796" w:rsidRDefault="00276D8E" w:rsidP="00276D8E">
      <w:pPr>
        <w:ind w:firstLine="709"/>
        <w:contextualSpacing/>
        <w:jc w:val="both"/>
      </w:pPr>
      <w:r w:rsidRPr="00711796">
        <w:t>- показатели прогноза социально-экономического развития Российской Федерации на очередной финансовый год и плановый период (цена на нефть марки Urals, курса рубля по отношению к доллару США), разрабатываемые Минэкономразвития Российской Федерации, показатели прогноза социально-экономического развития Томской области, разрабатываемые Администрацией Томской области;</w:t>
      </w:r>
    </w:p>
    <w:p w:rsidR="00276D8E" w:rsidRPr="00711796" w:rsidRDefault="00276D8E" w:rsidP="00276D8E">
      <w:pPr>
        <w:ind w:firstLine="709"/>
        <w:contextualSpacing/>
        <w:jc w:val="both"/>
      </w:pPr>
      <w:r w:rsidRPr="00711796">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276D8E" w:rsidRPr="00711796" w:rsidRDefault="00276D8E" w:rsidP="00276D8E">
      <w:pPr>
        <w:ind w:firstLine="709"/>
        <w:contextualSpacing/>
        <w:jc w:val="both"/>
      </w:pPr>
      <w:r w:rsidRPr="00711796">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76D8E" w:rsidRPr="00711796" w:rsidRDefault="00276D8E" w:rsidP="00276D8E">
      <w:pPr>
        <w:ind w:firstLine="709"/>
        <w:contextualSpacing/>
        <w:jc w:val="both"/>
      </w:pPr>
      <w:r w:rsidRPr="00711796">
        <w:t>- налоговые ставки, предусмотренные соглашениями.</w:t>
      </w:r>
    </w:p>
    <w:p w:rsidR="00276D8E" w:rsidRPr="00711796" w:rsidRDefault="00276D8E" w:rsidP="00276D8E">
      <w:pPr>
        <w:ind w:firstLine="709"/>
        <w:contextualSpacing/>
        <w:jc w:val="both"/>
      </w:pPr>
      <w:r w:rsidRPr="00711796">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276D8E" w:rsidRPr="00711796" w:rsidRDefault="00276D8E" w:rsidP="00276D8E">
      <w:pPr>
        <w:ind w:firstLine="709"/>
        <w:contextualSpacing/>
        <w:jc w:val="both"/>
      </w:pPr>
      <w:r w:rsidRPr="00711796">
        <w:t>Сумма налога на прибыль организаций при выполнении Соглашений о разработке месторождений нефти и газа (</w:t>
      </w:r>
      <w:r w:rsidRPr="00711796">
        <w:rPr>
          <w:b/>
          <w:i/>
        </w:rPr>
        <w:t>Прибыль СРП</w:t>
      </w:r>
      <w:r w:rsidRPr="00711796">
        <w:t xml:space="preserve">), определяется: </w:t>
      </w:r>
    </w:p>
    <w:p w:rsidR="00276D8E" w:rsidRPr="00711796" w:rsidRDefault="00276D8E" w:rsidP="00276D8E">
      <w:pPr>
        <w:ind w:firstLine="709"/>
        <w:contextualSpacing/>
        <w:jc w:val="both"/>
      </w:pPr>
      <w:r w:rsidRPr="00711796">
        <w:rPr>
          <w:b/>
          <w:i/>
        </w:rPr>
        <w:t xml:space="preserve">Прибыль СРП = Σ((V НБ СРП × S) × К$) × K соб., где V НБ СРП = (Vнефт * Кбар * Цнефт ) + (Vгаз * Цгаз) - Р - Дпп - З, </w:t>
      </w:r>
      <w:r w:rsidRPr="00711796">
        <w:t>где:</w:t>
      </w:r>
    </w:p>
    <w:p w:rsidR="00276D8E" w:rsidRPr="00711796" w:rsidRDefault="00276D8E" w:rsidP="00276D8E">
      <w:pPr>
        <w:ind w:firstLine="709"/>
        <w:contextualSpacing/>
        <w:jc w:val="both"/>
      </w:pPr>
      <w:r w:rsidRPr="00711796">
        <w:rPr>
          <w:b/>
          <w:i/>
        </w:rPr>
        <w:t>V НБ СРП</w:t>
      </w:r>
      <w:r w:rsidRPr="00711796">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276D8E" w:rsidRPr="00711796" w:rsidRDefault="00276D8E" w:rsidP="00276D8E">
      <w:pPr>
        <w:widowControl/>
        <w:autoSpaceDE/>
        <w:autoSpaceDN/>
        <w:adjustRightInd/>
        <w:ind w:firstLine="709"/>
        <w:jc w:val="both"/>
        <w:rPr>
          <w:rFonts w:eastAsia="Times New Roman"/>
          <w:i/>
          <w:lang w:eastAsia="en-US"/>
        </w:rPr>
      </w:pPr>
      <w:r w:rsidRPr="00711796">
        <w:rPr>
          <w:rFonts w:eastAsia="Times New Roman"/>
          <w:b/>
          <w:i/>
          <w:lang w:eastAsia="en-US"/>
        </w:rPr>
        <w:t>Vнефт</w:t>
      </w:r>
      <w:r w:rsidRPr="00711796">
        <w:rPr>
          <w:rFonts w:eastAsia="Times New Roman"/>
          <w:i/>
          <w:lang w:eastAsia="en-US"/>
        </w:rPr>
        <w:t xml:space="preserve"> – </w:t>
      </w:r>
      <w:r w:rsidRPr="00711796">
        <w:rPr>
          <w:rFonts w:eastAsia="Times New Roman"/>
          <w:lang w:eastAsia="en-US"/>
        </w:rPr>
        <w:t>объем реализуемой нефти, тонн (на основе показателей прогноза СЭР);</w:t>
      </w:r>
    </w:p>
    <w:p w:rsidR="00276D8E" w:rsidRPr="00711796" w:rsidRDefault="00276D8E" w:rsidP="00276D8E">
      <w:pPr>
        <w:widowControl/>
        <w:autoSpaceDE/>
        <w:autoSpaceDN/>
        <w:adjustRightInd/>
        <w:ind w:firstLine="709"/>
        <w:jc w:val="both"/>
        <w:rPr>
          <w:rFonts w:eastAsia="Times New Roman"/>
          <w:i/>
          <w:lang w:eastAsia="en-US"/>
        </w:rPr>
      </w:pPr>
      <w:r w:rsidRPr="00711796">
        <w:rPr>
          <w:rFonts w:eastAsia="Times New Roman"/>
          <w:b/>
          <w:i/>
          <w:lang w:eastAsia="en-US"/>
        </w:rPr>
        <w:t>Кбар</w:t>
      </w:r>
      <w:r w:rsidRPr="00711796">
        <w:rPr>
          <w:rFonts w:eastAsia="Times New Roman"/>
          <w:i/>
          <w:lang w:eastAsia="en-US"/>
        </w:rPr>
        <w:t xml:space="preserve"> – </w:t>
      </w:r>
      <w:r w:rsidRPr="00711796">
        <w:rPr>
          <w:rFonts w:eastAsia="Times New Roman"/>
          <w:lang w:eastAsia="en-US"/>
        </w:rPr>
        <w:t>коэффициент баррелизации (в соответствии с действующим ГОСТом);</w:t>
      </w:r>
    </w:p>
    <w:p w:rsidR="00276D8E" w:rsidRPr="00711796" w:rsidRDefault="00276D8E" w:rsidP="00276D8E">
      <w:pPr>
        <w:widowControl/>
        <w:autoSpaceDE/>
        <w:autoSpaceDN/>
        <w:adjustRightInd/>
        <w:ind w:firstLine="709"/>
        <w:jc w:val="both"/>
        <w:rPr>
          <w:rFonts w:eastAsia="Times New Roman"/>
          <w:i/>
          <w:lang w:eastAsia="en-US"/>
        </w:rPr>
      </w:pPr>
      <w:r w:rsidRPr="00711796">
        <w:rPr>
          <w:rFonts w:eastAsia="Times New Roman"/>
          <w:b/>
          <w:i/>
          <w:lang w:eastAsia="en-US"/>
        </w:rPr>
        <w:t>Цнефт</w:t>
      </w:r>
      <w:r w:rsidRPr="00711796">
        <w:rPr>
          <w:rFonts w:eastAsia="Times New Roman"/>
          <w:i/>
          <w:lang w:eastAsia="en-US"/>
        </w:rPr>
        <w:t xml:space="preserve"> – </w:t>
      </w:r>
      <w:r w:rsidRPr="00711796">
        <w:rPr>
          <w:rFonts w:eastAsia="Times New Roman"/>
          <w:lang w:eastAsia="en-US"/>
        </w:rPr>
        <w:t>цена 1 барреля нефти, долл. США (на основе показателей прогноза СЭР);</w:t>
      </w:r>
    </w:p>
    <w:p w:rsidR="00276D8E" w:rsidRPr="00711796" w:rsidRDefault="00276D8E" w:rsidP="00276D8E">
      <w:pPr>
        <w:widowControl/>
        <w:autoSpaceDE/>
        <w:autoSpaceDN/>
        <w:adjustRightInd/>
        <w:ind w:firstLine="709"/>
        <w:jc w:val="both"/>
        <w:rPr>
          <w:rFonts w:eastAsia="Times New Roman"/>
          <w:i/>
          <w:lang w:eastAsia="en-US"/>
        </w:rPr>
      </w:pPr>
      <w:r w:rsidRPr="00711796">
        <w:rPr>
          <w:rFonts w:eastAsia="Times New Roman"/>
          <w:b/>
          <w:i/>
          <w:lang w:eastAsia="en-US"/>
        </w:rPr>
        <w:t>Vгаз</w:t>
      </w:r>
      <w:r w:rsidRPr="00711796">
        <w:rPr>
          <w:rFonts w:eastAsia="Times New Roman"/>
          <w:i/>
          <w:lang w:eastAsia="en-US"/>
        </w:rPr>
        <w:t xml:space="preserve"> – </w:t>
      </w:r>
      <w:r w:rsidRPr="00711796">
        <w:rPr>
          <w:rFonts w:eastAsia="Times New Roman"/>
          <w:lang w:eastAsia="en-US"/>
        </w:rPr>
        <w:t>объем реализуемого газа, тыс. кубических метров (на основе показателей прогноза СЭР);</w:t>
      </w:r>
    </w:p>
    <w:p w:rsidR="00276D8E" w:rsidRPr="00711796" w:rsidRDefault="00276D8E" w:rsidP="00276D8E">
      <w:pPr>
        <w:widowControl/>
        <w:autoSpaceDE/>
        <w:autoSpaceDN/>
        <w:adjustRightInd/>
        <w:ind w:firstLine="709"/>
        <w:jc w:val="both"/>
        <w:rPr>
          <w:rFonts w:eastAsia="Times New Roman"/>
          <w:i/>
          <w:lang w:eastAsia="en-US"/>
        </w:rPr>
      </w:pPr>
      <w:r w:rsidRPr="00711796">
        <w:rPr>
          <w:rFonts w:eastAsia="Times New Roman"/>
          <w:b/>
          <w:i/>
          <w:lang w:eastAsia="en-US"/>
        </w:rPr>
        <w:t>Цгаз</w:t>
      </w:r>
      <w:r w:rsidRPr="00711796">
        <w:rPr>
          <w:rFonts w:eastAsia="Times New Roman"/>
          <w:i/>
          <w:lang w:eastAsia="en-US"/>
        </w:rPr>
        <w:t xml:space="preserve"> – </w:t>
      </w:r>
      <w:r w:rsidRPr="00711796">
        <w:rPr>
          <w:rFonts w:eastAsia="Times New Roman"/>
          <w:lang w:eastAsia="en-US"/>
        </w:rPr>
        <w:t>цена 1 тыс. кубических метров газа, долл. США (на основе данных представленных Министерством энергетики Российской Федерации);</w:t>
      </w:r>
    </w:p>
    <w:p w:rsidR="00276D8E" w:rsidRPr="00711796" w:rsidRDefault="00276D8E" w:rsidP="00276D8E">
      <w:pPr>
        <w:widowControl/>
        <w:autoSpaceDE/>
        <w:autoSpaceDN/>
        <w:adjustRightInd/>
        <w:ind w:firstLine="709"/>
        <w:jc w:val="both"/>
        <w:rPr>
          <w:rFonts w:eastAsia="Times New Roman"/>
          <w:i/>
          <w:lang w:eastAsia="en-US"/>
        </w:rPr>
      </w:pPr>
      <w:r w:rsidRPr="00711796">
        <w:rPr>
          <w:rFonts w:eastAsia="Times New Roman"/>
          <w:b/>
          <w:i/>
          <w:lang w:eastAsia="en-US"/>
        </w:rPr>
        <w:lastRenderedPageBreak/>
        <w:t>Р</w:t>
      </w:r>
      <w:r w:rsidRPr="00711796">
        <w:rPr>
          <w:rFonts w:eastAsia="Times New Roman"/>
          <w:i/>
          <w:lang w:eastAsia="en-US"/>
        </w:rPr>
        <w:t xml:space="preserve"> – </w:t>
      </w:r>
      <w:r w:rsidRPr="00711796">
        <w:rPr>
          <w:rFonts w:eastAsia="Times New Roman"/>
          <w:lang w:eastAsia="en-US"/>
        </w:rPr>
        <w:t>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276D8E" w:rsidRPr="00711796" w:rsidRDefault="00276D8E" w:rsidP="00276D8E">
      <w:pPr>
        <w:widowControl/>
        <w:autoSpaceDE/>
        <w:autoSpaceDN/>
        <w:adjustRightInd/>
        <w:ind w:firstLine="709"/>
        <w:jc w:val="both"/>
        <w:rPr>
          <w:rFonts w:eastAsia="Times New Roman"/>
          <w:i/>
          <w:lang w:eastAsia="en-US"/>
        </w:rPr>
      </w:pPr>
      <w:r w:rsidRPr="00711796">
        <w:rPr>
          <w:rFonts w:eastAsia="Times New Roman"/>
          <w:b/>
          <w:i/>
          <w:lang w:eastAsia="en-US"/>
        </w:rPr>
        <w:t>Дпп</w:t>
      </w:r>
      <w:r w:rsidRPr="00711796">
        <w:rPr>
          <w:rFonts w:eastAsia="Times New Roman"/>
          <w:i/>
          <w:lang w:eastAsia="en-US"/>
        </w:rPr>
        <w:t xml:space="preserve"> – </w:t>
      </w:r>
      <w:r w:rsidRPr="00711796">
        <w:rPr>
          <w:rFonts w:eastAsia="Times New Roman"/>
          <w:lang w:eastAsia="en-US"/>
        </w:rPr>
        <w:t>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276D8E" w:rsidRPr="00711796" w:rsidRDefault="00276D8E" w:rsidP="00276D8E">
      <w:pPr>
        <w:widowControl/>
        <w:autoSpaceDE/>
        <w:autoSpaceDN/>
        <w:adjustRightInd/>
        <w:ind w:firstLine="709"/>
        <w:jc w:val="both"/>
        <w:rPr>
          <w:rFonts w:eastAsia="Times New Roman"/>
          <w:i/>
          <w:lang w:eastAsia="en-US"/>
        </w:rPr>
      </w:pPr>
      <w:r w:rsidRPr="00711796">
        <w:rPr>
          <w:rFonts w:eastAsia="Times New Roman"/>
          <w:b/>
          <w:i/>
          <w:lang w:eastAsia="en-US"/>
        </w:rPr>
        <w:t>З</w:t>
      </w:r>
      <w:r w:rsidRPr="00711796">
        <w:rPr>
          <w:rFonts w:eastAsia="Times New Roman"/>
          <w:i/>
          <w:lang w:eastAsia="en-US"/>
        </w:rPr>
        <w:t xml:space="preserve"> – </w:t>
      </w:r>
      <w:r w:rsidRPr="00711796">
        <w:rPr>
          <w:rFonts w:eastAsia="Times New Roman"/>
          <w:lang w:eastAsia="en-US"/>
        </w:rPr>
        <w:t>затраты, долл. США (на основании прогноза, представляемого Министерством энергетики Российской Федерации);</w:t>
      </w:r>
    </w:p>
    <w:p w:rsidR="00276D8E" w:rsidRPr="00711796" w:rsidRDefault="00276D8E" w:rsidP="00276D8E">
      <w:pPr>
        <w:ind w:firstLine="709"/>
        <w:contextualSpacing/>
        <w:jc w:val="both"/>
      </w:pPr>
      <w:r w:rsidRPr="00711796">
        <w:rPr>
          <w:b/>
          <w:i/>
        </w:rPr>
        <w:t>S –</w:t>
      </w:r>
      <w:r w:rsidRPr="00711796">
        <w:t xml:space="preserve"> ставка налога, %;</w:t>
      </w:r>
    </w:p>
    <w:p w:rsidR="00276D8E" w:rsidRPr="00711796" w:rsidRDefault="00276D8E" w:rsidP="00276D8E">
      <w:pPr>
        <w:ind w:firstLine="709"/>
        <w:contextualSpacing/>
        <w:jc w:val="both"/>
      </w:pPr>
      <w:r w:rsidRPr="00711796">
        <w:rPr>
          <w:b/>
          <w:i/>
        </w:rPr>
        <w:t>К$-</w:t>
      </w:r>
      <w:r w:rsidRPr="00711796">
        <w:t xml:space="preserve"> среднегодовой курс доллара США по отношению к рублю, рублей;</w:t>
      </w:r>
    </w:p>
    <w:p w:rsidR="00276D8E" w:rsidRPr="00711796" w:rsidRDefault="00276D8E" w:rsidP="00276D8E">
      <w:pPr>
        <w:ind w:firstLine="709"/>
        <w:contextualSpacing/>
        <w:jc w:val="both"/>
      </w:pPr>
      <w:r w:rsidRPr="00711796">
        <w:rPr>
          <w:b/>
          <w:i/>
        </w:rPr>
        <w:t>K соб.</w:t>
      </w:r>
      <w:r w:rsidRPr="0071179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276D8E" w:rsidRPr="00711796" w:rsidRDefault="00276D8E" w:rsidP="00276D8E">
      <w:pPr>
        <w:ind w:firstLine="709"/>
        <w:contextualSpacing/>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lang w:eastAsia="en-US"/>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lang w:eastAsia="en-US"/>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276D8E" w:rsidRPr="00711796" w:rsidRDefault="00276D8E" w:rsidP="00276D8E">
      <w:pPr>
        <w:widowControl/>
        <w:autoSpaceDE/>
        <w:autoSpaceDN/>
        <w:adjustRightInd/>
        <w:ind w:firstLine="709"/>
        <w:jc w:val="both"/>
        <w:rPr>
          <w:rFonts w:eastAsia="Times New Roman"/>
          <w:lang w:eastAsia="en-US"/>
        </w:rPr>
      </w:pPr>
      <w:r w:rsidRPr="00711796">
        <w:rPr>
          <w:rFonts w:eastAsia="Times New Roman"/>
          <w:lang w:eastAsia="en-US"/>
        </w:rPr>
        <w:t>Томская область не входит в перечень субъектов, которые уплачивают это НПО.</w:t>
      </w:r>
    </w:p>
    <w:p w:rsidR="00AA2941" w:rsidRPr="00711796" w:rsidRDefault="00AA2941" w:rsidP="00AA2941"/>
    <w:p w:rsidR="00127131" w:rsidRPr="00711796" w:rsidRDefault="00127131" w:rsidP="005D6AF5">
      <w:pPr>
        <w:pStyle w:val="Style41"/>
        <w:widowControl/>
        <w:spacing w:before="26"/>
        <w:ind w:left="1116"/>
        <w:jc w:val="center"/>
        <w:rPr>
          <w:rStyle w:val="FontStyle91"/>
        </w:rPr>
      </w:pPr>
    </w:p>
    <w:p w:rsidR="00A6476E" w:rsidRPr="00711796" w:rsidRDefault="00127131"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 w:name="_Toc143082588"/>
      <w:r w:rsidRPr="00711796">
        <w:rPr>
          <w:rFonts w:ascii="Times New Roman" w:eastAsia="MS Gothic" w:hAnsi="Times New Roman" w:cs="Times New Roman"/>
          <w:i/>
          <w:color w:val="auto"/>
          <w:kern w:val="32"/>
          <w:sz w:val="27"/>
          <w:szCs w:val="27"/>
        </w:rPr>
        <w:t>2.2 Налог на доходы физических лиц</w:t>
      </w:r>
      <w:bookmarkEnd w:id="8"/>
      <w:r w:rsidRPr="00711796">
        <w:rPr>
          <w:rFonts w:ascii="Times New Roman" w:eastAsia="MS Gothic" w:hAnsi="Times New Roman" w:cs="Times New Roman"/>
          <w:i/>
          <w:color w:val="auto"/>
          <w:kern w:val="32"/>
          <w:sz w:val="27"/>
          <w:szCs w:val="27"/>
        </w:rPr>
        <w:t xml:space="preserve"> </w:t>
      </w:r>
    </w:p>
    <w:p w:rsidR="00127131" w:rsidRPr="00711796" w:rsidRDefault="00127131" w:rsidP="00A6476E">
      <w:pPr>
        <w:jc w:val="center"/>
        <w:rPr>
          <w:rFonts w:eastAsia="MS Gothic"/>
          <w:b/>
          <w:bCs/>
          <w:i/>
          <w:kern w:val="32"/>
          <w:sz w:val="27"/>
          <w:szCs w:val="27"/>
        </w:rPr>
      </w:pPr>
      <w:r w:rsidRPr="00711796">
        <w:rPr>
          <w:rFonts w:eastAsia="MS Gothic"/>
          <w:b/>
          <w:bCs/>
          <w:i/>
          <w:kern w:val="32"/>
          <w:sz w:val="27"/>
          <w:szCs w:val="27"/>
        </w:rPr>
        <w:t>182 1 01 02000 01 0000 110(182 1 01 02010 01 0000 110, 182 1 01 02020 01 0000 110, 182 1 01 02030 01 0000 110, 182 1 01 02040 01 0000 110, 182 1 01 02050 01 0000 110, 182 1 01 02060 01 0000 110, 182 1 01 02070 01 0000 110, 182 1 01 02080 01 0000 110, 182 1 01 02090 01 0000 110, 182 1 01 02100 01 0000 110, 182 1 01 02110 01 0000 110, 182 1 01 02120 01 0000 110, 182 1 01 02130 01 0000 110, 182 1 01 02140 01 0000 110)</w:t>
      </w:r>
    </w:p>
    <w:p w:rsidR="00127131" w:rsidRPr="00711796" w:rsidRDefault="00127131" w:rsidP="00127131">
      <w:pPr>
        <w:pStyle w:val="Style42"/>
        <w:widowControl/>
        <w:spacing w:before="223"/>
        <w:ind w:firstLine="720"/>
        <w:rPr>
          <w:rStyle w:val="FontStyle132"/>
        </w:rPr>
      </w:pPr>
      <w:r w:rsidRPr="00711796">
        <w:rPr>
          <w:rStyle w:val="FontStyle132"/>
        </w:rPr>
        <w:t>Расчёт доходов в бюджетн</w:t>
      </w:r>
      <w:r w:rsidR="00A6476E" w:rsidRPr="00711796">
        <w:rPr>
          <w:rStyle w:val="FontStyle132"/>
        </w:rPr>
        <w:t>ую систему Российской Федерации</w:t>
      </w:r>
      <w:r w:rsidRPr="00711796">
        <w:rPr>
          <w:rStyle w:val="FontStyle132"/>
        </w:rPr>
        <w:t xml:space="preserve">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127131" w:rsidRPr="00711796" w:rsidRDefault="00127131" w:rsidP="00127131">
      <w:pPr>
        <w:pStyle w:val="Style42"/>
        <w:widowControl/>
        <w:ind w:left="706" w:firstLine="0"/>
        <w:jc w:val="left"/>
        <w:rPr>
          <w:rStyle w:val="FontStyle132"/>
        </w:rPr>
      </w:pPr>
      <w:r w:rsidRPr="00711796">
        <w:rPr>
          <w:rStyle w:val="FontStyle132"/>
        </w:rPr>
        <w:t>Для расчёта налога на доходы физических лиц, используются:</w:t>
      </w:r>
    </w:p>
    <w:p w:rsidR="00127131" w:rsidRPr="00711796" w:rsidRDefault="00127131" w:rsidP="00127131">
      <w:pPr>
        <w:pStyle w:val="Style49"/>
        <w:widowControl/>
        <w:numPr>
          <w:ilvl w:val="0"/>
          <w:numId w:val="3"/>
        </w:numPr>
        <w:spacing w:before="58" w:line="310" w:lineRule="exact"/>
        <w:ind w:firstLine="706"/>
        <w:rPr>
          <w:rStyle w:val="FontStyle132"/>
        </w:rPr>
      </w:pPr>
      <w:r w:rsidRPr="00711796">
        <w:rPr>
          <w:rStyle w:val="FontStyle132"/>
        </w:rPr>
        <w:t>показатели прогноза социально-экономического развития Томской области на очередной финансовый год и плановый период (фонд заработной платы,</w:t>
      </w:r>
      <w:r w:rsidRPr="00711796">
        <w:rPr>
          <w:rFonts w:eastAsia="Times New Roman"/>
          <w:lang w:eastAsia="en-US"/>
        </w:rPr>
        <w:t xml:space="preserve"> </w:t>
      </w:r>
      <w:r w:rsidRPr="00711796">
        <w:t>индекс потребительских цен, прибыль прибыльных организаций для целей бухгалтерского учета</w:t>
      </w:r>
      <w:r w:rsidRPr="00711796">
        <w:rPr>
          <w:rStyle w:val="FontStyle132"/>
        </w:rPr>
        <w:t>), разрабатываемые Администрацией Томской области (либо администрациями муниципальных образований и городских округов);</w:t>
      </w:r>
    </w:p>
    <w:p w:rsidR="00127131" w:rsidRPr="00711796" w:rsidRDefault="00127131" w:rsidP="00127131">
      <w:pPr>
        <w:pStyle w:val="Style50"/>
        <w:widowControl/>
        <w:numPr>
          <w:ilvl w:val="0"/>
          <w:numId w:val="3"/>
        </w:numPr>
        <w:tabs>
          <w:tab w:val="left" w:pos="864"/>
        </w:tabs>
        <w:ind w:firstLine="706"/>
        <w:rPr>
          <w:rStyle w:val="FontStyle132"/>
        </w:rPr>
      </w:pPr>
      <w:r w:rsidRPr="00711796">
        <w:rPr>
          <w:rStyle w:val="FontStyle132"/>
        </w:rPr>
        <w:t>динамика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 (отче</w:t>
      </w:r>
      <w:r w:rsidR="00AB21A0" w:rsidRPr="00711796">
        <w:rPr>
          <w:rStyle w:val="FontStyle132"/>
        </w:rPr>
        <w:t xml:space="preserve">т используется в целом или (и) </w:t>
      </w:r>
      <w:r w:rsidRPr="00711796">
        <w:rPr>
          <w:rStyle w:val="FontStyle132"/>
        </w:rPr>
        <w:t>в разрезе муниципальных образований);</w:t>
      </w:r>
    </w:p>
    <w:p w:rsidR="00AB21A0" w:rsidRPr="00711796" w:rsidRDefault="00AB21A0" w:rsidP="00AB21A0">
      <w:pPr>
        <w:ind w:firstLine="709"/>
        <w:jc w:val="both"/>
        <w:rPr>
          <w:rStyle w:val="FontStyle132"/>
        </w:rPr>
      </w:pPr>
      <w:r w:rsidRPr="00711796">
        <w:t xml:space="preserve">- динамика налоговой базы по налогу согласно данным отчёта по форме </w:t>
      </w:r>
      <w:r w:rsidRPr="00711796">
        <w:br/>
        <w:t>№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127131" w:rsidRPr="00711796" w:rsidRDefault="00AB21A0" w:rsidP="00127131">
      <w:pPr>
        <w:pStyle w:val="Style50"/>
        <w:widowControl/>
        <w:numPr>
          <w:ilvl w:val="0"/>
          <w:numId w:val="3"/>
        </w:numPr>
        <w:tabs>
          <w:tab w:val="left" w:pos="864"/>
        </w:tabs>
        <w:spacing w:before="7"/>
        <w:ind w:firstLine="706"/>
        <w:rPr>
          <w:rStyle w:val="FontStyle132"/>
        </w:rPr>
      </w:pPr>
      <w:r w:rsidRPr="00711796">
        <w:rPr>
          <w:rStyle w:val="FontStyle132"/>
        </w:rPr>
        <w:t xml:space="preserve">динамика налоговых </w:t>
      </w:r>
      <w:r w:rsidR="00127131" w:rsidRPr="00711796">
        <w:rPr>
          <w:rStyle w:val="FontStyle132"/>
        </w:rPr>
        <w:t>вычетов согласно данным отчёта по форме № 1-ДДК «Отчет о декларировании доходов физическими лицами»;</w:t>
      </w:r>
    </w:p>
    <w:p w:rsidR="00127131" w:rsidRPr="00711796" w:rsidRDefault="00127131" w:rsidP="00127131">
      <w:pPr>
        <w:pStyle w:val="Style50"/>
        <w:widowControl/>
        <w:numPr>
          <w:ilvl w:val="0"/>
          <w:numId w:val="3"/>
        </w:numPr>
        <w:tabs>
          <w:tab w:val="left" w:pos="864"/>
        </w:tabs>
        <w:ind w:firstLine="706"/>
        <w:rPr>
          <w:rStyle w:val="FontStyle132"/>
        </w:rPr>
      </w:pPr>
      <w:r w:rsidRPr="00711796">
        <w:rPr>
          <w:rStyle w:val="FontStyle132"/>
        </w:rPr>
        <w:lastRenderedPageBreak/>
        <w:t>динамика фактических поступлений по налогу согласно данным отчёта по форме № 1-НМ «</w:t>
      </w:r>
      <w:r w:rsidRPr="00711796">
        <w:t>Отчет о начислении и поступлении налогов, сборов и иных обязательных платежей в бюджетную систему Российской Федерации</w:t>
      </w:r>
      <w:r w:rsidRPr="00711796">
        <w:rPr>
          <w:rStyle w:val="FontStyle132"/>
        </w:rPr>
        <w:t>» (отч</w:t>
      </w:r>
      <w:r w:rsidR="00A6476E" w:rsidRPr="00711796">
        <w:rPr>
          <w:rStyle w:val="FontStyle132"/>
        </w:rPr>
        <w:t>ет используется в целом и (или)</w:t>
      </w:r>
      <w:r w:rsidRPr="00711796">
        <w:rPr>
          <w:rStyle w:val="FontStyle132"/>
        </w:rPr>
        <w:t xml:space="preserve"> в разрезе муниципальных образований); </w:t>
      </w:r>
    </w:p>
    <w:p w:rsidR="00127131" w:rsidRPr="00711796" w:rsidRDefault="00127131" w:rsidP="00127131">
      <w:pPr>
        <w:pStyle w:val="Style50"/>
        <w:widowControl/>
        <w:numPr>
          <w:ilvl w:val="0"/>
          <w:numId w:val="3"/>
        </w:numPr>
        <w:tabs>
          <w:tab w:val="left" w:pos="864"/>
        </w:tabs>
        <w:ind w:firstLine="706"/>
        <w:rPr>
          <w:rStyle w:val="FontStyle132"/>
        </w:rPr>
      </w:pPr>
      <w:r w:rsidRPr="00711796">
        <w:rPr>
          <w:rStyle w:val="FontStyle132"/>
        </w:rPr>
        <w:t>налоговые ставки, льготы и преференции, предусмотренные главой 23 НК РФ «Налог на доходы физических лиц» и др. источники.</w:t>
      </w:r>
    </w:p>
    <w:p w:rsidR="00127131" w:rsidRPr="00711796" w:rsidRDefault="00127131" w:rsidP="00127131">
      <w:pPr>
        <w:pStyle w:val="Style42"/>
        <w:widowControl/>
        <w:spacing w:before="48"/>
        <w:rPr>
          <w:rStyle w:val="FontStyle132"/>
        </w:rPr>
      </w:pPr>
      <w:r w:rsidRPr="00711796">
        <w:rPr>
          <w:rStyle w:val="FontStyle132"/>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127131" w:rsidRPr="00711796" w:rsidRDefault="00127131" w:rsidP="00127131">
      <w:pPr>
        <w:pStyle w:val="Style42"/>
        <w:widowControl/>
        <w:rPr>
          <w:rStyle w:val="FontStyle132"/>
        </w:rPr>
      </w:pPr>
      <w:r w:rsidRPr="00711796">
        <w:rPr>
          <w:rStyle w:val="FontStyle132"/>
        </w:rPr>
        <w:t xml:space="preserve">Прогнозный объём поступлений налога на доходы физических лиц </w:t>
      </w:r>
      <w:r w:rsidRPr="00711796">
        <w:rPr>
          <w:rStyle w:val="FontStyle141"/>
        </w:rPr>
        <w:t xml:space="preserve">(НДФЛ </w:t>
      </w:r>
      <w:r w:rsidRPr="00711796">
        <w:rPr>
          <w:rStyle w:val="FontStyle141"/>
          <w:vertAlign w:val="subscript"/>
        </w:rPr>
        <w:t>всего</w:t>
      </w:r>
      <w:r w:rsidRPr="00711796">
        <w:rPr>
          <w:rStyle w:val="FontStyle141"/>
        </w:rPr>
        <w:t xml:space="preserve">) </w:t>
      </w:r>
      <w:r w:rsidRPr="00711796">
        <w:rPr>
          <w:rStyle w:val="FontStyle132"/>
        </w:rPr>
        <w:t>определяется как сумма прогнозных поступлений каждого вида налога на доходы физических лиц:</w:t>
      </w:r>
    </w:p>
    <w:p w:rsidR="00127131" w:rsidRPr="00711796" w:rsidRDefault="00127131" w:rsidP="00AB21A0">
      <w:pPr>
        <w:pStyle w:val="Style52"/>
        <w:widowControl/>
        <w:spacing w:before="144"/>
        <w:ind w:firstLine="698"/>
        <w:jc w:val="left"/>
        <w:rPr>
          <w:b/>
          <w:bCs/>
          <w:i/>
          <w:iCs/>
          <w:vertAlign w:val="subscript"/>
        </w:rPr>
      </w:pPr>
      <w:r w:rsidRPr="00711796">
        <w:rPr>
          <w:b/>
          <w:bCs/>
          <w:i/>
          <w:iCs/>
        </w:rPr>
        <w:t xml:space="preserve">НДФЛ </w:t>
      </w:r>
      <w:r w:rsidRPr="00711796">
        <w:rPr>
          <w:b/>
          <w:bCs/>
          <w:i/>
          <w:iCs/>
          <w:vertAlign w:val="subscript"/>
        </w:rPr>
        <w:t>всего</w:t>
      </w:r>
      <w:r w:rsidRPr="00711796">
        <w:rPr>
          <w:b/>
          <w:bCs/>
          <w:i/>
          <w:iCs/>
        </w:rPr>
        <w:t xml:space="preserve"> = НДФЛ </w:t>
      </w:r>
      <w:r w:rsidRPr="00711796">
        <w:rPr>
          <w:b/>
          <w:bCs/>
          <w:i/>
          <w:iCs/>
          <w:vertAlign w:val="subscript"/>
        </w:rPr>
        <w:t>1</w:t>
      </w:r>
      <w:r w:rsidRPr="00711796">
        <w:rPr>
          <w:b/>
          <w:bCs/>
          <w:i/>
          <w:iCs/>
        </w:rPr>
        <w:t xml:space="preserve"> + НДФЛ </w:t>
      </w:r>
      <w:r w:rsidRPr="00711796">
        <w:rPr>
          <w:b/>
          <w:bCs/>
          <w:i/>
          <w:iCs/>
          <w:vertAlign w:val="subscript"/>
        </w:rPr>
        <w:t>2</w:t>
      </w:r>
      <w:r w:rsidRPr="00711796">
        <w:rPr>
          <w:b/>
          <w:bCs/>
          <w:i/>
          <w:iCs/>
        </w:rPr>
        <w:t xml:space="preserve"> + НДФЛ </w:t>
      </w:r>
      <w:r w:rsidRPr="00711796">
        <w:rPr>
          <w:b/>
          <w:bCs/>
          <w:i/>
          <w:iCs/>
          <w:vertAlign w:val="subscript"/>
        </w:rPr>
        <w:t>3</w:t>
      </w:r>
      <w:r w:rsidRPr="00711796">
        <w:rPr>
          <w:b/>
          <w:bCs/>
          <w:i/>
          <w:iCs/>
        </w:rPr>
        <w:t xml:space="preserve"> + НДФЛ </w:t>
      </w:r>
      <w:r w:rsidRPr="00711796">
        <w:rPr>
          <w:b/>
          <w:bCs/>
          <w:i/>
          <w:iCs/>
          <w:vertAlign w:val="subscript"/>
        </w:rPr>
        <w:t>4</w:t>
      </w:r>
      <w:r w:rsidRPr="00711796">
        <w:rPr>
          <w:b/>
          <w:bCs/>
          <w:i/>
          <w:iCs/>
        </w:rPr>
        <w:t xml:space="preserve"> + НДФЛ </w:t>
      </w:r>
      <w:r w:rsidRPr="00711796">
        <w:rPr>
          <w:b/>
          <w:bCs/>
          <w:i/>
          <w:iCs/>
          <w:vertAlign w:val="subscript"/>
        </w:rPr>
        <w:t>5</w:t>
      </w:r>
      <w:r w:rsidRPr="00711796">
        <w:rPr>
          <w:b/>
          <w:bCs/>
          <w:i/>
          <w:iCs/>
        </w:rPr>
        <w:t xml:space="preserve"> + НДФЛ </w:t>
      </w:r>
      <w:r w:rsidRPr="00711796">
        <w:rPr>
          <w:b/>
          <w:bCs/>
          <w:i/>
          <w:iCs/>
          <w:vertAlign w:val="subscript"/>
        </w:rPr>
        <w:t>6</w:t>
      </w:r>
      <w:r w:rsidRPr="00711796">
        <w:rPr>
          <w:b/>
          <w:bCs/>
          <w:i/>
          <w:iCs/>
        </w:rPr>
        <w:t xml:space="preserve"> + НДФЛ </w:t>
      </w:r>
      <w:r w:rsidRPr="00711796">
        <w:rPr>
          <w:b/>
          <w:bCs/>
          <w:i/>
          <w:iCs/>
          <w:vertAlign w:val="subscript"/>
        </w:rPr>
        <w:t>7</w:t>
      </w:r>
      <w:r w:rsidRPr="00711796">
        <w:rPr>
          <w:b/>
          <w:bCs/>
          <w:i/>
          <w:iCs/>
        </w:rPr>
        <w:t xml:space="preserve"> + НДФЛ </w:t>
      </w:r>
      <w:r w:rsidRPr="00711796">
        <w:rPr>
          <w:b/>
          <w:bCs/>
          <w:i/>
          <w:iCs/>
          <w:vertAlign w:val="subscript"/>
        </w:rPr>
        <w:t>8</w:t>
      </w:r>
      <w:r w:rsidRPr="00711796">
        <w:rPr>
          <w:b/>
          <w:bCs/>
          <w:i/>
          <w:iCs/>
        </w:rPr>
        <w:t xml:space="preserve"> + НДФЛ </w:t>
      </w:r>
      <w:r w:rsidRPr="00711796">
        <w:rPr>
          <w:b/>
          <w:bCs/>
          <w:i/>
          <w:iCs/>
          <w:vertAlign w:val="subscript"/>
        </w:rPr>
        <w:t>9</w:t>
      </w:r>
      <w:r w:rsidRPr="00711796">
        <w:rPr>
          <w:b/>
          <w:bCs/>
          <w:i/>
          <w:iCs/>
        </w:rPr>
        <w:t xml:space="preserve"> + НДФЛ </w:t>
      </w:r>
      <w:r w:rsidRPr="00711796">
        <w:rPr>
          <w:b/>
          <w:bCs/>
          <w:i/>
          <w:iCs/>
          <w:vertAlign w:val="subscript"/>
        </w:rPr>
        <w:t>10</w:t>
      </w:r>
      <w:r w:rsidRPr="00711796">
        <w:rPr>
          <w:b/>
          <w:bCs/>
          <w:i/>
          <w:iCs/>
        </w:rPr>
        <w:t xml:space="preserve"> + НДФЛ </w:t>
      </w:r>
      <w:r w:rsidRPr="00711796">
        <w:rPr>
          <w:b/>
          <w:bCs/>
          <w:i/>
          <w:iCs/>
          <w:vertAlign w:val="subscript"/>
        </w:rPr>
        <w:t>11</w:t>
      </w:r>
      <w:r w:rsidRPr="00711796">
        <w:rPr>
          <w:b/>
          <w:bCs/>
          <w:i/>
          <w:iCs/>
        </w:rPr>
        <w:t xml:space="preserve"> </w:t>
      </w:r>
      <w:r w:rsidRPr="00711796">
        <w:rPr>
          <w:b/>
          <w:bCs/>
          <w:i/>
          <w:iCs/>
          <w:vertAlign w:val="subscript"/>
        </w:rPr>
        <w:t>+</w:t>
      </w:r>
      <w:r w:rsidRPr="00711796">
        <w:rPr>
          <w:b/>
          <w:bCs/>
          <w:i/>
          <w:iCs/>
        </w:rPr>
        <w:t xml:space="preserve"> НДФЛ </w:t>
      </w:r>
      <w:r w:rsidRPr="00711796">
        <w:rPr>
          <w:b/>
          <w:bCs/>
          <w:i/>
          <w:iCs/>
          <w:vertAlign w:val="subscript"/>
        </w:rPr>
        <w:t>12</w:t>
      </w:r>
      <w:r w:rsidRPr="00711796">
        <w:rPr>
          <w:b/>
          <w:bCs/>
          <w:i/>
          <w:iCs/>
        </w:rPr>
        <w:t xml:space="preserve"> +НДФЛ </w:t>
      </w:r>
      <w:r w:rsidRPr="00711796">
        <w:rPr>
          <w:b/>
          <w:bCs/>
          <w:i/>
          <w:iCs/>
          <w:vertAlign w:val="subscript"/>
        </w:rPr>
        <w:t>13</w:t>
      </w:r>
      <w:r w:rsidRPr="00711796">
        <w:rPr>
          <w:b/>
          <w:bCs/>
          <w:i/>
          <w:iCs/>
        </w:rPr>
        <w:t xml:space="preserve"> </w:t>
      </w:r>
      <w:r w:rsidRPr="00711796">
        <w:rPr>
          <w:b/>
          <w:bCs/>
          <w:i/>
          <w:iCs/>
          <w:vertAlign w:val="subscript"/>
        </w:rPr>
        <w:t>+</w:t>
      </w:r>
      <w:r w:rsidRPr="00711796">
        <w:rPr>
          <w:b/>
          <w:bCs/>
          <w:i/>
          <w:iCs/>
        </w:rPr>
        <w:t xml:space="preserve"> НДФЛ </w:t>
      </w:r>
      <w:r w:rsidRPr="00711796">
        <w:rPr>
          <w:b/>
          <w:bCs/>
          <w:i/>
          <w:iCs/>
          <w:vertAlign w:val="subscript"/>
        </w:rPr>
        <w:t>14,</w:t>
      </w:r>
    </w:p>
    <w:p w:rsidR="00127131" w:rsidRPr="00711796" w:rsidRDefault="00127131" w:rsidP="00127131">
      <w:pPr>
        <w:pStyle w:val="Style52"/>
        <w:widowControl/>
        <w:spacing w:before="144"/>
        <w:jc w:val="left"/>
        <w:rPr>
          <w:rStyle w:val="FontStyle132"/>
        </w:rPr>
      </w:pPr>
      <w:r w:rsidRPr="00711796">
        <w:rPr>
          <w:rStyle w:val="FontStyle132"/>
        </w:rPr>
        <w:t>где:</w:t>
      </w:r>
    </w:p>
    <w:p w:rsidR="00127131" w:rsidRPr="00711796" w:rsidRDefault="00127131" w:rsidP="00127131">
      <w:pPr>
        <w:widowControl/>
        <w:autoSpaceDE/>
        <w:autoSpaceDN/>
        <w:adjustRightInd/>
        <w:ind w:firstLine="709"/>
        <w:jc w:val="both"/>
        <w:rPr>
          <w:rFonts w:eastAsia="Times New Roman"/>
          <w:lang w:eastAsia="en-US"/>
        </w:rPr>
      </w:pPr>
      <w:r w:rsidRPr="00711796">
        <w:rPr>
          <w:rFonts w:eastAsia="Times New Roman"/>
          <w:b/>
          <w:i/>
          <w:lang w:eastAsia="en-US"/>
        </w:rPr>
        <w:t xml:space="preserve">НДФЛ </w:t>
      </w:r>
      <w:r w:rsidRPr="00711796">
        <w:rPr>
          <w:rFonts w:eastAsia="Times New Roman"/>
          <w:b/>
          <w:i/>
          <w:vertAlign w:val="subscript"/>
          <w:lang w:eastAsia="en-US"/>
        </w:rPr>
        <w:t>1</w:t>
      </w:r>
      <w:r w:rsidRPr="00711796">
        <w:rPr>
          <w:rFonts w:eastAsia="Times New Roman"/>
          <w:lang w:eastAsia="en-US"/>
        </w:rPr>
        <w:t xml:space="preserve"> (</w:t>
      </w:r>
      <w:r w:rsidRPr="00711796">
        <w:rPr>
          <w:rFonts w:eastAsia="Times New Roman"/>
          <w:b/>
          <w:i/>
          <w:lang w:eastAsia="en-US"/>
        </w:rPr>
        <w:t xml:space="preserve">182 1 01 02010 01 0000 110) </w:t>
      </w:r>
      <w:r w:rsidRPr="00711796">
        <w:rPr>
          <w:rFonts w:eastAsia="Times New Roman"/>
          <w:lang w:eastAsia="en-US"/>
        </w:rPr>
        <w:t>–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тыс. рублей;</w:t>
      </w:r>
    </w:p>
    <w:p w:rsidR="00127131" w:rsidRPr="00711796" w:rsidRDefault="00127131" w:rsidP="00127131">
      <w:pPr>
        <w:widowControl/>
        <w:autoSpaceDE/>
        <w:autoSpaceDN/>
        <w:adjustRightInd/>
        <w:ind w:firstLine="709"/>
        <w:jc w:val="both"/>
        <w:rPr>
          <w:rFonts w:eastAsia="Times New Roman"/>
          <w:lang w:eastAsia="en-US"/>
        </w:rPr>
      </w:pPr>
      <w:r w:rsidRPr="00711796">
        <w:rPr>
          <w:rFonts w:eastAsia="Times New Roman"/>
          <w:b/>
          <w:i/>
          <w:lang w:eastAsia="en-US"/>
        </w:rPr>
        <w:t xml:space="preserve">НДФЛ </w:t>
      </w:r>
      <w:r w:rsidRPr="00711796">
        <w:rPr>
          <w:rFonts w:eastAsia="Times New Roman"/>
          <w:b/>
          <w:i/>
          <w:vertAlign w:val="subscript"/>
          <w:lang w:eastAsia="en-US"/>
        </w:rPr>
        <w:t xml:space="preserve">2 </w:t>
      </w:r>
      <w:r w:rsidRPr="00711796">
        <w:rPr>
          <w:rFonts w:eastAsia="Times New Roman"/>
          <w:lang w:eastAsia="en-US"/>
        </w:rPr>
        <w:t>(</w:t>
      </w:r>
      <w:r w:rsidRPr="00711796">
        <w:rPr>
          <w:rFonts w:eastAsia="Times New Roman"/>
          <w:b/>
          <w:i/>
          <w:lang w:eastAsia="en-US"/>
        </w:rPr>
        <w:t>182 1 01 02020 01 0000 110)</w:t>
      </w:r>
      <w:r w:rsidRPr="00711796">
        <w:rPr>
          <w:rFonts w:eastAsia="Times New Roman"/>
          <w:lang w:eastAsia="en-US"/>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127131" w:rsidRPr="00711796" w:rsidRDefault="00127131" w:rsidP="00127131">
      <w:pPr>
        <w:widowControl/>
        <w:autoSpaceDE/>
        <w:autoSpaceDN/>
        <w:adjustRightInd/>
        <w:ind w:firstLine="709"/>
        <w:jc w:val="both"/>
        <w:rPr>
          <w:rFonts w:eastAsia="Times New Roman"/>
          <w:lang w:eastAsia="en-US"/>
        </w:rPr>
      </w:pPr>
      <w:r w:rsidRPr="00711796">
        <w:rPr>
          <w:rFonts w:eastAsia="Times New Roman"/>
          <w:b/>
          <w:i/>
          <w:lang w:eastAsia="en-US"/>
        </w:rPr>
        <w:t xml:space="preserve">НДФЛ </w:t>
      </w:r>
      <w:r w:rsidRPr="00711796">
        <w:rPr>
          <w:rFonts w:eastAsia="Times New Roman"/>
          <w:b/>
          <w:i/>
          <w:vertAlign w:val="subscript"/>
          <w:lang w:eastAsia="en-US"/>
        </w:rPr>
        <w:t xml:space="preserve">3 </w:t>
      </w:r>
      <w:r w:rsidRPr="00711796">
        <w:rPr>
          <w:rFonts w:eastAsia="Times New Roman"/>
          <w:b/>
          <w:i/>
          <w:lang w:eastAsia="en-US"/>
        </w:rPr>
        <w:t>(182 1 01 02030 01 0000 110)</w:t>
      </w:r>
      <w:r w:rsidRPr="00711796">
        <w:rPr>
          <w:rFonts w:eastAsia="Times New Roman"/>
          <w:lang w:eastAsia="en-US"/>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127131" w:rsidRPr="00711796" w:rsidRDefault="00127131" w:rsidP="00127131">
      <w:pPr>
        <w:widowControl/>
        <w:autoSpaceDE/>
        <w:autoSpaceDN/>
        <w:adjustRightInd/>
        <w:ind w:firstLine="709"/>
        <w:jc w:val="both"/>
        <w:rPr>
          <w:rFonts w:eastAsia="Times New Roman"/>
          <w:lang w:eastAsia="en-US"/>
        </w:rPr>
      </w:pPr>
      <w:r w:rsidRPr="00711796">
        <w:rPr>
          <w:rFonts w:eastAsia="Times New Roman"/>
          <w:b/>
          <w:i/>
          <w:lang w:eastAsia="en-US"/>
        </w:rPr>
        <w:t xml:space="preserve">НДФЛ </w:t>
      </w:r>
      <w:r w:rsidRPr="00711796">
        <w:rPr>
          <w:rFonts w:eastAsia="Times New Roman"/>
          <w:b/>
          <w:i/>
          <w:vertAlign w:val="subscript"/>
          <w:lang w:eastAsia="en-US"/>
        </w:rPr>
        <w:t xml:space="preserve">4 </w:t>
      </w:r>
      <w:r w:rsidRPr="00711796">
        <w:rPr>
          <w:rFonts w:eastAsia="Times New Roman"/>
          <w:b/>
          <w:i/>
          <w:lang w:eastAsia="en-US"/>
        </w:rPr>
        <w:t>(182 1 01 02040 01 0000 110)</w:t>
      </w:r>
      <w:r w:rsidRPr="00711796">
        <w:rPr>
          <w:rFonts w:eastAsia="Times New Roman"/>
          <w:lang w:eastAsia="en-US"/>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127131" w:rsidRPr="00711796" w:rsidRDefault="00127131" w:rsidP="00127131">
      <w:pPr>
        <w:widowControl/>
        <w:autoSpaceDE/>
        <w:autoSpaceDN/>
        <w:adjustRightInd/>
        <w:ind w:firstLine="709"/>
        <w:jc w:val="both"/>
        <w:rPr>
          <w:rFonts w:eastAsia="Times New Roman"/>
          <w:lang w:eastAsia="en-US"/>
        </w:rPr>
      </w:pPr>
      <w:r w:rsidRPr="00711796">
        <w:rPr>
          <w:rFonts w:eastAsia="Times New Roman"/>
          <w:b/>
          <w:i/>
          <w:lang w:eastAsia="en-US"/>
        </w:rPr>
        <w:t>НДФЛ</w:t>
      </w:r>
      <w:r w:rsidRPr="00711796">
        <w:rPr>
          <w:rFonts w:eastAsia="Times New Roman"/>
          <w:b/>
          <w:i/>
          <w:vertAlign w:val="subscript"/>
          <w:lang w:eastAsia="en-US"/>
        </w:rPr>
        <w:t xml:space="preserve"> 5 </w:t>
      </w:r>
      <w:r w:rsidRPr="00711796">
        <w:rPr>
          <w:rFonts w:eastAsia="Times New Roman"/>
          <w:b/>
          <w:i/>
          <w:lang w:eastAsia="en-US"/>
        </w:rPr>
        <w:t>(182 1 01 02050 01 0000 110)</w:t>
      </w:r>
      <w:r w:rsidRPr="00711796">
        <w:rPr>
          <w:rFonts w:eastAsia="Times New Roman"/>
          <w:lang w:eastAsia="en-US"/>
        </w:rPr>
        <w:t xml:space="preserve"> – объём поступлений по налогу на доходы физических лиц </w:t>
      </w:r>
      <w:r w:rsidRPr="00711796">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711796">
        <w:rPr>
          <w:rFonts w:eastAsia="Times New Roman"/>
          <w:lang w:eastAsia="en-US"/>
        </w:rPr>
        <w:t xml:space="preserve"> тыс. рублей;</w:t>
      </w:r>
    </w:p>
    <w:p w:rsidR="00127131" w:rsidRPr="00711796" w:rsidRDefault="00127131" w:rsidP="00127131">
      <w:pPr>
        <w:widowControl/>
        <w:autoSpaceDE/>
        <w:autoSpaceDN/>
        <w:adjustRightInd/>
        <w:ind w:firstLine="709"/>
        <w:jc w:val="both"/>
        <w:rPr>
          <w:rFonts w:eastAsia="Times New Roman"/>
          <w:bCs/>
          <w:lang w:eastAsia="en-US"/>
        </w:rPr>
      </w:pPr>
      <w:r w:rsidRPr="00711796">
        <w:rPr>
          <w:rFonts w:eastAsia="Times New Roman"/>
          <w:b/>
          <w:i/>
          <w:lang w:eastAsia="en-US"/>
        </w:rPr>
        <w:t>НДФЛ</w:t>
      </w:r>
      <w:r w:rsidRPr="00711796">
        <w:rPr>
          <w:rFonts w:eastAsia="Times New Roman"/>
          <w:b/>
          <w:i/>
          <w:vertAlign w:val="subscript"/>
          <w:lang w:eastAsia="en-US"/>
        </w:rPr>
        <w:t xml:space="preserve"> 6</w:t>
      </w:r>
      <w:r w:rsidRPr="00711796">
        <w:rPr>
          <w:rFonts w:eastAsia="Times New Roman"/>
          <w:i/>
          <w:vertAlign w:val="subscript"/>
          <w:lang w:eastAsia="en-US"/>
        </w:rPr>
        <w:t xml:space="preserve"> </w:t>
      </w:r>
      <w:r w:rsidRPr="00711796">
        <w:rPr>
          <w:rFonts w:eastAsia="Times New Roman"/>
          <w:b/>
          <w:i/>
          <w:lang w:eastAsia="en-US"/>
        </w:rPr>
        <w:t>(182 1 01 02060 01 0000 110)</w:t>
      </w:r>
      <w:r w:rsidRPr="00711796">
        <w:rPr>
          <w:rFonts w:eastAsia="Times New Roman"/>
          <w:i/>
          <w:vertAlign w:val="subscript"/>
          <w:lang w:eastAsia="en-US"/>
        </w:rPr>
        <w:t xml:space="preserve"> </w:t>
      </w:r>
      <w:r w:rsidRPr="00711796">
        <w:rPr>
          <w:rFonts w:eastAsia="Times New Roman"/>
          <w:lang w:eastAsia="en-US"/>
        </w:rPr>
        <w:t xml:space="preserve">– объем поступлений по налогу на доходы физических лиц </w:t>
      </w:r>
      <w:r w:rsidRPr="00711796">
        <w:rPr>
          <w:rFonts w:eastAsia="Times New Roman"/>
          <w:bCs/>
          <w:lang w:eastAsia="en-US"/>
        </w:rPr>
        <w:t>в отношении доходов в виде процентов, полученных по вкладам (остаткам на счетах) в банках, находящихся на территории Российской Федерации,</w:t>
      </w:r>
      <w:r w:rsidRPr="00711796">
        <w:rPr>
          <w:rFonts w:eastAsia="Times New Roman"/>
          <w:lang w:eastAsia="en-US"/>
        </w:rPr>
        <w:t xml:space="preserve"> тыс. рублей</w:t>
      </w:r>
      <w:r w:rsidRPr="00711796">
        <w:rPr>
          <w:rFonts w:eastAsia="Times New Roman"/>
          <w:bCs/>
          <w:lang w:eastAsia="en-US"/>
        </w:rPr>
        <w:t>;</w:t>
      </w:r>
    </w:p>
    <w:p w:rsidR="00127131" w:rsidRPr="00711796" w:rsidRDefault="00127131" w:rsidP="00127131">
      <w:pPr>
        <w:widowControl/>
        <w:autoSpaceDE/>
        <w:autoSpaceDN/>
        <w:adjustRightInd/>
        <w:ind w:firstLine="709"/>
        <w:jc w:val="both"/>
        <w:rPr>
          <w:rFonts w:eastAsia="Times New Roman"/>
          <w:bCs/>
          <w:lang w:eastAsia="en-US"/>
        </w:rPr>
      </w:pPr>
      <w:r w:rsidRPr="00711796">
        <w:rPr>
          <w:rFonts w:eastAsia="Times New Roman"/>
          <w:b/>
          <w:i/>
          <w:lang w:eastAsia="en-US"/>
        </w:rPr>
        <w:t>НДФЛ</w:t>
      </w:r>
      <w:r w:rsidRPr="00711796">
        <w:rPr>
          <w:rFonts w:eastAsia="Times New Roman"/>
          <w:b/>
          <w:i/>
          <w:vertAlign w:val="subscript"/>
          <w:lang w:eastAsia="en-US"/>
        </w:rPr>
        <w:t xml:space="preserve"> 7</w:t>
      </w:r>
      <w:r w:rsidRPr="00711796">
        <w:rPr>
          <w:rFonts w:eastAsia="Times New Roman"/>
          <w:i/>
          <w:vertAlign w:val="subscript"/>
          <w:lang w:eastAsia="en-US"/>
        </w:rPr>
        <w:t xml:space="preserve"> </w:t>
      </w:r>
      <w:r w:rsidRPr="00711796">
        <w:rPr>
          <w:rFonts w:eastAsia="Times New Roman"/>
          <w:b/>
          <w:i/>
          <w:lang w:eastAsia="en-US"/>
        </w:rPr>
        <w:t xml:space="preserve">(182 1 01 02070 01 0000 110) </w:t>
      </w:r>
      <w:r w:rsidRPr="00711796">
        <w:rPr>
          <w:rFonts w:eastAsia="Times New Roman"/>
          <w:lang w:eastAsia="en-US"/>
        </w:rPr>
        <w:t>– объем поступлений по налогу на доходы физических лиц</w:t>
      </w:r>
      <w:r w:rsidRPr="00711796">
        <w:rPr>
          <w:rFonts w:ascii="Calibri" w:eastAsia="Calibri" w:hAnsi="Calibri"/>
          <w:bCs/>
          <w:lang w:eastAsia="en-US"/>
        </w:rPr>
        <w:t xml:space="preserve"> </w:t>
      </w:r>
      <w:r w:rsidRPr="00711796">
        <w:rPr>
          <w:rFonts w:eastAsia="Times New Roman"/>
          <w:bCs/>
          <w:lang w:eastAsia="en-US"/>
        </w:rPr>
        <w:t>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тыс. рублей;</w:t>
      </w:r>
    </w:p>
    <w:p w:rsidR="00127131" w:rsidRPr="00711796" w:rsidRDefault="00127131" w:rsidP="00127131">
      <w:pPr>
        <w:widowControl/>
        <w:autoSpaceDE/>
        <w:autoSpaceDN/>
        <w:adjustRightInd/>
        <w:ind w:firstLine="709"/>
        <w:jc w:val="both"/>
        <w:rPr>
          <w:rFonts w:eastAsia="Times New Roman"/>
          <w:bCs/>
          <w:lang w:eastAsia="en-US"/>
        </w:rPr>
      </w:pPr>
      <w:r w:rsidRPr="00711796">
        <w:rPr>
          <w:rFonts w:eastAsia="Times New Roman"/>
          <w:b/>
          <w:i/>
          <w:lang w:eastAsia="en-US"/>
        </w:rPr>
        <w:t>НДФЛ</w:t>
      </w:r>
      <w:r w:rsidRPr="00711796">
        <w:rPr>
          <w:rFonts w:eastAsia="Times New Roman"/>
          <w:b/>
          <w:i/>
          <w:vertAlign w:val="subscript"/>
          <w:lang w:eastAsia="en-US"/>
        </w:rPr>
        <w:t xml:space="preserve"> 8</w:t>
      </w:r>
      <w:r w:rsidRPr="00711796">
        <w:rPr>
          <w:rFonts w:eastAsia="Times New Roman"/>
          <w:i/>
          <w:vertAlign w:val="subscript"/>
          <w:lang w:eastAsia="en-US"/>
        </w:rPr>
        <w:t xml:space="preserve"> </w:t>
      </w:r>
      <w:r w:rsidRPr="00711796">
        <w:rPr>
          <w:rFonts w:eastAsia="Times New Roman"/>
          <w:b/>
          <w:i/>
          <w:lang w:eastAsia="en-US"/>
        </w:rPr>
        <w:t xml:space="preserve">(182 1 01 02080 01 0000 110) </w:t>
      </w:r>
      <w:r w:rsidRPr="00711796">
        <w:rPr>
          <w:rFonts w:eastAsia="Times New Roman"/>
          <w:lang w:eastAsia="en-US"/>
        </w:rPr>
        <w:t xml:space="preserve">– объем поступлений по налогу на доходы физических лиц </w:t>
      </w:r>
      <w:r w:rsidRPr="00711796">
        <w:rPr>
          <w:rFonts w:eastAsia="Times New Roman"/>
          <w:bCs/>
          <w:lang w:eastAsia="en-US"/>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 </w:t>
      </w:r>
      <w:r w:rsidRPr="00711796">
        <w:rPr>
          <w:rFonts w:eastAsia="Times New Roman"/>
          <w:lang w:eastAsia="en-US"/>
        </w:rPr>
        <w:t>тыс. рублей</w:t>
      </w:r>
      <w:r w:rsidRPr="00711796">
        <w:rPr>
          <w:rFonts w:eastAsia="Times New Roman"/>
          <w:bCs/>
          <w:lang w:eastAsia="en-US"/>
        </w:rPr>
        <w:t>;</w:t>
      </w:r>
    </w:p>
    <w:p w:rsidR="00127131" w:rsidRPr="00711796" w:rsidRDefault="00127131" w:rsidP="00127131">
      <w:pPr>
        <w:widowControl/>
        <w:autoSpaceDE/>
        <w:autoSpaceDN/>
        <w:adjustRightInd/>
        <w:ind w:firstLine="709"/>
        <w:jc w:val="both"/>
        <w:rPr>
          <w:rFonts w:eastAsia="Times New Roman"/>
          <w:bCs/>
          <w:lang w:eastAsia="en-US"/>
        </w:rPr>
      </w:pPr>
      <w:r w:rsidRPr="00711796">
        <w:rPr>
          <w:rFonts w:eastAsia="Times New Roman"/>
          <w:b/>
          <w:i/>
          <w:lang w:eastAsia="en-US"/>
        </w:rPr>
        <w:lastRenderedPageBreak/>
        <w:t>НДФЛ</w:t>
      </w:r>
      <w:r w:rsidRPr="00711796">
        <w:rPr>
          <w:rFonts w:eastAsia="Times New Roman"/>
          <w:b/>
          <w:i/>
          <w:vertAlign w:val="subscript"/>
          <w:lang w:eastAsia="en-US"/>
        </w:rPr>
        <w:t xml:space="preserve"> 9</w:t>
      </w:r>
      <w:r w:rsidRPr="00711796">
        <w:rPr>
          <w:rFonts w:eastAsia="Times New Roman"/>
          <w:i/>
          <w:vertAlign w:val="subscript"/>
          <w:lang w:eastAsia="en-US"/>
        </w:rPr>
        <w:t xml:space="preserve"> </w:t>
      </w:r>
      <w:r w:rsidRPr="00711796">
        <w:rPr>
          <w:rFonts w:eastAsia="Times New Roman"/>
          <w:b/>
          <w:i/>
          <w:lang w:eastAsia="en-US"/>
        </w:rPr>
        <w:t xml:space="preserve">(182 1 01 02090 01 0000 110) </w:t>
      </w:r>
      <w:r w:rsidRPr="00711796">
        <w:rPr>
          <w:rFonts w:eastAsia="Times New Roman"/>
          <w:lang w:eastAsia="en-US"/>
        </w:rPr>
        <w:t>– объем поступлений по налогу на доходы физических лиц</w:t>
      </w:r>
      <w:r w:rsidRPr="00711796">
        <w:rPr>
          <w:rFonts w:ascii="Calibri" w:eastAsia="Times New Roman" w:hAnsi="Calibri"/>
          <w:bCs/>
          <w:lang w:eastAsia="en-US"/>
        </w:rPr>
        <w:t xml:space="preserve"> </w:t>
      </w:r>
      <w:r w:rsidRPr="00711796">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711796">
        <w:rPr>
          <w:rFonts w:eastAsia="Times New Roman"/>
          <w:lang w:eastAsia="en-US"/>
        </w:rPr>
        <w:t xml:space="preserve"> тыс. рублей</w:t>
      </w:r>
      <w:r w:rsidRPr="00711796">
        <w:rPr>
          <w:rFonts w:eastAsia="Times New Roman"/>
          <w:bCs/>
          <w:lang w:eastAsia="en-US"/>
        </w:rPr>
        <w:t>;</w:t>
      </w:r>
    </w:p>
    <w:p w:rsidR="00127131" w:rsidRPr="00711796" w:rsidRDefault="00127131" w:rsidP="00127131">
      <w:pPr>
        <w:widowControl/>
        <w:autoSpaceDE/>
        <w:autoSpaceDN/>
        <w:adjustRightInd/>
        <w:ind w:firstLine="709"/>
        <w:jc w:val="both"/>
        <w:rPr>
          <w:rFonts w:eastAsia="Times New Roman"/>
          <w:bCs/>
          <w:lang w:eastAsia="en-US"/>
        </w:rPr>
      </w:pPr>
      <w:r w:rsidRPr="00711796">
        <w:rPr>
          <w:rFonts w:eastAsia="Times New Roman"/>
          <w:b/>
          <w:i/>
          <w:lang w:eastAsia="en-US"/>
        </w:rPr>
        <w:t>НДФЛ</w:t>
      </w:r>
      <w:r w:rsidRPr="00711796">
        <w:rPr>
          <w:rFonts w:eastAsia="Times New Roman"/>
          <w:b/>
          <w:i/>
          <w:vertAlign w:val="subscript"/>
          <w:lang w:eastAsia="en-US"/>
        </w:rPr>
        <w:t xml:space="preserve"> 10 </w:t>
      </w:r>
      <w:r w:rsidRPr="00711796">
        <w:rPr>
          <w:rFonts w:eastAsia="Times New Roman"/>
          <w:b/>
          <w:i/>
          <w:lang w:eastAsia="en-US"/>
        </w:rPr>
        <w:t>(182 1 01 02100 01 0000 110)</w:t>
      </w:r>
      <w:r w:rsidRPr="00711796">
        <w:rPr>
          <w:rFonts w:eastAsia="Times New Roman"/>
          <w:b/>
          <w:i/>
          <w:vertAlign w:val="subscript"/>
          <w:lang w:eastAsia="en-US"/>
        </w:rPr>
        <w:t xml:space="preserve"> </w:t>
      </w:r>
      <w:r w:rsidRPr="00711796">
        <w:rPr>
          <w:rFonts w:eastAsia="Times New Roman"/>
          <w:lang w:eastAsia="en-US"/>
        </w:rPr>
        <w:t xml:space="preserve">– объем поступлений по налогу на доходы физических лиц </w:t>
      </w:r>
      <w:r w:rsidRPr="00711796">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711796">
        <w:rPr>
          <w:rFonts w:eastAsia="Times New Roman"/>
          <w:lang w:eastAsia="en-US"/>
        </w:rPr>
        <w:t xml:space="preserve"> тыс. рублей</w:t>
      </w:r>
      <w:r w:rsidRPr="00711796">
        <w:rPr>
          <w:rFonts w:eastAsia="Times New Roman"/>
          <w:bCs/>
          <w:lang w:eastAsia="en-US"/>
        </w:rPr>
        <w:t>;</w:t>
      </w:r>
    </w:p>
    <w:p w:rsidR="00127131" w:rsidRPr="00711796" w:rsidRDefault="00127131" w:rsidP="00127131">
      <w:pPr>
        <w:widowControl/>
        <w:autoSpaceDE/>
        <w:autoSpaceDN/>
        <w:adjustRightInd/>
        <w:ind w:firstLine="709"/>
        <w:jc w:val="both"/>
        <w:rPr>
          <w:rFonts w:eastAsia="Times New Roman"/>
          <w:bCs/>
          <w:lang w:eastAsia="en-US"/>
        </w:rPr>
      </w:pPr>
      <w:r w:rsidRPr="00711796">
        <w:rPr>
          <w:rFonts w:eastAsia="Times New Roman"/>
          <w:b/>
          <w:i/>
          <w:lang w:eastAsia="en-US"/>
        </w:rPr>
        <w:t>НДФЛ</w:t>
      </w:r>
      <w:r w:rsidRPr="00711796">
        <w:rPr>
          <w:rFonts w:eastAsia="Times New Roman"/>
          <w:b/>
          <w:i/>
          <w:vertAlign w:val="subscript"/>
          <w:lang w:eastAsia="en-US"/>
        </w:rPr>
        <w:t xml:space="preserve"> 11 </w:t>
      </w:r>
      <w:r w:rsidRPr="00711796">
        <w:rPr>
          <w:rFonts w:eastAsia="Times New Roman"/>
          <w:b/>
          <w:i/>
          <w:lang w:eastAsia="en-US"/>
        </w:rPr>
        <w:t>(182 1 01 02110 01 0000 110)</w:t>
      </w:r>
      <w:r w:rsidRPr="00711796">
        <w:rPr>
          <w:rFonts w:eastAsia="Times New Roman"/>
          <w:b/>
          <w:i/>
          <w:vertAlign w:val="subscript"/>
          <w:lang w:eastAsia="en-US"/>
        </w:rPr>
        <w:t xml:space="preserve"> </w:t>
      </w:r>
      <w:r w:rsidRPr="00711796">
        <w:rPr>
          <w:rFonts w:eastAsia="Times New Roman"/>
          <w:lang w:eastAsia="en-US"/>
        </w:rPr>
        <w:t xml:space="preserve">– объем поступлений по налогу на доходы физических лиц </w:t>
      </w:r>
      <w:r w:rsidRPr="00711796">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711796">
        <w:rPr>
          <w:rFonts w:eastAsia="Times New Roman"/>
          <w:lang w:eastAsia="en-US"/>
        </w:rPr>
        <w:t xml:space="preserve"> тыс. рублей</w:t>
      </w:r>
      <w:r w:rsidRPr="00711796">
        <w:rPr>
          <w:rFonts w:eastAsia="Times New Roman"/>
          <w:bCs/>
          <w:lang w:eastAsia="en-US"/>
        </w:rPr>
        <w:t>;</w:t>
      </w:r>
    </w:p>
    <w:p w:rsidR="00127131" w:rsidRPr="00711796" w:rsidRDefault="00127131" w:rsidP="00127131">
      <w:pPr>
        <w:widowControl/>
        <w:autoSpaceDE/>
        <w:autoSpaceDN/>
        <w:adjustRightInd/>
        <w:ind w:firstLine="709"/>
        <w:jc w:val="both"/>
        <w:rPr>
          <w:rFonts w:eastAsia="Times New Roman"/>
          <w:lang w:eastAsia="en-US"/>
        </w:rPr>
      </w:pPr>
      <w:r w:rsidRPr="00711796">
        <w:rPr>
          <w:rFonts w:eastAsia="Times New Roman"/>
          <w:b/>
          <w:i/>
          <w:lang w:eastAsia="en-US"/>
        </w:rPr>
        <w:t>НДФЛ</w:t>
      </w:r>
      <w:r w:rsidRPr="00711796">
        <w:rPr>
          <w:rFonts w:eastAsia="Times New Roman"/>
          <w:b/>
          <w:i/>
          <w:vertAlign w:val="subscript"/>
          <w:lang w:eastAsia="en-US"/>
        </w:rPr>
        <w:t xml:space="preserve"> 12 </w:t>
      </w:r>
      <w:r w:rsidRPr="00711796">
        <w:rPr>
          <w:rFonts w:eastAsia="Times New Roman"/>
          <w:b/>
          <w:i/>
          <w:lang w:eastAsia="en-US"/>
        </w:rPr>
        <w:t>(182 1 01 02120 01 0000 110)</w:t>
      </w:r>
      <w:r w:rsidRPr="00711796">
        <w:rPr>
          <w:rFonts w:eastAsia="Times New Roman"/>
          <w:b/>
          <w:i/>
          <w:vertAlign w:val="subscript"/>
          <w:lang w:eastAsia="en-US"/>
        </w:rPr>
        <w:t xml:space="preserve"> </w:t>
      </w:r>
      <w:r w:rsidRPr="00711796">
        <w:rPr>
          <w:rFonts w:eastAsia="Times New Roman"/>
          <w:lang w:eastAsia="en-US"/>
        </w:rPr>
        <w:t>– объем поступлений по 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 тыс. рублей;</w:t>
      </w:r>
    </w:p>
    <w:p w:rsidR="00127131" w:rsidRPr="00711796" w:rsidRDefault="00127131" w:rsidP="00127131">
      <w:pPr>
        <w:widowControl/>
        <w:autoSpaceDE/>
        <w:autoSpaceDN/>
        <w:adjustRightInd/>
        <w:ind w:firstLine="709"/>
        <w:jc w:val="both"/>
        <w:rPr>
          <w:rFonts w:eastAsia="Times New Roman"/>
          <w:lang w:eastAsia="en-US"/>
        </w:rPr>
      </w:pPr>
      <w:r w:rsidRPr="00711796">
        <w:rPr>
          <w:rFonts w:eastAsia="Times New Roman"/>
          <w:b/>
          <w:i/>
          <w:lang w:eastAsia="en-US"/>
        </w:rPr>
        <w:t>НДФЛ</w:t>
      </w:r>
      <w:r w:rsidRPr="00711796">
        <w:rPr>
          <w:rFonts w:eastAsia="Times New Roman"/>
          <w:b/>
          <w:i/>
          <w:vertAlign w:val="subscript"/>
          <w:lang w:eastAsia="en-US"/>
        </w:rPr>
        <w:t xml:space="preserve"> 13 </w:t>
      </w:r>
      <w:r w:rsidRPr="00711796">
        <w:rPr>
          <w:rFonts w:eastAsia="Times New Roman"/>
          <w:b/>
          <w:i/>
          <w:lang w:eastAsia="en-US"/>
        </w:rPr>
        <w:t xml:space="preserve">(182 1 01 02130 01 0000 110) - </w:t>
      </w:r>
      <w:r w:rsidRPr="00711796">
        <w:rPr>
          <w:rFonts w:eastAsia="Times New Roman"/>
          <w:lang w:eastAsia="en-US"/>
        </w:rPr>
        <w:t>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тыс. рублей;</w:t>
      </w:r>
    </w:p>
    <w:p w:rsidR="00127131" w:rsidRPr="00711796" w:rsidRDefault="00127131" w:rsidP="00127131">
      <w:pPr>
        <w:widowControl/>
        <w:autoSpaceDE/>
        <w:autoSpaceDN/>
        <w:adjustRightInd/>
        <w:ind w:firstLine="709"/>
        <w:jc w:val="both"/>
        <w:rPr>
          <w:rFonts w:eastAsia="Times New Roman"/>
          <w:lang w:eastAsia="en-US"/>
        </w:rPr>
      </w:pPr>
      <w:r w:rsidRPr="00711796">
        <w:rPr>
          <w:rFonts w:eastAsia="Times New Roman"/>
          <w:b/>
          <w:i/>
          <w:lang w:eastAsia="en-US"/>
        </w:rPr>
        <w:t>НДФЛ</w:t>
      </w:r>
      <w:r w:rsidRPr="00711796">
        <w:rPr>
          <w:rFonts w:eastAsia="Times New Roman"/>
          <w:b/>
          <w:i/>
          <w:vertAlign w:val="subscript"/>
          <w:lang w:eastAsia="en-US"/>
        </w:rPr>
        <w:t xml:space="preserve"> 14</w:t>
      </w:r>
      <w:r w:rsidRPr="00711796">
        <w:rPr>
          <w:rFonts w:eastAsia="Times New Roman"/>
          <w:i/>
          <w:vertAlign w:val="subscript"/>
          <w:lang w:eastAsia="en-US"/>
        </w:rPr>
        <w:t xml:space="preserve"> </w:t>
      </w:r>
      <w:r w:rsidRPr="00711796">
        <w:rPr>
          <w:rFonts w:eastAsia="Times New Roman"/>
          <w:b/>
          <w:i/>
          <w:lang w:eastAsia="en-US"/>
        </w:rPr>
        <w:t xml:space="preserve">(182 1 01 02140 01 0000 110) – </w:t>
      </w:r>
      <w:r w:rsidRPr="00711796">
        <w:rPr>
          <w:rFonts w:eastAsia="Times New Roman"/>
          <w:lang w:eastAsia="en-US"/>
        </w:rPr>
        <w:t>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тыс. рублей.</w:t>
      </w:r>
    </w:p>
    <w:p w:rsidR="00127131" w:rsidRPr="00711796" w:rsidRDefault="00127131" w:rsidP="00127131">
      <w:pPr>
        <w:widowControl/>
        <w:autoSpaceDE/>
        <w:autoSpaceDN/>
        <w:adjustRightInd/>
        <w:ind w:firstLine="709"/>
        <w:jc w:val="both"/>
        <w:rPr>
          <w:rFonts w:eastAsia="Times New Roman"/>
          <w:lang w:eastAsia="en-US"/>
        </w:rPr>
      </w:pPr>
      <w:r w:rsidRPr="00711796">
        <w:rPr>
          <w:rFonts w:eastAsia="Times New Roman"/>
          <w:lang w:eastAsia="en-US"/>
        </w:rPr>
        <w:t xml:space="preserve">  </w:t>
      </w:r>
    </w:p>
    <w:p w:rsidR="00127131" w:rsidRPr="00711796" w:rsidRDefault="00127131" w:rsidP="00127131">
      <w:pPr>
        <w:pStyle w:val="Style42"/>
        <w:ind w:firstLine="691"/>
      </w:pPr>
      <w:r w:rsidRPr="00711796">
        <w:t>Налог на доходы физических лиц с доходов, источником которых является налоговый агент (</w:t>
      </w:r>
      <w:r w:rsidRPr="00711796">
        <w:rPr>
          <w:b/>
        </w:rPr>
        <w:t xml:space="preserve">НДФЛ </w:t>
      </w:r>
      <w:r w:rsidRPr="00711796">
        <w:rPr>
          <w:b/>
          <w:vertAlign w:val="subscript"/>
        </w:rPr>
        <w:t>1</w:t>
      </w:r>
      <w:r w:rsidRPr="00711796">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1-ДДК «Отчет о декларировании доходов физическими лицами» и прогнозируемого фонда заработной платы по следующей формуле:</w:t>
      </w:r>
    </w:p>
    <w:p w:rsidR="00127131" w:rsidRPr="00711796" w:rsidRDefault="00127131" w:rsidP="00127131">
      <w:pPr>
        <w:pStyle w:val="Style42"/>
        <w:ind w:firstLine="691"/>
      </w:pPr>
    </w:p>
    <w:p w:rsidR="00127131" w:rsidRPr="00711796" w:rsidRDefault="00127131" w:rsidP="00127131">
      <w:pPr>
        <w:pStyle w:val="Style42"/>
        <w:ind w:firstLine="691"/>
        <w:rPr>
          <w:b/>
          <w:i/>
        </w:rPr>
      </w:pPr>
      <w:r w:rsidRPr="00711796">
        <w:rPr>
          <w:b/>
          <w:i/>
        </w:rPr>
        <w:t>НДФЛ 1 = (D</w:t>
      </w:r>
      <w:r w:rsidRPr="00711796">
        <w:rPr>
          <w:b/>
          <w:i/>
          <w:vertAlign w:val="subscript"/>
        </w:rPr>
        <w:t>n</w:t>
      </w:r>
      <w:r w:rsidRPr="00711796">
        <w:rPr>
          <w:b/>
          <w:i/>
        </w:rPr>
        <w:t>*К</w:t>
      </w:r>
      <w:r w:rsidRPr="00711796">
        <w:rPr>
          <w:b/>
          <w:i/>
          <w:vertAlign w:val="subscript"/>
        </w:rPr>
        <w:t>фзп/</w:t>
      </w:r>
      <w:r w:rsidRPr="00711796">
        <w:rPr>
          <w:b/>
          <w:i/>
        </w:rPr>
        <w:t>100 – V</w:t>
      </w:r>
      <w:r w:rsidRPr="00711796">
        <w:rPr>
          <w:b/>
          <w:i/>
          <w:vertAlign w:val="subscript"/>
        </w:rPr>
        <w:t>n</w:t>
      </w:r>
      <w:r w:rsidRPr="00711796">
        <w:rPr>
          <w:b/>
          <w:i/>
        </w:rPr>
        <w:t>*К</w:t>
      </w:r>
      <w:r w:rsidRPr="00711796">
        <w:rPr>
          <w:b/>
          <w:i/>
          <w:vertAlign w:val="subscript"/>
        </w:rPr>
        <w:t>v/</w:t>
      </w:r>
      <w:r w:rsidRPr="00711796">
        <w:rPr>
          <w:b/>
          <w:i/>
        </w:rPr>
        <w:t>100) * S</w:t>
      </w:r>
      <w:r w:rsidRPr="00711796">
        <w:rPr>
          <w:b/>
          <w:i/>
          <w:vertAlign w:val="subscript"/>
        </w:rPr>
        <w:t>n</w:t>
      </w:r>
      <w:r w:rsidRPr="00711796">
        <w:rPr>
          <w:b/>
          <w:i/>
        </w:rPr>
        <w:t xml:space="preserve"> / 100 * </w:t>
      </w:r>
      <w:r w:rsidRPr="00711796">
        <w:rPr>
          <w:b/>
          <w:i/>
          <w:lang w:val="en-US"/>
        </w:rPr>
        <w:t>K</w:t>
      </w:r>
      <w:r w:rsidRPr="00711796">
        <w:rPr>
          <w:b/>
          <w:i/>
        </w:rPr>
        <w:t xml:space="preserve"> </w:t>
      </w:r>
      <w:r w:rsidRPr="00711796">
        <w:rPr>
          <w:b/>
          <w:i/>
          <w:vertAlign w:val="subscript"/>
        </w:rPr>
        <w:t>исч</w:t>
      </w:r>
      <w:r w:rsidRPr="00711796">
        <w:rPr>
          <w:b/>
          <w:vertAlign w:val="subscript"/>
        </w:rPr>
        <w:t>. с.</w:t>
      </w:r>
      <w:r w:rsidRPr="00711796">
        <w:rPr>
          <w:b/>
        </w:rPr>
        <w:t>/100</w:t>
      </w:r>
      <w:r w:rsidRPr="00711796">
        <w:t xml:space="preserve"> </w:t>
      </w:r>
      <w:r w:rsidRPr="00711796">
        <w:rPr>
          <w:b/>
          <w:i/>
        </w:rPr>
        <w:t xml:space="preserve">(+/-) F, </w:t>
      </w:r>
    </w:p>
    <w:p w:rsidR="00127131" w:rsidRPr="00711796" w:rsidRDefault="00127131" w:rsidP="00127131">
      <w:pPr>
        <w:pStyle w:val="Style42"/>
        <w:ind w:firstLine="691"/>
      </w:pPr>
      <w:r w:rsidRPr="00711796">
        <w:t>где:</w:t>
      </w:r>
    </w:p>
    <w:p w:rsidR="00127131" w:rsidRPr="00711796" w:rsidRDefault="00127131" w:rsidP="00127131">
      <w:pPr>
        <w:pStyle w:val="Style42"/>
        <w:ind w:firstLine="691"/>
      </w:pPr>
      <w:r w:rsidRPr="00711796">
        <w:rPr>
          <w:b/>
          <w:i/>
        </w:rPr>
        <w:t>D</w:t>
      </w:r>
      <w:r w:rsidRPr="00711796">
        <w:rPr>
          <w:b/>
          <w:i/>
          <w:vertAlign w:val="subscript"/>
        </w:rPr>
        <w:t>n</w:t>
      </w:r>
      <w:r w:rsidRPr="00711796">
        <w:t xml:space="preserve"> – общая сумма доходов, принимаемая налоговыми агентами для расчета налоговой базы за предыдущий период, тыс. рублей (5-НДФЛ; 7-НДФЛ);</w:t>
      </w:r>
    </w:p>
    <w:p w:rsidR="00127131" w:rsidRPr="00711796" w:rsidRDefault="00127131" w:rsidP="00127131">
      <w:pPr>
        <w:pStyle w:val="Style42"/>
        <w:ind w:firstLine="691"/>
      </w:pPr>
      <w:r w:rsidRPr="00711796">
        <w:rPr>
          <w:b/>
          <w:i/>
        </w:rPr>
        <w:t>К</w:t>
      </w:r>
      <w:r w:rsidRPr="00711796">
        <w:rPr>
          <w:b/>
          <w:i/>
          <w:vertAlign w:val="subscript"/>
        </w:rPr>
        <w:t>фзп</w:t>
      </w:r>
      <w:r w:rsidRPr="00711796">
        <w:t xml:space="preserve"> – коэффициент, характеризующий динамику фонда заработной платы (показатели прогноза социально-экономического развития Томской области);</w:t>
      </w:r>
    </w:p>
    <w:p w:rsidR="00127131" w:rsidRPr="00711796" w:rsidRDefault="00127131" w:rsidP="00127131">
      <w:pPr>
        <w:pStyle w:val="Style42"/>
        <w:ind w:firstLine="691"/>
      </w:pPr>
      <w:r w:rsidRPr="00711796">
        <w:rPr>
          <w:b/>
          <w:i/>
        </w:rPr>
        <w:t>V</w:t>
      </w:r>
      <w:r w:rsidRPr="00711796">
        <w:rPr>
          <w:b/>
          <w:i/>
          <w:vertAlign w:val="subscript"/>
        </w:rPr>
        <w:t>n</w:t>
      </w:r>
      <w:r w:rsidRPr="00711796">
        <w:t xml:space="preserve"> – сумма налоговых вычетов, предоставляемых в соответствии с законодательством, тыс. рублей (1-ДДК, 5-НДФЛ, 7-НДФЛ);</w:t>
      </w:r>
    </w:p>
    <w:p w:rsidR="00127131" w:rsidRPr="00711796" w:rsidRDefault="00127131" w:rsidP="00127131">
      <w:pPr>
        <w:pStyle w:val="Style42"/>
        <w:ind w:firstLine="691"/>
      </w:pPr>
      <w:r w:rsidRPr="00711796">
        <w:rPr>
          <w:b/>
          <w:i/>
        </w:rPr>
        <w:t>K</w:t>
      </w:r>
      <w:r w:rsidRPr="00711796">
        <w:rPr>
          <w:b/>
          <w:i/>
          <w:vertAlign w:val="subscript"/>
        </w:rPr>
        <w:t>v</w:t>
      </w:r>
      <w:r w:rsidRPr="00711796">
        <w:rPr>
          <w:vertAlign w:val="subscript"/>
        </w:rPr>
        <w:t xml:space="preserve"> </w:t>
      </w:r>
      <w:r w:rsidRPr="00711796">
        <w:t xml:space="preserve">– коэффициент, характеризующий динамику налоговых вычетов в зависимости от изменения законодательства и других факторов; </w:t>
      </w:r>
    </w:p>
    <w:p w:rsidR="00127131" w:rsidRPr="00711796" w:rsidRDefault="00127131" w:rsidP="00127131">
      <w:pPr>
        <w:pStyle w:val="Style42"/>
        <w:ind w:firstLine="691"/>
      </w:pPr>
      <w:r w:rsidRPr="00711796">
        <w:rPr>
          <w:b/>
          <w:i/>
        </w:rPr>
        <w:t>Sn</w:t>
      </w:r>
      <w:r w:rsidRPr="00711796">
        <w:t xml:space="preserve"> – ставка налога (n – 13%, 30%, 35%, 15%), % (Налоговый кодекс Российской Федерации);</w:t>
      </w:r>
    </w:p>
    <w:p w:rsidR="00127131" w:rsidRPr="00711796" w:rsidRDefault="00127131" w:rsidP="00127131">
      <w:pPr>
        <w:pStyle w:val="Style42"/>
        <w:ind w:firstLine="691"/>
      </w:pPr>
      <w:r w:rsidRPr="00711796">
        <w:rPr>
          <w:b/>
          <w:i/>
          <w:lang w:val="en-US"/>
        </w:rPr>
        <w:t>K</w:t>
      </w:r>
      <w:r w:rsidRPr="00711796">
        <w:rPr>
          <w:b/>
          <w:i/>
        </w:rPr>
        <w:t xml:space="preserve"> </w:t>
      </w:r>
      <w:r w:rsidRPr="00711796">
        <w:rPr>
          <w:b/>
          <w:i/>
          <w:vertAlign w:val="subscript"/>
        </w:rPr>
        <w:t>исч</w:t>
      </w:r>
      <w:r w:rsidRPr="00711796">
        <w:rPr>
          <w:b/>
          <w:vertAlign w:val="subscript"/>
        </w:rPr>
        <w:t>.с.</w:t>
      </w:r>
      <w:r w:rsidRPr="00711796">
        <w:t xml:space="preserve"> – коэффициент, характеризующий долю уплаченного налога в исчисленной сумме налога (1-НМ, 5-НДФЛ, 7-НДФЛ). Данный показатель учитывает работу по погашению задолженности по налогу.</w:t>
      </w:r>
    </w:p>
    <w:p w:rsidR="00127131" w:rsidRPr="00711796" w:rsidRDefault="00127131" w:rsidP="00127131">
      <w:pPr>
        <w:pStyle w:val="Style42"/>
        <w:ind w:firstLine="691"/>
      </w:pPr>
      <w:r w:rsidRPr="00711796">
        <w:rPr>
          <w:b/>
          <w:i/>
        </w:rPr>
        <w:t xml:space="preserve">F –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w:t>
      </w:r>
      <w:r w:rsidRPr="00711796">
        <w:lastRenderedPageBreak/>
        <w:t xml:space="preserve">поступлений налога на очередной финансовый год и плановый период исходя из ретроспективных данных, тыс. рублей. </w:t>
      </w:r>
    </w:p>
    <w:p w:rsidR="00127131" w:rsidRPr="00711796" w:rsidRDefault="00127131" w:rsidP="00127131">
      <w:pPr>
        <w:pStyle w:val="Style42"/>
        <w:ind w:firstLine="691"/>
      </w:pPr>
    </w:p>
    <w:p w:rsidR="00127131" w:rsidRPr="00711796" w:rsidRDefault="00127131" w:rsidP="00127131">
      <w:pPr>
        <w:pStyle w:val="Style42"/>
        <w:ind w:firstLine="691"/>
      </w:pPr>
      <w:r w:rsidRPr="00711796">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711796">
        <w:br/>
        <w:t>статьей 227 НК РФ (</w:t>
      </w:r>
      <w:r w:rsidRPr="00711796">
        <w:rPr>
          <w:b/>
          <w:i/>
        </w:rPr>
        <w:t xml:space="preserve">НДФЛ </w:t>
      </w:r>
      <w:r w:rsidRPr="00711796">
        <w:rPr>
          <w:b/>
          <w:i/>
          <w:vertAlign w:val="subscript"/>
        </w:rPr>
        <w:t>2</w:t>
      </w:r>
      <w:r w:rsidRPr="00711796">
        <w:t>); полученных физическими лицами в соответствии со статьей 228 НК РФ (</w:t>
      </w:r>
      <w:r w:rsidRPr="00711796">
        <w:rPr>
          <w:b/>
          <w:i/>
        </w:rPr>
        <w:t xml:space="preserve">НДФЛ </w:t>
      </w:r>
      <w:r w:rsidRPr="00711796">
        <w:rPr>
          <w:b/>
          <w:i/>
          <w:vertAlign w:val="subscript"/>
        </w:rPr>
        <w:t>3</w:t>
      </w:r>
      <w:r w:rsidRPr="00711796">
        <w:t>), НДФЛ с иностранных граждан, осуществляющих трудовую деятельность по найму у физических лиц на основании патента (</w:t>
      </w:r>
      <w:r w:rsidRPr="00711796">
        <w:rPr>
          <w:b/>
          <w:i/>
        </w:rPr>
        <w:t xml:space="preserve">НДФЛ </w:t>
      </w:r>
      <w:r w:rsidRPr="00711796">
        <w:rPr>
          <w:b/>
          <w:i/>
          <w:vertAlign w:val="subscript"/>
        </w:rPr>
        <w:t>4</w:t>
      </w:r>
      <w:r w:rsidRPr="00711796">
        <w:t xml:space="preserve">), объём поступлений по налогу на доходы физических лиц </w:t>
      </w:r>
      <w:r w:rsidRPr="00711796">
        <w:rPr>
          <w:bC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711796">
        <w:rPr>
          <w:b/>
          <w:i/>
        </w:rPr>
        <w:t>НДФЛ</w:t>
      </w:r>
      <w:r w:rsidRPr="00711796">
        <w:rPr>
          <w:b/>
          <w:i/>
          <w:vertAlign w:val="subscript"/>
        </w:rPr>
        <w:t xml:space="preserve"> 5</w:t>
      </w:r>
      <w:r w:rsidRPr="00711796">
        <w:rPr>
          <w:bCs/>
        </w:rPr>
        <w:t>)</w:t>
      </w:r>
      <w:r w:rsidRPr="00711796">
        <w:t xml:space="preserve">, НДФЛ </w:t>
      </w:r>
      <w:r w:rsidRPr="00711796">
        <w:rPr>
          <w:bCs/>
        </w:rPr>
        <w:t>в отношении доходов в виде процентов, полученных по вкладам (остаткам на счетах) в банках, находящихся на территории Российской Федерации</w:t>
      </w:r>
      <w:r w:rsidRPr="00711796">
        <w:rPr>
          <w:b/>
          <w:i/>
        </w:rPr>
        <w:t xml:space="preserve"> (НДФЛ</w:t>
      </w:r>
      <w:r w:rsidRPr="00711796">
        <w:rPr>
          <w:b/>
          <w:i/>
          <w:vertAlign w:val="subscript"/>
        </w:rPr>
        <w:t xml:space="preserve"> 6</w:t>
      </w:r>
      <w:r w:rsidRPr="00711796">
        <w:rPr>
          <w:b/>
          <w:i/>
        </w:rPr>
        <w:t>)</w:t>
      </w:r>
      <w:r w:rsidRPr="00711796">
        <w:t xml:space="preserve">, НДФЛ </w:t>
      </w:r>
      <w:r w:rsidRPr="00711796">
        <w:rPr>
          <w:bCs/>
        </w:rPr>
        <w:t xml:space="preserve">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w:t>
      </w:r>
      <w:r w:rsidRPr="00711796">
        <w:rPr>
          <w:b/>
          <w:i/>
        </w:rPr>
        <w:t>(НДФЛ</w:t>
      </w:r>
      <w:r w:rsidRPr="00711796">
        <w:rPr>
          <w:b/>
          <w:i/>
          <w:vertAlign w:val="subscript"/>
        </w:rPr>
        <w:t xml:space="preserve"> 7</w:t>
      </w:r>
      <w:r w:rsidRPr="00711796">
        <w:rPr>
          <w:b/>
          <w:i/>
        </w:rPr>
        <w:t>),</w:t>
      </w:r>
      <w:r w:rsidRPr="00711796">
        <w:t xml:space="preserve"> НДФЛ </w:t>
      </w:r>
      <w:r w:rsidRPr="00711796">
        <w:rPr>
          <w:bCs/>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711796">
        <w:rPr>
          <w:b/>
          <w:i/>
        </w:rPr>
        <w:t>(НДФЛ</w:t>
      </w:r>
      <w:r w:rsidRPr="00711796">
        <w:rPr>
          <w:b/>
          <w:i/>
          <w:vertAlign w:val="subscript"/>
        </w:rPr>
        <w:t xml:space="preserve"> 8</w:t>
      </w:r>
      <w:r w:rsidRPr="00711796">
        <w:rPr>
          <w:b/>
          <w:i/>
        </w:rPr>
        <w:t xml:space="preserve">), </w:t>
      </w:r>
      <w:r w:rsidRPr="00711796">
        <w:t>объем поступлений по налогу на доходы физических лиц</w:t>
      </w:r>
      <w:r w:rsidRPr="00711796">
        <w:rPr>
          <w:bCs/>
        </w:rPr>
        <w:t xml:space="preserve">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w:t>
      </w:r>
      <w:r w:rsidRPr="00711796">
        <w:rPr>
          <w:b/>
          <w:i/>
        </w:rPr>
        <w:t>НДФЛ</w:t>
      </w:r>
      <w:r w:rsidRPr="00711796">
        <w:rPr>
          <w:b/>
          <w:i/>
          <w:vertAlign w:val="subscript"/>
        </w:rPr>
        <w:t xml:space="preserve"> 9</w:t>
      </w:r>
      <w:r w:rsidRPr="00711796">
        <w:rPr>
          <w:bCs/>
        </w:rPr>
        <w:t xml:space="preserve">), </w:t>
      </w:r>
      <w:r w:rsidRPr="00711796">
        <w:t xml:space="preserve">поступлений по налогу на доходы физических лиц </w:t>
      </w:r>
      <w:r w:rsidRPr="00711796">
        <w:rPr>
          <w:bC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w:t>
      </w:r>
      <w:r w:rsidRPr="00711796">
        <w:rPr>
          <w:b/>
          <w:i/>
        </w:rPr>
        <w:t>НДФЛ</w:t>
      </w:r>
      <w:r w:rsidRPr="00711796">
        <w:rPr>
          <w:b/>
          <w:i/>
          <w:vertAlign w:val="subscript"/>
        </w:rPr>
        <w:t xml:space="preserve"> 10</w:t>
      </w:r>
      <w:r w:rsidRPr="00711796">
        <w:rPr>
          <w:bCs/>
        </w:rPr>
        <w:t xml:space="preserve">), </w:t>
      </w:r>
      <w:r w:rsidRPr="00711796">
        <w:t xml:space="preserve">объем поступлений по налогу на доходы физических лиц </w:t>
      </w:r>
      <w:r w:rsidRPr="00711796">
        <w:rPr>
          <w:bC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w:t>
      </w:r>
      <w:r w:rsidRPr="00711796">
        <w:rPr>
          <w:b/>
          <w:i/>
        </w:rPr>
        <w:t>НДФЛ</w:t>
      </w:r>
      <w:r w:rsidRPr="00711796">
        <w:rPr>
          <w:b/>
          <w:i/>
          <w:vertAlign w:val="subscript"/>
        </w:rPr>
        <w:t xml:space="preserve"> 11</w:t>
      </w:r>
      <w:r w:rsidRPr="00711796">
        <w:rPr>
          <w:bCs/>
        </w:rPr>
        <w:t>), объем поступлений по 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 (</w:t>
      </w:r>
      <w:r w:rsidRPr="00711796">
        <w:rPr>
          <w:b/>
          <w:i/>
        </w:rPr>
        <w:t>НДФЛ</w:t>
      </w:r>
      <w:r w:rsidRPr="00711796">
        <w:rPr>
          <w:b/>
          <w:i/>
          <w:vertAlign w:val="subscript"/>
        </w:rPr>
        <w:t xml:space="preserve"> 12</w:t>
      </w:r>
      <w:r w:rsidRPr="00711796">
        <w:rPr>
          <w:bCs/>
        </w:rPr>
        <w:t xml:space="preserve">) </w:t>
      </w:r>
      <w:r w:rsidRPr="00711796">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127131" w:rsidRPr="00711796" w:rsidRDefault="00127131" w:rsidP="00127131">
      <w:pPr>
        <w:pStyle w:val="Style42"/>
        <w:ind w:firstLine="691"/>
      </w:pPr>
    </w:p>
    <w:p w:rsidR="00127131" w:rsidRPr="00711796" w:rsidRDefault="00127131" w:rsidP="00127131">
      <w:pPr>
        <w:pStyle w:val="Style42"/>
        <w:ind w:firstLine="691"/>
        <w:rPr>
          <w:b/>
          <w:i/>
        </w:rPr>
      </w:pPr>
      <w:r w:rsidRPr="00711796">
        <w:rPr>
          <w:b/>
          <w:i/>
        </w:rPr>
        <w:t xml:space="preserve">НДФЛ </w:t>
      </w:r>
      <w:r w:rsidRPr="00711796">
        <w:rPr>
          <w:b/>
          <w:i/>
          <w:vertAlign w:val="subscript"/>
        </w:rPr>
        <w:t>2,3,4,5,6,7,8,9,10,11,12</w:t>
      </w:r>
      <w:r w:rsidRPr="00711796">
        <w:rPr>
          <w:b/>
          <w:i/>
        </w:rPr>
        <w:t xml:space="preserve"> = ФЗП * Кn/100 (+/-) </w:t>
      </w:r>
      <w:r w:rsidRPr="00711796">
        <w:rPr>
          <w:b/>
          <w:i/>
          <w:lang w:val="en-US"/>
        </w:rPr>
        <w:t>F</w:t>
      </w:r>
      <w:r w:rsidRPr="00711796">
        <w:rPr>
          <w:b/>
          <w:i/>
        </w:rPr>
        <w:t xml:space="preserve">, </w:t>
      </w:r>
    </w:p>
    <w:p w:rsidR="00127131" w:rsidRPr="00711796" w:rsidRDefault="00127131" w:rsidP="00127131">
      <w:pPr>
        <w:pStyle w:val="Style42"/>
        <w:ind w:firstLine="691"/>
      </w:pPr>
      <w:r w:rsidRPr="00711796">
        <w:t>где:</w:t>
      </w:r>
    </w:p>
    <w:p w:rsidR="00127131" w:rsidRPr="00711796" w:rsidRDefault="00127131" w:rsidP="00127131">
      <w:pPr>
        <w:pStyle w:val="Style42"/>
        <w:ind w:firstLine="691"/>
      </w:pPr>
      <w:r w:rsidRPr="00711796">
        <w:rPr>
          <w:b/>
          <w:i/>
        </w:rPr>
        <w:t>ФЗП</w:t>
      </w:r>
      <w:r w:rsidRPr="00711796">
        <w:t xml:space="preserve"> – фонд заработной платы, тыс. рублей (показатели прогноза социально-экономического развития Томской области);</w:t>
      </w:r>
    </w:p>
    <w:p w:rsidR="00127131" w:rsidRPr="00711796" w:rsidRDefault="00127131" w:rsidP="00127131">
      <w:pPr>
        <w:pStyle w:val="Style42"/>
        <w:ind w:firstLine="691"/>
      </w:pPr>
      <w:r w:rsidRPr="00711796">
        <w:rPr>
          <w:b/>
          <w:i/>
        </w:rPr>
        <w:lastRenderedPageBreak/>
        <w:t>Кn</w:t>
      </w:r>
      <w:r w:rsidRPr="00711796">
        <w:t xml:space="preserve"> – доля налога в ФЗП за предыдущий период, % (показатели прогноза социально-экономического развития Томской области, 1-НМ);</w:t>
      </w:r>
    </w:p>
    <w:p w:rsidR="00127131" w:rsidRPr="00711796" w:rsidRDefault="00127131" w:rsidP="00127131">
      <w:pPr>
        <w:pStyle w:val="Style42"/>
        <w:ind w:firstLine="691"/>
      </w:pPr>
      <w:r w:rsidRPr="00711796">
        <w:rPr>
          <w:b/>
          <w:i/>
        </w:rPr>
        <w:t xml:space="preserve">F –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27131" w:rsidRPr="00711796" w:rsidRDefault="00127131" w:rsidP="00127131">
      <w:pPr>
        <w:pStyle w:val="Style42"/>
        <w:ind w:firstLine="691"/>
        <w:rPr>
          <w:bCs/>
        </w:rPr>
      </w:pPr>
      <w:r w:rsidRPr="00711796">
        <w:rPr>
          <w:bCs/>
        </w:rPr>
        <w:t>Прогнозный объем поступлений НДФЛ в отношении доходов от долевого участия</w:t>
      </w:r>
      <w:r w:rsidRPr="00711796">
        <w:t xml:space="preserve"> в организации, полученных в виде дивидендов (в части суммы налога, не превышающей 650 000 рублей)</w:t>
      </w:r>
      <w:r w:rsidRPr="00711796">
        <w:rPr>
          <w:bCs/>
        </w:rPr>
        <w:t xml:space="preserve"> (</w:t>
      </w:r>
      <w:r w:rsidRPr="00711796">
        <w:rPr>
          <w:b/>
          <w:i/>
        </w:rPr>
        <w:t>НДФЛ</w:t>
      </w:r>
      <w:r w:rsidRPr="00711796">
        <w:rPr>
          <w:b/>
          <w:i/>
          <w:vertAlign w:val="subscript"/>
        </w:rPr>
        <w:t xml:space="preserve"> 13</w:t>
      </w:r>
      <w:r w:rsidRPr="00711796">
        <w:rPr>
          <w:bCs/>
        </w:rPr>
        <w:t>), НДФЛ в отношении доходов от долевого участия в организации, полученных в виде дивидендов (в части суммы налога, превышающей 650 000 рублей) (</w:t>
      </w:r>
      <w:r w:rsidRPr="00711796">
        <w:rPr>
          <w:b/>
          <w:i/>
        </w:rPr>
        <w:t>НДФЛ</w:t>
      </w:r>
      <w:r w:rsidRPr="00711796">
        <w:rPr>
          <w:b/>
          <w:i/>
          <w:vertAlign w:val="subscript"/>
        </w:rPr>
        <w:t xml:space="preserve"> 14</w:t>
      </w:r>
      <w:r w:rsidRPr="00711796">
        <w:rPr>
          <w:bCs/>
        </w:rPr>
        <w:t>), рассчитывается исходя из налоговой базы по налог</w:t>
      </w:r>
      <w:r w:rsidR="00AB21A0" w:rsidRPr="00711796">
        <w:rPr>
          <w:bCs/>
        </w:rPr>
        <w:t xml:space="preserve">у согласно данным отчёта формы № 7-НДФЛ </w:t>
      </w:r>
      <w:r w:rsidRPr="00711796">
        <w:rPr>
          <w:bCs/>
        </w:rPr>
        <w:t xml:space="preserve">и </w:t>
      </w:r>
      <w:r w:rsidRPr="00711796">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r w:rsidRPr="00711796">
        <w:rPr>
          <w:bCs/>
        </w:rPr>
        <w:t>по формуле:</w:t>
      </w:r>
    </w:p>
    <w:p w:rsidR="00127131" w:rsidRPr="00711796" w:rsidRDefault="00127131" w:rsidP="00127131">
      <w:pPr>
        <w:pStyle w:val="Style42"/>
        <w:ind w:firstLine="691"/>
      </w:pPr>
    </w:p>
    <w:p w:rsidR="00127131" w:rsidRPr="00711796" w:rsidRDefault="00127131" w:rsidP="00127131">
      <w:pPr>
        <w:pStyle w:val="Style42"/>
        <w:ind w:firstLine="691"/>
        <w:rPr>
          <w:b/>
          <w:i/>
        </w:rPr>
      </w:pPr>
      <w:r w:rsidRPr="00711796">
        <w:rPr>
          <w:b/>
          <w:i/>
        </w:rPr>
        <w:t xml:space="preserve">НДФЛ </w:t>
      </w:r>
      <w:r w:rsidRPr="00711796">
        <w:rPr>
          <w:b/>
          <w:i/>
          <w:vertAlign w:val="subscript"/>
        </w:rPr>
        <w:t>13,14</w:t>
      </w:r>
      <w:r w:rsidRPr="00711796">
        <w:rPr>
          <w:b/>
          <w:i/>
        </w:rPr>
        <w:t>= Dn * Т прибыли /100 (+/-) F</w:t>
      </w:r>
    </w:p>
    <w:p w:rsidR="00127131" w:rsidRPr="00711796" w:rsidRDefault="00127131" w:rsidP="00127131">
      <w:pPr>
        <w:pStyle w:val="Style42"/>
        <w:ind w:firstLine="691"/>
      </w:pPr>
      <w:r w:rsidRPr="00711796">
        <w:t>где:</w:t>
      </w:r>
    </w:p>
    <w:p w:rsidR="00127131" w:rsidRPr="00711796" w:rsidRDefault="00127131" w:rsidP="00127131">
      <w:pPr>
        <w:pStyle w:val="Style42"/>
        <w:ind w:firstLine="691"/>
      </w:pPr>
      <w:r w:rsidRPr="00711796">
        <w:rPr>
          <w:b/>
          <w:i/>
        </w:rPr>
        <w:t xml:space="preserve">Dn </w:t>
      </w:r>
      <w:r w:rsidRPr="00711796">
        <w:t>– общая сумма доходов, принимаемая налоговыми агентами для расчета налоговой базы за предыдущий период, тыс. рублей (</w:t>
      </w:r>
      <w:r w:rsidR="00AB21A0" w:rsidRPr="00711796">
        <w:t>7-НДФЛ</w:t>
      </w:r>
      <w:r w:rsidRPr="00711796">
        <w:t>);</w:t>
      </w:r>
    </w:p>
    <w:p w:rsidR="00127131" w:rsidRPr="00711796" w:rsidRDefault="00127131" w:rsidP="00127131">
      <w:pPr>
        <w:pStyle w:val="Style42"/>
        <w:ind w:firstLine="691"/>
      </w:pPr>
      <w:r w:rsidRPr="00711796">
        <w:rPr>
          <w:b/>
          <w:i/>
        </w:rPr>
        <w:t>Т прибыли</w:t>
      </w:r>
      <w:r w:rsidRPr="00711796">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p>
    <w:p w:rsidR="00127131" w:rsidRPr="00711796" w:rsidRDefault="00127131" w:rsidP="00127131">
      <w:pPr>
        <w:pStyle w:val="Style42"/>
        <w:ind w:firstLine="691"/>
      </w:pPr>
      <w:r w:rsidRPr="00711796">
        <w:rPr>
          <w:b/>
          <w:i/>
        </w:rPr>
        <w:t xml:space="preserve">F –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27131" w:rsidRPr="00711796" w:rsidRDefault="00127131" w:rsidP="00127131">
      <w:pPr>
        <w:pStyle w:val="Style42"/>
        <w:ind w:firstLine="691"/>
      </w:pPr>
      <w:r w:rsidRPr="00711796">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127131" w:rsidRPr="00711796" w:rsidRDefault="00127131" w:rsidP="00127131">
      <w:pPr>
        <w:pStyle w:val="Style42"/>
        <w:ind w:firstLine="691"/>
      </w:pPr>
      <w:r w:rsidRPr="00711796">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127131" w:rsidRPr="00711796" w:rsidRDefault="00127131" w:rsidP="00127131">
      <w:pPr>
        <w:pStyle w:val="Style42"/>
        <w:ind w:firstLine="691"/>
      </w:pPr>
      <w:r w:rsidRPr="00711796">
        <w:t>Объём выпадающих доходов определяется в рамках прописанного алгоритма расчёта прогнозного объёма поступлений налога.</w:t>
      </w:r>
    </w:p>
    <w:p w:rsidR="00127131" w:rsidRPr="00711796" w:rsidRDefault="00127131" w:rsidP="00127131">
      <w:pPr>
        <w:pStyle w:val="Style42"/>
        <w:ind w:firstLine="691"/>
      </w:pPr>
      <w:r w:rsidRPr="00711796">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127131" w:rsidRPr="00711796" w:rsidRDefault="00127131" w:rsidP="005D6AF5">
      <w:pPr>
        <w:pStyle w:val="Style41"/>
        <w:widowControl/>
        <w:spacing w:before="26"/>
        <w:ind w:left="1116"/>
        <w:jc w:val="center"/>
        <w:rPr>
          <w:rStyle w:val="FontStyle91"/>
        </w:rPr>
      </w:pPr>
    </w:p>
    <w:p w:rsidR="005D6AF5" w:rsidRPr="00711796" w:rsidRDefault="005D6AF5" w:rsidP="009E6F23">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 w:name="_Toc143082589"/>
      <w:r w:rsidRPr="00711796">
        <w:rPr>
          <w:rFonts w:ascii="Times New Roman" w:eastAsia="MS Gothic" w:hAnsi="Times New Roman" w:cs="Times New Roman"/>
          <w:i/>
          <w:color w:val="auto"/>
          <w:kern w:val="32"/>
          <w:sz w:val="27"/>
          <w:szCs w:val="27"/>
        </w:rPr>
        <w:t>2.3. Акцизы, производимые на территории Российской Федерации</w:t>
      </w:r>
      <w:bookmarkEnd w:id="9"/>
    </w:p>
    <w:p w:rsidR="005D6AF5" w:rsidRPr="00711796" w:rsidRDefault="005D6AF5" w:rsidP="005D6AF5">
      <w:pPr>
        <w:pStyle w:val="Style41"/>
        <w:widowControl/>
        <w:spacing w:before="29"/>
        <w:jc w:val="center"/>
        <w:rPr>
          <w:rFonts w:eastAsia="MS Gothic"/>
          <w:b/>
          <w:bCs/>
          <w:i/>
          <w:kern w:val="32"/>
          <w:sz w:val="27"/>
          <w:szCs w:val="27"/>
        </w:rPr>
      </w:pPr>
      <w:r w:rsidRPr="00711796">
        <w:rPr>
          <w:rFonts w:eastAsia="MS Gothic"/>
          <w:b/>
          <w:bCs/>
          <w:i/>
          <w:kern w:val="32"/>
          <w:sz w:val="27"/>
          <w:szCs w:val="27"/>
        </w:rPr>
        <w:t>182 1 03 02000 01 0000 110</w:t>
      </w:r>
    </w:p>
    <w:p w:rsidR="005D6AF5" w:rsidRPr="00711796" w:rsidRDefault="005D6AF5" w:rsidP="005D6AF5">
      <w:pPr>
        <w:pStyle w:val="Style42"/>
        <w:widowControl/>
        <w:spacing w:before="230"/>
        <w:ind w:firstLine="706"/>
        <w:contextualSpacing/>
        <w:rPr>
          <w:rStyle w:val="FontStyle132"/>
        </w:rPr>
      </w:pPr>
      <w:r w:rsidRPr="00711796">
        <w:rPr>
          <w:rStyle w:val="FontStyle132"/>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5D6AF5" w:rsidRPr="00711796" w:rsidRDefault="005D6AF5" w:rsidP="00B33BA9">
      <w:pPr>
        <w:pStyle w:val="Style42"/>
        <w:widowControl/>
        <w:spacing w:before="230"/>
        <w:ind w:firstLine="706"/>
        <w:contextualSpacing/>
        <w:rPr>
          <w:rStyle w:val="FontStyle132"/>
        </w:rPr>
      </w:pPr>
      <w:r w:rsidRPr="00711796">
        <w:rPr>
          <w:rStyle w:val="FontStyle132"/>
        </w:rPr>
        <w:lastRenderedPageBreak/>
        <w:t>Расчёт прогнозного объёма поступлений по акцизам, производимым на территории Российской Федерации, производится отд</w:t>
      </w:r>
      <w:bookmarkStart w:id="10" w:name="_Toc498422313"/>
      <w:r w:rsidR="00B33BA9" w:rsidRPr="00711796">
        <w:rPr>
          <w:rStyle w:val="FontStyle132"/>
        </w:rPr>
        <w:t>ельно по каждой группе акцизов.</w:t>
      </w:r>
    </w:p>
    <w:p w:rsidR="00B33BA9" w:rsidRPr="00711796" w:rsidRDefault="00B33BA9" w:rsidP="00B33BA9">
      <w:pPr>
        <w:pStyle w:val="Style42"/>
        <w:widowControl/>
        <w:spacing w:before="230"/>
        <w:ind w:firstLine="706"/>
        <w:contextualSpacing/>
      </w:pPr>
    </w:p>
    <w:p w:rsidR="005D6AF5" w:rsidRPr="00711796" w:rsidRDefault="005D6AF5"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11" w:name="_Toc143082590"/>
      <w:r w:rsidRPr="00711796">
        <w:rPr>
          <w:rFonts w:ascii="Times New Roman" w:eastAsia="MS Gothic" w:hAnsi="Times New Roman" w:cs="Times New Roman"/>
          <w:i/>
          <w:color w:val="auto"/>
          <w:kern w:val="32"/>
          <w:sz w:val="27"/>
          <w:szCs w:val="27"/>
        </w:rPr>
        <w:t xml:space="preserve">2.3.1. </w:t>
      </w:r>
      <w:r w:rsidR="001C39C4" w:rsidRPr="00711796">
        <w:rPr>
          <w:rFonts w:ascii="Times New Roman" w:eastAsia="MS Gothic" w:hAnsi="Times New Roman" w:cs="Times New Roman"/>
          <w:i/>
          <w:color w:val="auto"/>
          <w:kern w:val="32"/>
          <w:sz w:val="27"/>
          <w:szCs w:val="27"/>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001C39C4" w:rsidRPr="00711796">
        <w:rPr>
          <w:rFonts w:ascii="Times New Roman" w:eastAsia="MS Gothic" w:hAnsi="Times New Roman" w:cs="Times New Roman"/>
          <w:i/>
          <w:color w:val="auto"/>
          <w:kern w:val="32"/>
          <w:sz w:val="27"/>
          <w:szCs w:val="27"/>
        </w:rPr>
        <w:br/>
      </w:r>
      <w:r w:rsidRPr="00711796">
        <w:rPr>
          <w:rFonts w:ascii="Times New Roman" w:eastAsia="MS Gothic" w:hAnsi="Times New Roman" w:cs="Times New Roman"/>
          <w:i/>
          <w:color w:val="auto"/>
          <w:kern w:val="32"/>
          <w:sz w:val="27"/>
          <w:szCs w:val="27"/>
        </w:rPr>
        <w:t>182 1 03 02011 01 0000 110</w:t>
      </w:r>
      <w:bookmarkEnd w:id="10"/>
      <w:bookmarkEnd w:id="11"/>
    </w:p>
    <w:p w:rsidR="005D6AF5" w:rsidRPr="00711796" w:rsidRDefault="005D6AF5" w:rsidP="005D6AF5">
      <w:pPr>
        <w:ind w:firstLine="709"/>
        <w:jc w:val="both"/>
      </w:pPr>
      <w:r w:rsidRPr="00711796">
        <w:t>Для расчёта поступлений акцизов на этиловый спирт из пищевого сырья</w:t>
      </w:r>
      <w:r w:rsidR="001C39C4" w:rsidRPr="00711796">
        <w:t>,</w:t>
      </w:r>
      <w:r w:rsidR="001C39C4" w:rsidRPr="00711796">
        <w:rPr>
          <w:sz w:val="27"/>
          <w:szCs w:val="27"/>
        </w:rPr>
        <w:t xml:space="preserve"> </w:t>
      </w:r>
      <w:r w:rsidR="001C39C4" w:rsidRPr="00711796">
        <w:t>винный спирт, виноградный спирт</w:t>
      </w:r>
      <w:r w:rsidRPr="00711796">
        <w:t xml:space="preserve"> (за исключением дистиллятов винного, виноградного, плодового, коньячного, кальвадосного, вискового) используются:</w:t>
      </w:r>
    </w:p>
    <w:p w:rsidR="005D6AF5" w:rsidRPr="00711796" w:rsidRDefault="005D6AF5" w:rsidP="005D6AF5">
      <w:pPr>
        <w:ind w:firstLine="709"/>
        <w:jc w:val="both"/>
      </w:pPr>
      <w:r w:rsidRPr="00711796">
        <w:t>- показатели прогноза социально-экономического развития Томской области (налогооблагаемый объём реализации этилового спирта из пищевого сырья</w:t>
      </w:r>
      <w:r w:rsidR="001C39C4" w:rsidRPr="00711796">
        <w:t>, винный спирт, виноградный спирт</w:t>
      </w:r>
      <w:r w:rsidRPr="00711796">
        <w:t xml:space="preserve"> (за исключением дистиллятов винного, виноградного, плодового, коньячного, кальвадосного, вискового)), разрабатываемые Администрацией Томской области;</w:t>
      </w:r>
    </w:p>
    <w:p w:rsidR="005D6AF5" w:rsidRPr="00711796" w:rsidRDefault="005D6AF5" w:rsidP="005D6AF5">
      <w:pPr>
        <w:ind w:firstLine="709"/>
        <w:jc w:val="both"/>
      </w:pPr>
      <w:r w:rsidRPr="00711796">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711796" w:rsidRDefault="005D6AF5" w:rsidP="005D6AF5">
      <w:pPr>
        <w:ind w:firstLine="709"/>
        <w:jc w:val="both"/>
      </w:pPr>
      <w:r w:rsidRPr="00711796">
        <w:t>- налоговые ставки, предусмотренные главой 22 НК РФ «Акцизы».</w:t>
      </w:r>
    </w:p>
    <w:p w:rsidR="005D6AF5" w:rsidRPr="00711796" w:rsidRDefault="005D6AF5" w:rsidP="005D6AF5">
      <w:pPr>
        <w:ind w:firstLine="709"/>
        <w:jc w:val="both"/>
      </w:pPr>
      <w:r w:rsidRPr="00711796">
        <w:t>Расчёт поступлений акцизов на этиловый спирт из пищевого сырья</w:t>
      </w:r>
      <w:r w:rsidR="001C39C4" w:rsidRPr="00711796">
        <w:t>,</w:t>
      </w:r>
      <w:r w:rsidRPr="00711796">
        <w:t xml:space="preserve"> </w:t>
      </w:r>
      <w:r w:rsidR="001C39C4" w:rsidRPr="00711796">
        <w:t xml:space="preserve">винный спирт, виноградный спирт </w:t>
      </w:r>
      <w:r w:rsidRPr="00711796">
        <w:t>(за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5D6AF5" w:rsidRPr="00711796" w:rsidRDefault="005D6AF5" w:rsidP="005D6AF5">
      <w:pPr>
        <w:ind w:firstLine="709"/>
        <w:jc w:val="both"/>
      </w:pPr>
      <w:r w:rsidRPr="00711796">
        <w:t>Поступления акцизов на этиловый спирт из пищевого сырья</w:t>
      </w:r>
      <w:r w:rsidR="001C39C4" w:rsidRPr="00711796">
        <w:t>,</w:t>
      </w:r>
      <w:r w:rsidRPr="00711796">
        <w:t xml:space="preserve"> </w:t>
      </w:r>
      <w:r w:rsidR="001C39C4" w:rsidRPr="00711796">
        <w:t xml:space="preserve">винный спирт, виноградный спирт </w:t>
      </w:r>
      <w:r w:rsidRPr="00711796">
        <w:t>(за исключением дистиллятов винного, виноградного, плодового, коньячного, кальвадосного, вискового) (</w:t>
      </w:r>
      <w:r w:rsidRPr="00711796">
        <w:rPr>
          <w:b/>
          <w:i/>
        </w:rPr>
        <w:t>А</w:t>
      </w:r>
      <w:r w:rsidRPr="00711796">
        <w:rPr>
          <w:b/>
          <w:i/>
          <w:vertAlign w:val="subscript"/>
        </w:rPr>
        <w:t>СП</w:t>
      </w:r>
      <w:r w:rsidRPr="00711796">
        <w:t>) определяется исходя из следующего алгоритма расчёта (формуле):</w:t>
      </w:r>
    </w:p>
    <w:p w:rsidR="005D6AF5" w:rsidRPr="00711796" w:rsidRDefault="005D6AF5" w:rsidP="005D6AF5">
      <w:pPr>
        <w:ind w:firstLine="709"/>
        <w:jc w:val="both"/>
      </w:pPr>
    </w:p>
    <w:p w:rsidR="005D6AF5" w:rsidRPr="00711796" w:rsidRDefault="005D6AF5" w:rsidP="005D6AF5">
      <w:pPr>
        <w:spacing w:before="120" w:after="120"/>
        <w:jc w:val="center"/>
        <w:rPr>
          <w:b/>
          <w:i/>
        </w:rPr>
      </w:pPr>
      <w:r w:rsidRPr="00711796">
        <w:rPr>
          <w:b/>
          <w:i/>
        </w:rPr>
        <w:t>А</w:t>
      </w:r>
      <w:r w:rsidRPr="00711796">
        <w:rPr>
          <w:b/>
          <w:i/>
          <w:vertAlign w:val="subscript"/>
        </w:rPr>
        <w:t>СП</w:t>
      </w:r>
      <w:r w:rsidRPr="00711796">
        <w:rPr>
          <w:b/>
          <w:i/>
        </w:rPr>
        <w:t>= ∑ (</w:t>
      </w:r>
      <w:r w:rsidRPr="00711796">
        <w:rPr>
          <w:b/>
          <w:i/>
          <w:lang w:val="en-US"/>
        </w:rPr>
        <w:t>V</w:t>
      </w:r>
      <w:r w:rsidRPr="00711796">
        <w:rPr>
          <w:b/>
          <w:i/>
          <w:vertAlign w:val="subscript"/>
        </w:rPr>
        <w:t>сп</w:t>
      </w:r>
      <w:r w:rsidRPr="00711796">
        <w:rPr>
          <w:b/>
          <w:i/>
        </w:rPr>
        <w:t>*(100-</w:t>
      </w:r>
      <w:r w:rsidRPr="00711796">
        <w:rPr>
          <w:b/>
          <w:i/>
          <w:lang w:val="en-US"/>
        </w:rPr>
        <w:t>d</w:t>
      </w:r>
      <w:r w:rsidRPr="00711796">
        <w:rPr>
          <w:b/>
          <w:i/>
          <w:vertAlign w:val="subscript"/>
        </w:rPr>
        <w:t>сп</w:t>
      </w:r>
      <w:r w:rsidRPr="00711796">
        <w:rPr>
          <w:b/>
          <w:i/>
        </w:rPr>
        <w:t>)*</w:t>
      </w:r>
      <w:r w:rsidRPr="00711796">
        <w:rPr>
          <w:b/>
          <w:i/>
          <w:lang w:val="en-US"/>
        </w:rPr>
        <w:t>S</w:t>
      </w:r>
      <w:r w:rsidRPr="00711796">
        <w:rPr>
          <w:b/>
          <w:i/>
        </w:rPr>
        <w:t>)*</w:t>
      </w:r>
      <w:r w:rsidRPr="00711796">
        <w:rPr>
          <w:b/>
          <w:i/>
          <w:vertAlign w:val="subscript"/>
        </w:rPr>
        <w:t xml:space="preserve"> </w:t>
      </w:r>
      <w:r w:rsidRPr="00711796">
        <w:rPr>
          <w:b/>
          <w:i/>
          <w:lang w:val="en-US"/>
        </w:rPr>
        <w:t>K</w:t>
      </w:r>
      <w:r w:rsidRPr="00711796">
        <w:rPr>
          <w:b/>
          <w:i/>
        </w:rPr>
        <w:t xml:space="preserve"> </w:t>
      </w:r>
      <w:r w:rsidRPr="00711796">
        <w:rPr>
          <w:b/>
          <w:i/>
          <w:vertAlign w:val="subscript"/>
        </w:rPr>
        <w:t>соб.</w:t>
      </w:r>
      <w:r w:rsidRPr="00711796">
        <w:rPr>
          <w:b/>
          <w:i/>
        </w:rPr>
        <w:t xml:space="preserve"> (+/-) </w:t>
      </w:r>
      <w:r w:rsidRPr="00711796">
        <w:rPr>
          <w:b/>
          <w:i/>
          <w:lang w:val="en-US"/>
        </w:rPr>
        <w:t>P</w:t>
      </w:r>
      <w:r w:rsidRPr="00711796">
        <w:rPr>
          <w:b/>
          <w:i/>
        </w:rPr>
        <w:t xml:space="preserve"> (+/-) </w:t>
      </w:r>
      <w:r w:rsidRPr="00711796">
        <w:rPr>
          <w:b/>
          <w:i/>
          <w:lang w:val="en-US"/>
        </w:rPr>
        <w:t>F</w:t>
      </w:r>
      <w:r w:rsidRPr="00711796">
        <w:rPr>
          <w:b/>
          <w:i/>
        </w:rPr>
        <w:t>,</w:t>
      </w:r>
    </w:p>
    <w:p w:rsidR="005D6AF5" w:rsidRPr="00711796" w:rsidRDefault="005D6AF5" w:rsidP="005D6AF5">
      <w:pPr>
        <w:ind w:firstLine="709"/>
        <w:jc w:val="both"/>
      </w:pPr>
      <w:r w:rsidRPr="00711796">
        <w:t>где,</w:t>
      </w:r>
    </w:p>
    <w:p w:rsidR="005D6AF5" w:rsidRPr="00711796" w:rsidRDefault="005D6AF5" w:rsidP="005D6AF5">
      <w:pPr>
        <w:ind w:firstLine="709"/>
        <w:jc w:val="both"/>
      </w:pPr>
      <w:r w:rsidRPr="00711796">
        <w:rPr>
          <w:b/>
          <w:i/>
        </w:rPr>
        <w:t>V</w:t>
      </w:r>
      <w:r w:rsidRPr="00711796">
        <w:rPr>
          <w:b/>
          <w:i/>
          <w:vertAlign w:val="subscript"/>
        </w:rPr>
        <w:t>сп</w:t>
      </w:r>
      <w:r w:rsidRPr="00711796">
        <w:t xml:space="preserve"> – налогооблагаемый объем реализации этилового спирта из пищевого сырья</w:t>
      </w:r>
      <w:r w:rsidR="001C39C4" w:rsidRPr="00711796">
        <w:t>,</w:t>
      </w:r>
      <w:r w:rsidR="001C39C4" w:rsidRPr="00711796">
        <w:rPr>
          <w:sz w:val="27"/>
          <w:szCs w:val="27"/>
        </w:rPr>
        <w:t xml:space="preserve"> </w:t>
      </w:r>
      <w:r w:rsidR="001C39C4" w:rsidRPr="00711796">
        <w:t>винный спирт, виноградный спирт</w:t>
      </w:r>
      <w:r w:rsidRPr="00711796">
        <w:t xml:space="preserve">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(Томскстата), и (или) с показателями отчета по форме № 5-АЛ);</w:t>
      </w:r>
    </w:p>
    <w:p w:rsidR="005D6AF5" w:rsidRPr="00711796" w:rsidRDefault="005D6AF5" w:rsidP="005D6AF5">
      <w:pPr>
        <w:ind w:firstLine="709"/>
        <w:jc w:val="both"/>
      </w:pPr>
      <w:r w:rsidRPr="00711796">
        <w:rPr>
          <w:b/>
          <w:i/>
        </w:rPr>
        <w:t>d</w:t>
      </w:r>
      <w:r w:rsidRPr="00711796">
        <w:rPr>
          <w:b/>
          <w:i/>
          <w:vertAlign w:val="subscript"/>
        </w:rPr>
        <w:t>сп</w:t>
      </w:r>
      <w:r w:rsidRPr="00711796">
        <w:t xml:space="preserve"> – доля этилового спирта</w:t>
      </w:r>
      <w:r w:rsidR="001C39C4" w:rsidRPr="00711796">
        <w:rPr>
          <w:sz w:val="27"/>
          <w:szCs w:val="27"/>
        </w:rPr>
        <w:t xml:space="preserve"> </w:t>
      </w:r>
      <w:r w:rsidR="001C39C4" w:rsidRPr="00711796">
        <w:t>винного спирта, виноградного спирта</w:t>
      </w:r>
      <w:r w:rsidRPr="00711796">
        <w:t xml:space="preserve"> облагаемого по ставке 0% (в соответствии с показателями развития области, и (или) с данными Росалкогольрегулирования);</w:t>
      </w:r>
    </w:p>
    <w:p w:rsidR="005D6AF5" w:rsidRPr="00711796" w:rsidRDefault="005D6AF5" w:rsidP="005D6AF5">
      <w:pPr>
        <w:ind w:firstLine="709"/>
        <w:jc w:val="both"/>
      </w:pPr>
      <w:r w:rsidRPr="00711796">
        <w:rPr>
          <w:b/>
          <w:i/>
        </w:rPr>
        <w:t>S</w:t>
      </w:r>
      <w:r w:rsidRPr="00711796">
        <w:t xml:space="preserve"> – ставка акциза, рублей за 1 литр безводного этилового спирта;</w:t>
      </w:r>
    </w:p>
    <w:p w:rsidR="005D6AF5" w:rsidRPr="00711796" w:rsidRDefault="005D6AF5" w:rsidP="005D6AF5">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пре</w:t>
      </w:r>
      <w:r w:rsidR="00A6476E" w:rsidRPr="00711796">
        <w:t xml:space="preserve">дшествующие периоды, учитывает </w:t>
      </w:r>
      <w:r w:rsidRPr="00711796">
        <w:t xml:space="preserve">работу по погашению задолженности по налогу, %. </w:t>
      </w:r>
    </w:p>
    <w:p w:rsidR="005D6AF5" w:rsidRPr="00711796" w:rsidRDefault="005D6AF5" w:rsidP="005D6AF5">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ind w:firstLine="709"/>
        <w:jc w:val="both"/>
      </w:pPr>
      <w:r w:rsidRPr="00711796">
        <w:rPr>
          <w:b/>
          <w:i/>
          <w:lang w:val="en-US"/>
        </w:rPr>
        <w:t>P</w:t>
      </w:r>
      <w:r w:rsidRPr="00711796">
        <w:rPr>
          <w:b/>
          <w:i/>
        </w:rPr>
        <w:t xml:space="preserve"> </w:t>
      </w:r>
      <w:r w:rsidRPr="00711796">
        <w:t>– переходящие платежи, тыс. рублей;</w:t>
      </w:r>
    </w:p>
    <w:p w:rsidR="005D6AF5" w:rsidRPr="00711796" w:rsidRDefault="005D6AF5" w:rsidP="005D6AF5">
      <w:pPr>
        <w:ind w:firstLine="709"/>
        <w:jc w:val="both"/>
        <w:rPr>
          <w:b/>
          <w:i/>
        </w:rPr>
      </w:pPr>
      <w:r w:rsidRPr="00711796">
        <w:rPr>
          <w:b/>
          <w:i/>
        </w:rPr>
        <w:t xml:space="preserve">F – </w:t>
      </w:r>
      <w:r w:rsidRPr="00711796">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711796">
        <w:rPr>
          <w:b/>
          <w:i/>
        </w:rPr>
        <w:t xml:space="preserve"> </w:t>
      </w:r>
    </w:p>
    <w:p w:rsidR="005D6AF5" w:rsidRPr="00711796" w:rsidRDefault="005D6AF5" w:rsidP="005D6AF5">
      <w:pPr>
        <w:ind w:firstLine="709"/>
        <w:jc w:val="both"/>
      </w:pPr>
      <w:r w:rsidRPr="00711796">
        <w:t xml:space="preserve">Выпадающие доходы в связи с применением льгот, освобождений и преференций, </w:t>
      </w:r>
      <w:r w:rsidRPr="00711796">
        <w:lastRenderedPageBreak/>
        <w:t>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ind w:firstLine="709"/>
        <w:jc w:val="both"/>
      </w:pPr>
      <w:r w:rsidRPr="00711796">
        <w:t>Объем выпадающих доходов определяется в рамках прописанного алгоритма расчета прогнозного объема поступлений налога.</w:t>
      </w:r>
    </w:p>
    <w:p w:rsidR="005D6AF5" w:rsidRPr="00711796" w:rsidRDefault="005D6AF5" w:rsidP="005D6AF5">
      <w:pPr>
        <w:ind w:firstLine="709"/>
        <w:jc w:val="both"/>
      </w:pPr>
      <w:r w:rsidRPr="00711796">
        <w:t>Акцизы на этиловый спирт из пищевого сырья</w:t>
      </w:r>
      <w:r w:rsidR="002F2681" w:rsidRPr="00711796">
        <w:t>,</w:t>
      </w:r>
      <w:r w:rsidRPr="00711796">
        <w:t xml:space="preserve"> </w:t>
      </w:r>
      <w:r w:rsidR="002F2681" w:rsidRPr="00711796">
        <w:t xml:space="preserve">винный спирт, виноградный спирт </w:t>
      </w:r>
      <w:r w:rsidRPr="00711796">
        <w:t>(за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rsidR="009D7065" w:rsidRPr="00711796" w:rsidRDefault="009D7065" w:rsidP="005D6AF5">
      <w:pPr>
        <w:ind w:firstLine="709"/>
        <w:jc w:val="both"/>
      </w:pPr>
    </w:p>
    <w:p w:rsidR="005D6AF5" w:rsidRPr="00711796" w:rsidRDefault="005D6AF5" w:rsidP="009D7065">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2" w:name="_Toc143082591"/>
      <w:bookmarkStart w:id="13" w:name="_Toc23174288"/>
      <w:bookmarkStart w:id="14" w:name="_Toc498422315"/>
      <w:r w:rsidRPr="00711796">
        <w:rPr>
          <w:rFonts w:ascii="Times New Roman" w:eastAsia="MS Gothic" w:hAnsi="Times New Roman" w:cs="Times New Roman"/>
          <w:i/>
          <w:color w:val="auto"/>
          <w:kern w:val="32"/>
          <w:sz w:val="27"/>
          <w:szCs w:val="27"/>
        </w:rPr>
        <w:t>2.3.2. Акцизы на этиловый спирт из непищевого сырья, производимый на территории Российской Федерации</w:t>
      </w:r>
      <w:bookmarkEnd w:id="12"/>
      <w:r w:rsidRPr="00711796">
        <w:rPr>
          <w:rFonts w:ascii="Times New Roman" w:eastAsia="MS Gothic" w:hAnsi="Times New Roman" w:cs="Times New Roman"/>
          <w:i/>
          <w:color w:val="auto"/>
          <w:kern w:val="32"/>
          <w:sz w:val="27"/>
          <w:szCs w:val="27"/>
        </w:rPr>
        <w:t xml:space="preserve"> </w:t>
      </w:r>
    </w:p>
    <w:p w:rsidR="005D6AF5" w:rsidRPr="00711796" w:rsidRDefault="005D6AF5" w:rsidP="009D7065">
      <w:pPr>
        <w:jc w:val="center"/>
        <w:rPr>
          <w:rFonts w:eastAsia="MS Gothic"/>
          <w:b/>
          <w:bCs/>
          <w:i/>
          <w:kern w:val="32"/>
          <w:sz w:val="27"/>
          <w:szCs w:val="27"/>
        </w:rPr>
      </w:pPr>
      <w:r w:rsidRPr="00711796">
        <w:rPr>
          <w:rFonts w:eastAsia="MS Gothic"/>
          <w:b/>
          <w:bCs/>
          <w:i/>
          <w:kern w:val="32"/>
          <w:sz w:val="27"/>
          <w:szCs w:val="27"/>
        </w:rPr>
        <w:t>182 1 03 02012 01 0000 110</w:t>
      </w:r>
      <w:bookmarkEnd w:id="13"/>
    </w:p>
    <w:p w:rsidR="00B33BA9" w:rsidRPr="00711796" w:rsidRDefault="00B33BA9" w:rsidP="009D7065">
      <w:pPr>
        <w:jc w:val="center"/>
        <w:rPr>
          <w:rFonts w:eastAsia="MS Gothic"/>
          <w:b/>
          <w:bCs/>
          <w:i/>
          <w:kern w:val="32"/>
          <w:sz w:val="27"/>
          <w:szCs w:val="27"/>
        </w:rPr>
      </w:pP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Для расчёта поступлений акцизов на этиловый спирт из непищевого сырья используются:</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показатели прогноза социально-экономического развития Томской области (налогооблагаемый объём реализации этилового спирта из непищевого сырья), разрабатываемые Администрацией Томской области;</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налоговые ставки, предусмотренные главой 22 НК РФ «Акцизы».</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Поступления акцизов на этиловый спирт из непищевого сырья (</w:t>
      </w:r>
      <w:r w:rsidRPr="00711796">
        <w:rPr>
          <w:rFonts w:eastAsia="Times New Roman"/>
          <w:b/>
          <w:i/>
          <w:lang w:eastAsia="en-US"/>
        </w:rPr>
        <w:t>А</w:t>
      </w:r>
      <w:r w:rsidRPr="00711796">
        <w:rPr>
          <w:rFonts w:eastAsia="Times New Roman"/>
          <w:b/>
          <w:i/>
          <w:vertAlign w:val="subscript"/>
          <w:lang w:eastAsia="en-US"/>
        </w:rPr>
        <w:t>НСП</w:t>
      </w:r>
      <w:r w:rsidRPr="00711796">
        <w:rPr>
          <w:rFonts w:eastAsia="Times New Roman"/>
          <w:lang w:eastAsia="en-US"/>
        </w:rPr>
        <w:t>) определяется исходя из следующего алгоритма расчёта (формуле):</w:t>
      </w:r>
    </w:p>
    <w:p w:rsidR="005D6AF5" w:rsidRPr="00711796" w:rsidRDefault="005D6AF5" w:rsidP="005D6AF5">
      <w:pPr>
        <w:widowControl/>
        <w:autoSpaceDE/>
        <w:autoSpaceDN/>
        <w:adjustRightInd/>
        <w:ind w:firstLine="709"/>
        <w:jc w:val="both"/>
        <w:rPr>
          <w:rFonts w:eastAsia="Times New Roman"/>
          <w:lang w:eastAsia="en-US"/>
        </w:rPr>
      </w:pPr>
    </w:p>
    <w:p w:rsidR="005D6AF5" w:rsidRPr="00711796" w:rsidRDefault="005D6AF5" w:rsidP="005D6AF5">
      <w:pPr>
        <w:widowControl/>
        <w:autoSpaceDE/>
        <w:autoSpaceDN/>
        <w:adjustRightInd/>
        <w:spacing w:after="200"/>
        <w:jc w:val="center"/>
        <w:rPr>
          <w:rFonts w:eastAsia="Times New Roman"/>
          <w:b/>
          <w:i/>
          <w:lang w:eastAsia="en-US"/>
        </w:rPr>
      </w:pPr>
      <w:r w:rsidRPr="00711796">
        <w:rPr>
          <w:rFonts w:eastAsia="Times New Roman"/>
          <w:b/>
          <w:i/>
          <w:lang w:eastAsia="en-US"/>
        </w:rPr>
        <w:t>А</w:t>
      </w:r>
      <w:r w:rsidRPr="00711796">
        <w:rPr>
          <w:rFonts w:eastAsia="Times New Roman"/>
          <w:b/>
          <w:i/>
          <w:vertAlign w:val="subscript"/>
          <w:lang w:eastAsia="en-US"/>
        </w:rPr>
        <w:t>НСП</w:t>
      </w:r>
      <w:r w:rsidRPr="00711796">
        <w:rPr>
          <w:rFonts w:eastAsia="Times New Roman"/>
          <w:b/>
          <w:i/>
          <w:lang w:eastAsia="en-US"/>
        </w:rPr>
        <w:t>= ∑ (</w:t>
      </w:r>
      <w:r w:rsidRPr="00711796">
        <w:rPr>
          <w:rFonts w:eastAsia="Times New Roman"/>
          <w:b/>
          <w:i/>
          <w:lang w:val="en-US" w:eastAsia="en-US"/>
        </w:rPr>
        <w:t>V</w:t>
      </w:r>
      <w:r w:rsidRPr="00711796">
        <w:rPr>
          <w:rFonts w:eastAsia="Times New Roman"/>
          <w:b/>
          <w:i/>
          <w:vertAlign w:val="subscript"/>
          <w:lang w:eastAsia="en-US"/>
        </w:rPr>
        <w:t>нсп</w:t>
      </w:r>
      <w:r w:rsidRPr="00711796">
        <w:rPr>
          <w:rFonts w:eastAsia="Times New Roman"/>
          <w:b/>
          <w:i/>
          <w:lang w:eastAsia="en-US"/>
        </w:rPr>
        <w:t>*</w:t>
      </w:r>
      <w:r w:rsidRPr="00711796">
        <w:rPr>
          <w:rFonts w:eastAsia="Times New Roman"/>
          <w:b/>
          <w:i/>
          <w:lang w:val="en-US" w:eastAsia="en-US"/>
        </w:rPr>
        <w:t>d</w:t>
      </w:r>
      <w:r w:rsidRPr="00711796">
        <w:rPr>
          <w:rFonts w:eastAsia="Times New Roman"/>
          <w:b/>
          <w:i/>
          <w:vertAlign w:val="subscript"/>
          <w:lang w:eastAsia="en-US"/>
        </w:rPr>
        <w:t>нсп</w:t>
      </w:r>
      <w:r w:rsidRPr="00711796">
        <w:rPr>
          <w:rFonts w:eastAsia="Times New Roman"/>
          <w:b/>
          <w:i/>
          <w:lang w:eastAsia="en-US"/>
        </w:rPr>
        <w:t>*</w:t>
      </w:r>
      <w:r w:rsidRPr="00711796">
        <w:rPr>
          <w:rFonts w:eastAsia="Times New Roman"/>
          <w:b/>
          <w:i/>
          <w:lang w:val="en-US" w:eastAsia="en-US"/>
        </w:rPr>
        <w:t>S</w:t>
      </w:r>
      <w:r w:rsidRPr="00711796">
        <w:rPr>
          <w:rFonts w:eastAsia="Times New Roman"/>
          <w:b/>
          <w:i/>
          <w:lang w:eastAsia="en-US"/>
        </w:rPr>
        <w:t xml:space="preserve">)* </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b/>
          <w:i/>
          <w:lang w:eastAsia="en-US"/>
        </w:rPr>
        <w:t xml:space="preserve"> (+/-) </w:t>
      </w:r>
      <w:r w:rsidRPr="00711796">
        <w:rPr>
          <w:rFonts w:eastAsia="Times New Roman"/>
          <w:b/>
          <w:i/>
          <w:lang w:val="en-US" w:eastAsia="en-US"/>
        </w:rPr>
        <w:t>P</w:t>
      </w:r>
      <w:r w:rsidRPr="00711796">
        <w:rPr>
          <w:rFonts w:eastAsia="Times New Roman"/>
          <w:b/>
          <w:i/>
          <w:lang w:eastAsia="en-US"/>
        </w:rPr>
        <w:t xml:space="preserve"> (+/-) </w:t>
      </w:r>
      <w:r w:rsidRPr="00711796">
        <w:rPr>
          <w:rFonts w:eastAsia="Times New Roman"/>
          <w:b/>
          <w:i/>
          <w:lang w:val="en-US" w:eastAsia="en-US"/>
        </w:rPr>
        <w:t>F</w:t>
      </w:r>
      <w:r w:rsidRPr="00711796">
        <w:rPr>
          <w:rFonts w:eastAsia="Times New Roman"/>
          <w:b/>
          <w:i/>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где,</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нсп</w:t>
      </w:r>
      <w:r w:rsidRPr="00711796">
        <w:rPr>
          <w:rFonts w:eastAsia="Times New Roman"/>
          <w:b/>
          <w:i/>
          <w:lang w:eastAsia="en-US"/>
        </w:rPr>
        <w:t xml:space="preserve"> </w:t>
      </w:r>
      <w:r w:rsidRPr="00711796">
        <w:rPr>
          <w:rFonts w:eastAsia="Times New Roman"/>
          <w:lang w:eastAsia="en-US"/>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d</w:t>
      </w:r>
      <w:r w:rsidRPr="00711796">
        <w:rPr>
          <w:rFonts w:eastAsia="Times New Roman"/>
          <w:b/>
          <w:i/>
          <w:vertAlign w:val="subscript"/>
          <w:lang w:eastAsia="en-US"/>
        </w:rPr>
        <w:t>нсп</w:t>
      </w:r>
      <w:r w:rsidRPr="00711796">
        <w:rPr>
          <w:rFonts w:eastAsia="Times New Roman"/>
          <w:vertAlign w:val="subscript"/>
          <w:lang w:eastAsia="en-US"/>
        </w:rPr>
        <w:t xml:space="preserve"> </w:t>
      </w:r>
      <w:r w:rsidRPr="00711796">
        <w:rPr>
          <w:rFonts w:eastAsia="Times New Roman"/>
          <w:lang w:eastAsia="en-US"/>
        </w:rPr>
        <w:t xml:space="preserve">–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711796">
        <w:rPr>
          <w:rFonts w:eastAsia="Times New Roman"/>
          <w:lang w:eastAsia="en-US"/>
        </w:rPr>
        <w:br/>
        <w:t>01 января текущего года, к объему реализации этилового спирта из непищевого сырья, представленному в макропоказателях за тот же период);</w:t>
      </w:r>
    </w:p>
    <w:p w:rsidR="005D6AF5" w:rsidRPr="00711796" w:rsidRDefault="005D6AF5" w:rsidP="005D6AF5">
      <w:pPr>
        <w:widowControl/>
        <w:autoSpaceDE/>
        <w:autoSpaceDN/>
        <w:adjustRightInd/>
        <w:spacing w:line="276" w:lineRule="auto"/>
        <w:ind w:firstLine="709"/>
        <w:jc w:val="both"/>
        <w:rPr>
          <w:rFonts w:eastAsia="Times New Roman"/>
          <w:lang w:eastAsia="en-US"/>
        </w:rPr>
      </w:pPr>
      <w:r w:rsidRPr="00711796">
        <w:rPr>
          <w:rFonts w:eastAsia="Times New Roman"/>
          <w:b/>
          <w:lang w:val="en-US" w:eastAsia="en-US"/>
        </w:rPr>
        <w:t>S</w:t>
      </w:r>
      <w:r w:rsidRPr="00711796">
        <w:rPr>
          <w:rFonts w:eastAsia="Times New Roman"/>
          <w:lang w:eastAsia="en-US"/>
        </w:rPr>
        <w:t xml:space="preserve"> – ставка акциза, рублей за 1 литр безводного этилового спирта;</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P</w:t>
      </w:r>
      <w:r w:rsidRPr="00711796">
        <w:rPr>
          <w:rFonts w:eastAsia="Times New Roman"/>
          <w:b/>
          <w:i/>
          <w:lang w:eastAsia="en-US"/>
        </w:rPr>
        <w:t xml:space="preserve"> </w:t>
      </w:r>
      <w:r w:rsidRPr="00711796">
        <w:rPr>
          <w:rFonts w:eastAsia="Times New Roman"/>
          <w:lang w:eastAsia="en-US"/>
        </w:rPr>
        <w:t>–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w:t>
      </w:r>
      <w:r w:rsidRPr="00711796">
        <w:rPr>
          <w:rFonts w:eastAsia="Times New Roman"/>
          <w:i/>
          <w:lang w:eastAsia="en-US"/>
        </w:rPr>
        <w:t>–</w:t>
      </w:r>
      <w:r w:rsidRPr="00711796">
        <w:rPr>
          <w:rFonts w:eastAsia="Times New Roman"/>
          <w:b/>
          <w:i/>
          <w:lang w:eastAsia="en-US"/>
        </w:rPr>
        <w:t xml:space="preserve">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w:t>
      </w:r>
      <w:r w:rsidRPr="00711796">
        <w:rPr>
          <w:rFonts w:eastAsia="Times New Roman"/>
          <w:lang w:eastAsia="en-US"/>
        </w:rPr>
        <w:lastRenderedPageBreak/>
        <w:t xml:space="preserve">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9E6F23" w:rsidRPr="00711796" w:rsidRDefault="009E6F23" w:rsidP="005D6AF5">
      <w:pPr>
        <w:widowControl/>
        <w:autoSpaceDE/>
        <w:autoSpaceDN/>
        <w:adjustRightInd/>
        <w:ind w:firstLine="709"/>
        <w:jc w:val="both"/>
        <w:rPr>
          <w:rFonts w:eastAsia="Times New Roman"/>
          <w:lang w:eastAsia="en-US"/>
        </w:rPr>
      </w:pPr>
    </w:p>
    <w:p w:rsidR="005D6AF5" w:rsidRPr="00711796" w:rsidRDefault="005D6AF5"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15" w:name="_Toc143082592"/>
      <w:r w:rsidRPr="00711796">
        <w:rPr>
          <w:rFonts w:ascii="Times New Roman" w:eastAsia="MS Gothic" w:hAnsi="Times New Roman" w:cs="Times New Roman"/>
          <w:i/>
          <w:color w:val="auto"/>
          <w:kern w:val="32"/>
          <w:sz w:val="27"/>
          <w:szCs w:val="27"/>
        </w:rPr>
        <w:t xml:space="preserve">2.3.3. Акцизы на этиловый спирт из пищевого сырья (дистилляты винный, виноградный, плодовый, коньячный, кальвадосный, висковый), производимый на </w:t>
      </w:r>
      <w:r w:rsidR="00044F00" w:rsidRPr="00711796">
        <w:rPr>
          <w:rFonts w:ascii="Times New Roman" w:eastAsia="MS Gothic" w:hAnsi="Times New Roman" w:cs="Times New Roman"/>
          <w:i/>
          <w:color w:val="auto"/>
          <w:kern w:val="32"/>
          <w:sz w:val="27"/>
          <w:szCs w:val="27"/>
        </w:rPr>
        <w:t>территории Российской Федерации</w:t>
      </w:r>
      <w:r w:rsidRPr="00711796">
        <w:rPr>
          <w:rFonts w:ascii="Times New Roman" w:eastAsia="MS Gothic" w:hAnsi="Times New Roman" w:cs="Times New Roman"/>
          <w:i/>
          <w:color w:val="auto"/>
          <w:kern w:val="32"/>
          <w:sz w:val="27"/>
          <w:szCs w:val="27"/>
        </w:rPr>
        <w:t xml:space="preserve"> 182 1 03 02013 01 0000 110</w:t>
      </w:r>
      <w:bookmarkEnd w:id="14"/>
      <w:bookmarkEnd w:id="15"/>
    </w:p>
    <w:p w:rsidR="005D6AF5" w:rsidRPr="00711796" w:rsidRDefault="005D6AF5" w:rsidP="005D6AF5">
      <w:pPr>
        <w:ind w:firstLine="709"/>
        <w:jc w:val="both"/>
      </w:pPr>
      <w:r w:rsidRPr="00711796">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5D6AF5" w:rsidRPr="00711796" w:rsidRDefault="005D6AF5" w:rsidP="005D6AF5">
      <w:pPr>
        <w:ind w:firstLine="709"/>
        <w:jc w:val="both"/>
      </w:pPr>
      <w:r w:rsidRPr="00711796">
        <w:t>- показатели прогноза социально-экономического развития Томской области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Администрацией Томской области;</w:t>
      </w:r>
    </w:p>
    <w:p w:rsidR="005D6AF5" w:rsidRPr="00711796" w:rsidRDefault="005D6AF5" w:rsidP="005D6AF5">
      <w:pPr>
        <w:ind w:firstLine="709"/>
        <w:jc w:val="both"/>
      </w:pPr>
      <w:r w:rsidRPr="00711796">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711796" w:rsidRDefault="005D6AF5" w:rsidP="005D6AF5">
      <w:pPr>
        <w:ind w:firstLine="709"/>
        <w:jc w:val="both"/>
      </w:pPr>
      <w:r w:rsidRPr="00711796">
        <w:t>- налоговые ставки, предусмотренные главой 22 НК РФ «Акцизы».</w:t>
      </w:r>
    </w:p>
    <w:p w:rsidR="005D6AF5" w:rsidRPr="00711796" w:rsidRDefault="005D6AF5" w:rsidP="005D6AF5">
      <w:pPr>
        <w:ind w:firstLine="709"/>
        <w:jc w:val="both"/>
      </w:pPr>
      <w:r w:rsidRPr="00711796">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5D6AF5" w:rsidRPr="00711796" w:rsidRDefault="005D6AF5" w:rsidP="005D6AF5">
      <w:pPr>
        <w:ind w:firstLine="709"/>
        <w:jc w:val="both"/>
      </w:pPr>
      <w:r w:rsidRPr="00711796">
        <w:t>Поступления акцизов на этиловый спирт из пищевого сырья (дистилляты винный, виноградный, плодовый, коньячный, кальвадосный, висковый) (</w:t>
      </w:r>
      <w:r w:rsidRPr="00711796">
        <w:rPr>
          <w:b/>
          <w:i/>
        </w:rPr>
        <w:t>А</w:t>
      </w:r>
      <w:r w:rsidRPr="00711796">
        <w:rPr>
          <w:b/>
          <w:i/>
          <w:vertAlign w:val="subscript"/>
        </w:rPr>
        <w:t>СПс</w:t>
      </w:r>
      <w:r w:rsidRPr="00711796">
        <w:t>) определяется исходя из следующего алгоритма расчёта (формуле):</w:t>
      </w:r>
    </w:p>
    <w:p w:rsidR="005D6AF5" w:rsidRPr="00711796" w:rsidRDefault="005D6AF5" w:rsidP="005D6AF5">
      <w:pPr>
        <w:spacing w:before="240"/>
        <w:jc w:val="center"/>
        <w:rPr>
          <w:b/>
          <w:i/>
        </w:rPr>
      </w:pPr>
      <w:r w:rsidRPr="00711796">
        <w:rPr>
          <w:b/>
          <w:i/>
        </w:rPr>
        <w:t>А</w:t>
      </w:r>
      <w:r w:rsidRPr="00711796">
        <w:rPr>
          <w:b/>
          <w:i/>
          <w:vertAlign w:val="subscript"/>
        </w:rPr>
        <w:t>СПс</w:t>
      </w:r>
      <w:r w:rsidRPr="00711796">
        <w:rPr>
          <w:b/>
          <w:i/>
        </w:rPr>
        <w:t>= ∑ (</w:t>
      </w:r>
      <w:r w:rsidRPr="00711796">
        <w:rPr>
          <w:b/>
          <w:i/>
          <w:lang w:val="en-US"/>
        </w:rPr>
        <w:t>V</w:t>
      </w:r>
      <w:r w:rsidRPr="00711796">
        <w:rPr>
          <w:b/>
          <w:i/>
          <w:vertAlign w:val="subscript"/>
        </w:rPr>
        <w:t>спс</w:t>
      </w:r>
      <w:r w:rsidRPr="00711796">
        <w:rPr>
          <w:b/>
          <w:i/>
        </w:rPr>
        <w:t>*</w:t>
      </w:r>
      <w:r w:rsidRPr="00711796">
        <w:rPr>
          <w:b/>
          <w:i/>
          <w:lang w:val="en-US"/>
        </w:rPr>
        <w:t>S</w:t>
      </w:r>
      <w:r w:rsidRPr="00711796">
        <w:rPr>
          <w:b/>
          <w:i/>
        </w:rPr>
        <w:t>)*</w:t>
      </w:r>
      <w:r w:rsidRPr="00711796">
        <w:rPr>
          <w:b/>
          <w:i/>
          <w:vertAlign w:val="subscript"/>
        </w:rPr>
        <w:t xml:space="preserve"> </w:t>
      </w:r>
      <w:r w:rsidRPr="00711796">
        <w:rPr>
          <w:b/>
          <w:i/>
          <w:lang w:val="en-US"/>
        </w:rPr>
        <w:t>K</w:t>
      </w:r>
      <w:r w:rsidRPr="00711796">
        <w:rPr>
          <w:b/>
          <w:i/>
        </w:rPr>
        <w:t xml:space="preserve"> </w:t>
      </w:r>
      <w:r w:rsidRPr="00711796">
        <w:rPr>
          <w:b/>
          <w:i/>
          <w:vertAlign w:val="subscript"/>
        </w:rPr>
        <w:t>соб.</w:t>
      </w:r>
      <w:r w:rsidRPr="00711796">
        <w:rPr>
          <w:b/>
          <w:i/>
        </w:rPr>
        <w:t xml:space="preserve"> (+/-) </w:t>
      </w:r>
      <w:r w:rsidRPr="00711796">
        <w:rPr>
          <w:b/>
          <w:i/>
          <w:lang w:val="en-US"/>
        </w:rPr>
        <w:t>P</w:t>
      </w:r>
      <w:r w:rsidRPr="00711796">
        <w:rPr>
          <w:b/>
          <w:i/>
        </w:rPr>
        <w:t xml:space="preserve"> (+/-) </w:t>
      </w:r>
      <w:r w:rsidRPr="00711796">
        <w:rPr>
          <w:b/>
          <w:i/>
          <w:lang w:val="en-US"/>
        </w:rPr>
        <w:t>F</w:t>
      </w:r>
      <w:r w:rsidRPr="00711796">
        <w:rPr>
          <w:b/>
          <w:i/>
        </w:rPr>
        <w:t>,</w:t>
      </w:r>
    </w:p>
    <w:p w:rsidR="005D6AF5" w:rsidRPr="00711796" w:rsidRDefault="005D6AF5" w:rsidP="005D6AF5">
      <w:pPr>
        <w:ind w:firstLine="709"/>
        <w:jc w:val="both"/>
      </w:pPr>
      <w:r w:rsidRPr="00711796">
        <w:t>где,</w:t>
      </w:r>
    </w:p>
    <w:p w:rsidR="005D6AF5" w:rsidRPr="00711796" w:rsidRDefault="005D6AF5" w:rsidP="005D6AF5">
      <w:pPr>
        <w:ind w:firstLine="709"/>
        <w:jc w:val="both"/>
      </w:pPr>
    </w:p>
    <w:p w:rsidR="005D6AF5" w:rsidRPr="00711796" w:rsidRDefault="005D6AF5" w:rsidP="005D6AF5">
      <w:pPr>
        <w:ind w:firstLine="709"/>
        <w:jc w:val="both"/>
      </w:pPr>
      <w:r w:rsidRPr="00711796">
        <w:rPr>
          <w:b/>
          <w:i/>
        </w:rPr>
        <w:t>V</w:t>
      </w:r>
      <w:r w:rsidRPr="00711796">
        <w:rPr>
          <w:b/>
          <w:i/>
          <w:vertAlign w:val="subscript"/>
        </w:rPr>
        <w:t>спс</w:t>
      </w:r>
      <w:r w:rsidRPr="00711796">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w:t>
      </w:r>
      <w:r w:rsidR="00044F00" w:rsidRPr="00711796">
        <w:t>м в соответствии с показателями</w:t>
      </w:r>
      <w:r w:rsidRPr="00711796">
        <w:t xml:space="preserve"> развития области, и (или) с данными оперативного анализа налоговых деклараций, и (или) с данны</w:t>
      </w:r>
      <w:r w:rsidR="00044F00" w:rsidRPr="00711796">
        <w:t>ми Росстата России (Томскстата)</w:t>
      </w:r>
      <w:r w:rsidRPr="00711796">
        <w:t>, и (или) с показателями отчета по форме № 5-АЛ);</w:t>
      </w:r>
    </w:p>
    <w:p w:rsidR="005D6AF5" w:rsidRPr="00711796" w:rsidRDefault="005D6AF5" w:rsidP="005D6AF5">
      <w:pPr>
        <w:ind w:firstLine="709"/>
        <w:jc w:val="both"/>
      </w:pPr>
      <w:r w:rsidRPr="00711796">
        <w:rPr>
          <w:b/>
          <w:i/>
        </w:rPr>
        <w:t>S</w:t>
      </w:r>
      <w:r w:rsidRPr="00711796">
        <w:t xml:space="preserve"> – ставка акциза, рублей за 1 литр безводного этилового спирта;</w:t>
      </w:r>
    </w:p>
    <w:p w:rsidR="005D6AF5" w:rsidRPr="00711796" w:rsidRDefault="005D6AF5" w:rsidP="005D6AF5">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пре</w:t>
      </w:r>
      <w:r w:rsidR="00044F00" w:rsidRPr="00711796">
        <w:t xml:space="preserve">дшествующие периоды, учитывает </w:t>
      </w:r>
      <w:r w:rsidRPr="00711796">
        <w:t>работу по погашению задолженности по налогу,</w:t>
      </w:r>
      <w:r w:rsidR="00044F00" w:rsidRPr="00711796">
        <w:t xml:space="preserve"> </w:t>
      </w:r>
      <w:r w:rsidRPr="00711796">
        <w:t xml:space="preserve">%. </w:t>
      </w:r>
    </w:p>
    <w:p w:rsidR="005D6AF5" w:rsidRPr="00711796" w:rsidRDefault="005D6AF5" w:rsidP="005D6AF5">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ind w:firstLine="709"/>
        <w:jc w:val="both"/>
      </w:pPr>
      <w:r w:rsidRPr="00711796">
        <w:rPr>
          <w:b/>
          <w:i/>
          <w:lang w:val="en-US"/>
        </w:rPr>
        <w:t>P</w:t>
      </w:r>
      <w:r w:rsidRPr="00711796">
        <w:rPr>
          <w:b/>
          <w:i/>
        </w:rPr>
        <w:t xml:space="preserve"> </w:t>
      </w:r>
      <w:r w:rsidRPr="00711796">
        <w:t>– переходящие платежи, тыс. рублей;</w:t>
      </w:r>
    </w:p>
    <w:p w:rsidR="005D6AF5" w:rsidRPr="00711796" w:rsidRDefault="005D6AF5" w:rsidP="005D6AF5">
      <w:pPr>
        <w:ind w:firstLine="709"/>
        <w:jc w:val="both"/>
      </w:pPr>
      <w:r w:rsidRPr="00711796">
        <w:rPr>
          <w:b/>
          <w:i/>
        </w:rPr>
        <w:t xml:space="preserve">F </w:t>
      </w:r>
      <w:r w:rsidRPr="00711796">
        <w:rPr>
          <w:i/>
        </w:rPr>
        <w:t>–</w:t>
      </w:r>
      <w:r w:rsidRPr="00711796">
        <w:rPr>
          <w:b/>
          <w:i/>
        </w:rPr>
        <w:t xml:space="preserve">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w:t>
      </w:r>
      <w:r w:rsidRPr="00711796">
        <w:lastRenderedPageBreak/>
        <w:t xml:space="preserve">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ind w:firstLine="709"/>
        <w:jc w:val="both"/>
      </w:pPr>
      <w:r w:rsidRPr="00711796">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5D6AF5" w:rsidRPr="00711796" w:rsidRDefault="005D6AF5" w:rsidP="005D6AF5">
      <w:pPr>
        <w:ind w:firstLine="709"/>
        <w:jc w:val="both"/>
      </w:pPr>
      <w:r w:rsidRPr="00711796">
        <w:t>Объем выпадающих доходов определяется в рамках прописанного алгоритма расчета прогнозного объема поступлений налога.</w:t>
      </w:r>
    </w:p>
    <w:p w:rsidR="005D6AF5" w:rsidRPr="00711796" w:rsidRDefault="005D6AF5" w:rsidP="005D6AF5">
      <w:pPr>
        <w:ind w:firstLine="709"/>
        <w:jc w:val="both"/>
      </w:pPr>
      <w:r w:rsidRPr="00711796">
        <w:t>Акцизы на этиловый спирт из пищевого сырья (дистилляты винный, виноградный, плодовый, коньячный, кальвадосный, висковый), зачисляются в бюджеты бюджетной системы Российской Федерации по нормативам, установленным в соответствии со статьями БК РФ.</w:t>
      </w:r>
    </w:p>
    <w:p w:rsidR="00124ECD" w:rsidRPr="00711796" w:rsidRDefault="00124ECD" w:rsidP="005D6AF5">
      <w:pPr>
        <w:ind w:firstLine="709"/>
        <w:jc w:val="both"/>
      </w:pPr>
    </w:p>
    <w:p w:rsidR="005D6AF5" w:rsidRPr="00711796" w:rsidRDefault="005D6AF5"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16" w:name="_Toc498422316"/>
      <w:bookmarkStart w:id="17" w:name="_Toc143082593"/>
      <w:r w:rsidRPr="00711796">
        <w:rPr>
          <w:rFonts w:ascii="Times New Roman" w:eastAsia="MS Gothic" w:hAnsi="Times New Roman" w:cs="Times New Roman"/>
          <w:i/>
          <w:color w:val="auto"/>
          <w:kern w:val="32"/>
          <w:sz w:val="27"/>
          <w:szCs w:val="27"/>
        </w:rPr>
        <w:t>2.3.4. Акцизы на спиртосодержащую продукцию, производимую на территории Российской Федерации</w:t>
      </w:r>
      <w:r w:rsidRPr="00711796">
        <w:rPr>
          <w:rFonts w:ascii="Times New Roman" w:eastAsia="MS Gothic" w:hAnsi="Times New Roman" w:cs="Times New Roman"/>
          <w:i/>
          <w:color w:val="auto"/>
          <w:kern w:val="32"/>
          <w:sz w:val="27"/>
          <w:szCs w:val="27"/>
        </w:rPr>
        <w:br/>
        <w:t>182 1 03 02020 01 0000 110</w:t>
      </w:r>
      <w:bookmarkEnd w:id="16"/>
      <w:bookmarkEnd w:id="17"/>
    </w:p>
    <w:p w:rsidR="005D6AF5" w:rsidRPr="00711796" w:rsidRDefault="005D6AF5" w:rsidP="005D6AF5">
      <w:pPr>
        <w:ind w:firstLine="709"/>
        <w:jc w:val="both"/>
      </w:pPr>
      <w:r w:rsidRPr="00711796">
        <w:t>Для расчёта поступлений акцизов на спиртосодержащую продукцию, используются:</w:t>
      </w:r>
    </w:p>
    <w:p w:rsidR="005D6AF5" w:rsidRPr="00711796" w:rsidRDefault="005D6AF5" w:rsidP="005D6AF5">
      <w:pPr>
        <w:ind w:firstLine="709"/>
        <w:jc w:val="both"/>
      </w:pPr>
      <w:r w:rsidRPr="00711796">
        <w:t>- показатели прогноза социально-экономического развития Томской области (налогооблагаемый объём реализации спиртосодержащей продукции), разрабатываемые Администрацией Томской области;</w:t>
      </w:r>
    </w:p>
    <w:p w:rsidR="005D6AF5" w:rsidRPr="00711796" w:rsidRDefault="005D6AF5" w:rsidP="005D6AF5">
      <w:pPr>
        <w:ind w:firstLine="709"/>
        <w:jc w:val="both"/>
      </w:pPr>
      <w:r w:rsidRPr="00711796">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711796" w:rsidRDefault="005D6AF5" w:rsidP="005D6AF5">
      <w:pPr>
        <w:ind w:firstLine="709"/>
        <w:jc w:val="both"/>
      </w:pPr>
      <w:r w:rsidRPr="00711796">
        <w:t>- налоговые ставки, предусмотренные главой 22 НК РФ «Акцизы».</w:t>
      </w:r>
    </w:p>
    <w:p w:rsidR="005D6AF5" w:rsidRPr="00711796" w:rsidRDefault="005D6AF5" w:rsidP="005D6AF5">
      <w:pPr>
        <w:ind w:firstLine="709"/>
        <w:jc w:val="both"/>
      </w:pPr>
      <w:r w:rsidRPr="00711796">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5D6AF5" w:rsidRPr="00711796" w:rsidRDefault="005D6AF5" w:rsidP="005D6AF5">
      <w:pPr>
        <w:ind w:firstLine="709"/>
        <w:jc w:val="both"/>
      </w:pPr>
    </w:p>
    <w:p w:rsidR="005D6AF5" w:rsidRPr="00711796" w:rsidRDefault="005D6AF5" w:rsidP="005D6AF5">
      <w:pPr>
        <w:ind w:firstLine="709"/>
        <w:jc w:val="both"/>
      </w:pPr>
      <w:r w:rsidRPr="00711796">
        <w:t>Поступления акцизов на спиртосодержащую продукцию (</w:t>
      </w:r>
      <w:r w:rsidRPr="00711796">
        <w:rPr>
          <w:b/>
          <w:i/>
        </w:rPr>
        <w:t>А</w:t>
      </w:r>
      <w:r w:rsidRPr="00711796">
        <w:rPr>
          <w:b/>
          <w:i/>
          <w:vertAlign w:val="subscript"/>
        </w:rPr>
        <w:t>СПд</w:t>
      </w:r>
      <w:r w:rsidRPr="00711796">
        <w:t>) определяется исходя из следующего алгоритма расчёта (формуле):</w:t>
      </w:r>
    </w:p>
    <w:p w:rsidR="005D6AF5" w:rsidRPr="00711796" w:rsidRDefault="005D6AF5" w:rsidP="005D6AF5">
      <w:pPr>
        <w:ind w:firstLine="709"/>
        <w:jc w:val="both"/>
      </w:pPr>
    </w:p>
    <w:p w:rsidR="005D6AF5" w:rsidRPr="00711796" w:rsidRDefault="005D6AF5" w:rsidP="005D6AF5">
      <w:pPr>
        <w:jc w:val="center"/>
        <w:rPr>
          <w:b/>
          <w:i/>
        </w:rPr>
      </w:pPr>
      <w:r w:rsidRPr="00711796">
        <w:rPr>
          <w:b/>
          <w:i/>
        </w:rPr>
        <w:t>А</w:t>
      </w:r>
      <w:r w:rsidRPr="00711796">
        <w:rPr>
          <w:b/>
          <w:i/>
          <w:vertAlign w:val="subscript"/>
        </w:rPr>
        <w:t>СПд</w:t>
      </w:r>
      <w:r w:rsidRPr="00711796">
        <w:rPr>
          <w:b/>
          <w:i/>
        </w:rPr>
        <w:t>= ∑ (</w:t>
      </w:r>
      <w:r w:rsidRPr="00711796">
        <w:rPr>
          <w:b/>
          <w:i/>
          <w:lang w:val="en-US"/>
        </w:rPr>
        <w:t>V</w:t>
      </w:r>
      <w:r w:rsidRPr="00711796">
        <w:rPr>
          <w:b/>
          <w:i/>
          <w:vertAlign w:val="subscript"/>
        </w:rPr>
        <w:t>спд</w:t>
      </w:r>
      <w:r w:rsidRPr="00711796">
        <w:rPr>
          <w:b/>
          <w:i/>
        </w:rPr>
        <w:t xml:space="preserve">* </w:t>
      </w:r>
      <w:r w:rsidRPr="00711796">
        <w:rPr>
          <w:b/>
          <w:i/>
          <w:lang w:val="en-US"/>
        </w:rPr>
        <w:t>d</w:t>
      </w:r>
      <w:r w:rsidRPr="00711796">
        <w:rPr>
          <w:b/>
          <w:i/>
          <w:vertAlign w:val="subscript"/>
        </w:rPr>
        <w:t>спд</w:t>
      </w:r>
      <w:r w:rsidRPr="00711796">
        <w:rPr>
          <w:b/>
          <w:i/>
        </w:rPr>
        <w:t xml:space="preserve"> *</w:t>
      </w:r>
      <w:r w:rsidRPr="00711796">
        <w:rPr>
          <w:b/>
          <w:i/>
          <w:lang w:val="en-US"/>
        </w:rPr>
        <w:t>S</w:t>
      </w:r>
      <w:r w:rsidRPr="00711796">
        <w:rPr>
          <w:b/>
          <w:i/>
        </w:rPr>
        <w:t>)*</w:t>
      </w:r>
      <w:r w:rsidRPr="00711796">
        <w:rPr>
          <w:b/>
          <w:i/>
          <w:vertAlign w:val="subscript"/>
        </w:rPr>
        <w:t xml:space="preserve"> </w:t>
      </w:r>
      <w:r w:rsidRPr="00711796">
        <w:rPr>
          <w:b/>
          <w:i/>
          <w:lang w:val="en-US"/>
        </w:rPr>
        <w:t>K</w:t>
      </w:r>
      <w:r w:rsidRPr="00711796">
        <w:rPr>
          <w:b/>
          <w:i/>
        </w:rPr>
        <w:t xml:space="preserve"> </w:t>
      </w:r>
      <w:r w:rsidRPr="00711796">
        <w:rPr>
          <w:b/>
          <w:i/>
          <w:vertAlign w:val="subscript"/>
        </w:rPr>
        <w:t>соб.</w:t>
      </w:r>
      <w:r w:rsidRPr="00711796">
        <w:rPr>
          <w:b/>
          <w:i/>
        </w:rPr>
        <w:t xml:space="preserve"> (+/-) </w:t>
      </w:r>
      <w:r w:rsidRPr="00711796">
        <w:rPr>
          <w:b/>
          <w:i/>
          <w:lang w:val="en-US"/>
        </w:rPr>
        <w:t>P</w:t>
      </w:r>
      <w:r w:rsidRPr="00711796">
        <w:rPr>
          <w:b/>
          <w:i/>
        </w:rPr>
        <w:t xml:space="preserve"> (+/-) </w:t>
      </w:r>
      <w:r w:rsidRPr="00711796">
        <w:rPr>
          <w:b/>
          <w:i/>
          <w:lang w:val="en-US"/>
        </w:rPr>
        <w:t>F</w:t>
      </w:r>
      <w:r w:rsidRPr="00711796">
        <w:rPr>
          <w:b/>
          <w:i/>
        </w:rPr>
        <w:t>,</w:t>
      </w:r>
    </w:p>
    <w:p w:rsidR="005D6AF5" w:rsidRPr="00711796" w:rsidRDefault="005D6AF5" w:rsidP="005D6AF5">
      <w:pPr>
        <w:ind w:firstLine="709"/>
        <w:jc w:val="both"/>
      </w:pPr>
      <w:r w:rsidRPr="00711796">
        <w:t>где,</w:t>
      </w:r>
    </w:p>
    <w:p w:rsidR="005D6AF5" w:rsidRPr="00711796" w:rsidRDefault="005D6AF5" w:rsidP="005D6AF5">
      <w:pPr>
        <w:ind w:firstLine="709"/>
        <w:jc w:val="both"/>
      </w:pPr>
      <w:r w:rsidRPr="00711796">
        <w:rPr>
          <w:b/>
          <w:i/>
        </w:rPr>
        <w:t>V</w:t>
      </w:r>
      <w:r w:rsidRPr="00711796">
        <w:rPr>
          <w:b/>
          <w:i/>
          <w:vertAlign w:val="subscript"/>
        </w:rPr>
        <w:t>спд</w:t>
      </w:r>
      <w:r w:rsidRPr="00711796">
        <w:t xml:space="preserve"> – налогооблагаемый объем реализации на спиртосодержащую продукцию, л.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(Томскстата), и (или) с показателями отчета по форме № 5-АЛ);</w:t>
      </w:r>
    </w:p>
    <w:p w:rsidR="005D6AF5" w:rsidRPr="00711796" w:rsidRDefault="005D6AF5" w:rsidP="005D6AF5">
      <w:pPr>
        <w:ind w:firstLine="709"/>
        <w:jc w:val="both"/>
      </w:pPr>
      <w:r w:rsidRPr="00711796">
        <w:rPr>
          <w:b/>
          <w:i/>
          <w:lang w:val="en-US"/>
        </w:rPr>
        <w:t>d</w:t>
      </w:r>
      <w:r w:rsidRPr="00711796">
        <w:rPr>
          <w:b/>
          <w:i/>
          <w:vertAlign w:val="subscript"/>
        </w:rPr>
        <w:t>спд</w:t>
      </w:r>
      <w:r w:rsidRPr="00711796">
        <w:rPr>
          <w:vertAlign w:val="subscript"/>
        </w:rPr>
        <w:t xml:space="preserve"> </w:t>
      </w:r>
      <w:r w:rsidRPr="00711796">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5D6AF5" w:rsidRPr="00711796" w:rsidRDefault="005D6AF5" w:rsidP="005D6AF5">
      <w:pPr>
        <w:ind w:firstLine="709"/>
        <w:jc w:val="both"/>
      </w:pPr>
      <w:r w:rsidRPr="00711796">
        <w:rPr>
          <w:b/>
          <w:i/>
        </w:rPr>
        <w:t>S</w:t>
      </w:r>
      <w:r w:rsidRPr="00711796">
        <w:t xml:space="preserve"> – ставка акциза, рублей за 1 литр безводного этилового спирта;</w:t>
      </w:r>
    </w:p>
    <w:p w:rsidR="005D6AF5" w:rsidRPr="00711796" w:rsidRDefault="005D6AF5" w:rsidP="005D6AF5">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w:t>
      </w:r>
      <w:r w:rsidR="00044F00" w:rsidRPr="00711796">
        <w:t>едшествующие периоды, учитывает</w:t>
      </w:r>
      <w:r w:rsidRPr="00711796">
        <w:t xml:space="preserve"> работу по погашению задолженности по налогу, %. </w:t>
      </w:r>
    </w:p>
    <w:p w:rsidR="005D6AF5" w:rsidRPr="00711796" w:rsidRDefault="005D6AF5" w:rsidP="005D6AF5">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ind w:firstLine="709"/>
        <w:jc w:val="both"/>
      </w:pPr>
      <w:r w:rsidRPr="00711796">
        <w:rPr>
          <w:b/>
          <w:i/>
          <w:lang w:val="en-US"/>
        </w:rPr>
        <w:t>P</w:t>
      </w:r>
      <w:r w:rsidRPr="00711796">
        <w:rPr>
          <w:b/>
          <w:i/>
        </w:rPr>
        <w:t xml:space="preserve"> </w:t>
      </w:r>
      <w:r w:rsidRPr="00711796">
        <w:t>– переходящие платежи, тыс. рублей;</w:t>
      </w:r>
    </w:p>
    <w:p w:rsidR="005D6AF5" w:rsidRPr="00711796" w:rsidRDefault="005D6AF5" w:rsidP="005D6AF5">
      <w:pPr>
        <w:ind w:firstLine="709"/>
        <w:jc w:val="both"/>
      </w:pPr>
      <w:r w:rsidRPr="00711796">
        <w:rPr>
          <w:b/>
          <w:i/>
        </w:rPr>
        <w:t xml:space="preserve">F </w:t>
      </w:r>
      <w:r w:rsidRPr="00711796">
        <w:rPr>
          <w:i/>
        </w:rPr>
        <w:t>–</w:t>
      </w:r>
      <w:r w:rsidRPr="00711796">
        <w:rPr>
          <w:b/>
          <w:i/>
        </w:rPr>
        <w:t xml:space="preserve">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w:t>
      </w:r>
      <w:r w:rsidRPr="00711796">
        <w:lastRenderedPageBreak/>
        <w:t xml:space="preserve">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ind w:firstLine="709"/>
        <w:jc w:val="both"/>
      </w:pPr>
      <w:r w:rsidRPr="00711796">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ind w:firstLine="709"/>
        <w:jc w:val="both"/>
      </w:pPr>
      <w:r w:rsidRPr="00711796">
        <w:t>Объём выпадающих доходов определяется в рамках прописанного алгоритма расчёта прогнозного объёма поступлений налога.</w:t>
      </w:r>
    </w:p>
    <w:p w:rsidR="005D6AF5" w:rsidRPr="00711796" w:rsidRDefault="005D6AF5" w:rsidP="005D6AF5">
      <w:pPr>
        <w:ind w:firstLine="709"/>
        <w:jc w:val="both"/>
      </w:pPr>
      <w:r w:rsidRPr="00711796">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124ECD" w:rsidRPr="00711796" w:rsidRDefault="00124ECD" w:rsidP="005D6AF5">
      <w:pPr>
        <w:ind w:firstLine="709"/>
        <w:jc w:val="both"/>
      </w:pPr>
    </w:p>
    <w:p w:rsidR="00C869D9" w:rsidRPr="00711796" w:rsidRDefault="00C869D9" w:rsidP="009D7065">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18" w:name="_Toc76717475"/>
      <w:bookmarkStart w:id="19" w:name="_Toc143082594"/>
      <w:bookmarkStart w:id="20" w:name="_Toc76717476"/>
      <w:bookmarkStart w:id="21" w:name="_Toc498422318"/>
      <w:r w:rsidRPr="00711796">
        <w:rPr>
          <w:rFonts w:ascii="Times New Roman" w:eastAsia="MS Gothic" w:hAnsi="Times New Roman" w:cs="Times New Roman"/>
          <w:i/>
          <w:color w:val="auto"/>
          <w:kern w:val="32"/>
          <w:sz w:val="27"/>
          <w:szCs w:val="27"/>
        </w:rPr>
        <w:t>2.3.5. Акцизы на виноградно</w:t>
      </w:r>
      <w:r w:rsidR="00044F00" w:rsidRPr="00711796">
        <w:rPr>
          <w:rFonts w:ascii="Times New Roman" w:eastAsia="MS Gothic" w:hAnsi="Times New Roman" w:cs="Times New Roman"/>
          <w:i/>
          <w:color w:val="auto"/>
          <w:kern w:val="32"/>
          <w:sz w:val="27"/>
          <w:szCs w:val="27"/>
        </w:rPr>
        <w:t>е сусло,</w:t>
      </w:r>
      <w:r w:rsidRPr="00711796">
        <w:rPr>
          <w:rFonts w:ascii="Times New Roman" w:eastAsia="MS Gothic" w:hAnsi="Times New Roman" w:cs="Times New Roman"/>
          <w:i/>
          <w:color w:val="auto"/>
          <w:kern w:val="32"/>
          <w:sz w:val="27"/>
          <w:szCs w:val="27"/>
        </w:rPr>
        <w:t xml:space="preserve"> плодовое сусло, плодовые сброженные материалы</w:t>
      </w:r>
      <w:r w:rsidR="00B33BA9" w:rsidRPr="00711796">
        <w:rPr>
          <w:rFonts w:ascii="Times New Roman" w:eastAsia="MS Gothic" w:hAnsi="Times New Roman" w:cs="Times New Roman"/>
          <w:i/>
          <w:color w:val="auto"/>
          <w:kern w:val="32"/>
          <w:sz w:val="27"/>
          <w:szCs w:val="27"/>
        </w:rPr>
        <w:t>,</w:t>
      </w:r>
      <w:r w:rsidRPr="00711796">
        <w:rPr>
          <w:rFonts w:ascii="Times New Roman" w:eastAsia="MS Gothic" w:hAnsi="Times New Roman" w:cs="Times New Roman"/>
          <w:i/>
          <w:color w:val="auto"/>
          <w:kern w:val="32"/>
          <w:sz w:val="27"/>
          <w:szCs w:val="27"/>
        </w:rPr>
        <w:t xml:space="preserve"> производимые на территории Российской Федерации, кроме производимых из подакцизного винограда</w:t>
      </w:r>
      <w:r w:rsidRPr="00711796">
        <w:rPr>
          <w:rFonts w:ascii="Times New Roman" w:eastAsia="MS Gothic" w:hAnsi="Times New Roman" w:cs="Times New Roman"/>
          <w:i/>
          <w:color w:val="auto"/>
          <w:kern w:val="32"/>
          <w:sz w:val="27"/>
          <w:szCs w:val="27"/>
        </w:rPr>
        <w:br/>
        <w:t>182 1 03 02021 01 0000 110</w:t>
      </w:r>
      <w:bookmarkEnd w:id="18"/>
      <w:bookmarkEnd w:id="19"/>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xml:space="preserve">Для расчёта поступлений акцизов на виноградное сусло, </w:t>
      </w:r>
      <w:r w:rsidRPr="00711796">
        <w:t>плодовое сусло, плодовые сброженные материалы</w:t>
      </w:r>
      <w:r w:rsidRPr="00711796">
        <w:rPr>
          <w:sz w:val="27"/>
          <w:szCs w:val="27"/>
        </w:rPr>
        <w:t xml:space="preserve"> </w:t>
      </w:r>
      <w:r w:rsidRPr="00711796">
        <w:rPr>
          <w:rFonts w:eastAsia="Times New Roman"/>
          <w:lang w:eastAsia="en-US"/>
        </w:rPr>
        <w:t>производимые на территории Российской Федерации, кроме производимых из подакцизного винограда, используются:</w:t>
      </w:r>
    </w:p>
    <w:p w:rsidR="00C869D9" w:rsidRPr="00711796" w:rsidRDefault="00C869D9" w:rsidP="00C869D9">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показатели прогноза социально-экономического развития Томской области (налогооблагаемый </w:t>
      </w:r>
      <w:r w:rsidRPr="00711796">
        <w:rPr>
          <w:rFonts w:eastAsia="Times New Roman"/>
          <w:bCs/>
          <w:lang w:eastAsia="en-US"/>
        </w:rPr>
        <w:t xml:space="preserve">объём реализации </w:t>
      </w:r>
      <w:r w:rsidRPr="00711796">
        <w:rPr>
          <w:rFonts w:eastAsia="Times New Roman"/>
          <w:lang w:eastAsia="en-US"/>
        </w:rPr>
        <w:t xml:space="preserve">виноградного сусла, </w:t>
      </w:r>
      <w:r w:rsidRPr="00711796">
        <w:t>плодового сусла, плодовых сброженных материалов,</w:t>
      </w:r>
      <w:r w:rsidRPr="00711796">
        <w:rPr>
          <w:sz w:val="27"/>
          <w:szCs w:val="27"/>
        </w:rPr>
        <w:t xml:space="preserve"> </w:t>
      </w:r>
      <w:r w:rsidRPr="00711796">
        <w:rPr>
          <w:rFonts w:eastAsia="Times New Roman"/>
          <w:lang w:eastAsia="en-US"/>
        </w:rPr>
        <w:t>производимых на территории Российской Федерации, кроме производимых из подакцизного винограда), разрабатываемые Администрацией Томской области;</w:t>
      </w:r>
    </w:p>
    <w:p w:rsidR="00C869D9" w:rsidRPr="00711796" w:rsidRDefault="00C869D9" w:rsidP="00C869D9">
      <w:pPr>
        <w:widowControl/>
        <w:tabs>
          <w:tab w:val="num" w:pos="0"/>
        </w:tabs>
        <w:autoSpaceDE/>
        <w:autoSpaceDN/>
        <w:adjustRightInd/>
        <w:ind w:firstLine="709"/>
        <w:jc w:val="both"/>
        <w:rPr>
          <w:rFonts w:eastAsia="Times New Roman"/>
          <w:lang w:eastAsia="en-US"/>
        </w:rPr>
      </w:pPr>
      <w:r w:rsidRPr="00711796">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869D9" w:rsidRPr="00711796" w:rsidRDefault="00C869D9" w:rsidP="00C869D9">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w:t>
      </w:r>
      <w:r w:rsidRPr="00711796">
        <w:rPr>
          <w:rFonts w:eastAsia="Times New Roman"/>
          <w:bCs/>
          <w:lang w:eastAsia="en-US"/>
        </w:rPr>
        <w:t>налоговые ставки, предусмотренные главой 22 НК РФ «Акцизы</w:t>
      </w:r>
      <w:r w:rsidRPr="00711796">
        <w:rPr>
          <w:rFonts w:eastAsia="Times New Roman"/>
          <w:lang w:eastAsia="en-US"/>
        </w:rPr>
        <w:t>».</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xml:space="preserve">Расчёт поступлений акцизов на виноградное сусло, </w:t>
      </w:r>
      <w:r w:rsidRPr="00711796">
        <w:t>плодовое сусло, плодовые сброженные материалы,</w:t>
      </w:r>
      <w:r w:rsidRPr="00711796">
        <w:rPr>
          <w:sz w:val="27"/>
          <w:szCs w:val="27"/>
        </w:rPr>
        <w:t xml:space="preserve"> </w:t>
      </w:r>
      <w:r w:rsidRPr="00711796">
        <w:rPr>
          <w:rFonts w:eastAsia="Times New Roman"/>
          <w:lang w:eastAsia="en-US"/>
        </w:rPr>
        <w:t>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xml:space="preserve">Поступления акцизов на виноградное сусло, </w:t>
      </w:r>
      <w:r w:rsidRPr="00711796">
        <w:t>плодовое сусло, плодовые сброженные материалы</w:t>
      </w:r>
      <w:r w:rsidR="00044F00" w:rsidRPr="00711796">
        <w:t>,</w:t>
      </w:r>
      <w:r w:rsidR="00044F00" w:rsidRPr="00711796">
        <w:rPr>
          <w:sz w:val="27"/>
          <w:szCs w:val="27"/>
        </w:rPr>
        <w:t xml:space="preserve"> </w:t>
      </w:r>
      <w:r w:rsidRPr="00711796">
        <w:rPr>
          <w:rFonts w:eastAsia="Times New Roman"/>
          <w:lang w:eastAsia="en-US"/>
        </w:rPr>
        <w:t>производимые на территории Российской Федерации, кроме производимых из подакцизного винограда, (</w:t>
      </w:r>
      <w:r w:rsidRPr="00711796">
        <w:rPr>
          <w:rFonts w:eastAsia="Times New Roman"/>
          <w:b/>
          <w:i/>
          <w:lang w:eastAsia="en-US"/>
        </w:rPr>
        <w:t>А</w:t>
      </w:r>
      <w:r w:rsidRPr="00711796">
        <w:rPr>
          <w:rFonts w:eastAsia="Times New Roman"/>
          <w:b/>
          <w:i/>
          <w:vertAlign w:val="subscript"/>
          <w:lang w:eastAsia="en-US"/>
        </w:rPr>
        <w:t>ВС</w:t>
      </w:r>
      <w:r w:rsidRPr="00711796">
        <w:rPr>
          <w:rFonts w:eastAsia="Times New Roman"/>
          <w:lang w:eastAsia="en-US"/>
        </w:rPr>
        <w:t>) определяется исходя из следующего алгоритма расчёта (формуле):</w:t>
      </w:r>
    </w:p>
    <w:p w:rsidR="00C869D9" w:rsidRPr="00711796" w:rsidRDefault="00C869D9" w:rsidP="00C869D9">
      <w:pPr>
        <w:widowControl/>
        <w:autoSpaceDE/>
        <w:autoSpaceDN/>
        <w:adjustRightInd/>
        <w:spacing w:before="120" w:after="120" w:line="276" w:lineRule="auto"/>
        <w:jc w:val="center"/>
        <w:rPr>
          <w:rFonts w:eastAsia="Times New Roman"/>
          <w:b/>
          <w:i/>
          <w:lang w:eastAsia="en-US"/>
        </w:rPr>
      </w:pPr>
      <w:r w:rsidRPr="00711796">
        <w:rPr>
          <w:rFonts w:eastAsia="Times New Roman"/>
          <w:b/>
          <w:i/>
          <w:lang w:eastAsia="en-US"/>
        </w:rPr>
        <w:t>А</w:t>
      </w:r>
      <w:r w:rsidRPr="00711796">
        <w:rPr>
          <w:rFonts w:eastAsia="Times New Roman"/>
          <w:b/>
          <w:i/>
          <w:vertAlign w:val="subscript"/>
          <w:lang w:eastAsia="en-US"/>
        </w:rPr>
        <w:t>ВС</w:t>
      </w:r>
      <w:r w:rsidRPr="00711796">
        <w:rPr>
          <w:rFonts w:eastAsia="Times New Roman"/>
          <w:b/>
          <w:i/>
          <w:lang w:eastAsia="en-US"/>
        </w:rPr>
        <w:t>= ∑ (</w:t>
      </w:r>
      <w:r w:rsidRPr="00711796">
        <w:rPr>
          <w:rFonts w:eastAsia="Times New Roman"/>
          <w:b/>
          <w:i/>
          <w:lang w:val="en-US" w:eastAsia="en-US"/>
        </w:rPr>
        <w:t>V</w:t>
      </w:r>
      <w:r w:rsidRPr="00711796">
        <w:rPr>
          <w:rFonts w:eastAsia="Times New Roman"/>
          <w:b/>
          <w:i/>
          <w:vertAlign w:val="subscript"/>
          <w:lang w:eastAsia="en-US"/>
        </w:rPr>
        <w:t>ВС</w:t>
      </w:r>
      <w:r w:rsidRPr="00711796">
        <w:rPr>
          <w:rFonts w:eastAsia="Times New Roman"/>
          <w:b/>
          <w:i/>
          <w:lang w:eastAsia="en-US"/>
        </w:rPr>
        <w:t>*</w:t>
      </w:r>
      <w:r w:rsidRPr="00711796">
        <w:rPr>
          <w:rFonts w:eastAsia="Times New Roman"/>
          <w:b/>
          <w:i/>
          <w:lang w:val="en-US" w:eastAsia="en-US"/>
        </w:rPr>
        <w:t>S</w:t>
      </w:r>
      <w:r w:rsidRPr="00711796">
        <w:rPr>
          <w:rFonts w:eastAsia="Times New Roman"/>
          <w:b/>
          <w:i/>
          <w:vertAlign w:val="subscript"/>
          <w:lang w:eastAsia="en-US"/>
        </w:rPr>
        <w:t>ВС</w:t>
      </w:r>
      <w:r w:rsidRPr="00711796">
        <w:rPr>
          <w:rFonts w:eastAsia="Times New Roman"/>
          <w:b/>
          <w:i/>
          <w:lang w:eastAsia="en-US"/>
        </w:rPr>
        <w:t xml:space="preserve">)* </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 xml:space="preserve">соб. </w:t>
      </w:r>
      <w:r w:rsidRPr="00711796">
        <w:rPr>
          <w:rFonts w:eastAsia="Times New Roman"/>
          <w:b/>
          <w:i/>
          <w:lang w:eastAsia="en-US"/>
        </w:rPr>
        <w:t>(+/-)</w:t>
      </w:r>
      <w:r w:rsidRPr="00711796">
        <w:rPr>
          <w:rFonts w:eastAsia="Times New Roman"/>
          <w:b/>
          <w:i/>
          <w:lang w:val="en-US" w:eastAsia="en-US"/>
        </w:rPr>
        <w:t>P</w:t>
      </w:r>
      <w:r w:rsidRPr="00711796">
        <w:rPr>
          <w:rFonts w:eastAsia="Times New Roman"/>
          <w:b/>
          <w:i/>
          <w:lang w:eastAsia="en-US"/>
        </w:rPr>
        <w:t xml:space="preserve"> (+/-)</w:t>
      </w:r>
      <w:r w:rsidRPr="00711796">
        <w:rPr>
          <w:rFonts w:eastAsia="Times New Roman"/>
          <w:b/>
          <w:i/>
          <w:lang w:val="en-US" w:eastAsia="en-US"/>
        </w:rPr>
        <w:t>F</w:t>
      </w:r>
      <w:r w:rsidRPr="00711796">
        <w:rPr>
          <w:rFonts w:eastAsia="Times New Roman"/>
          <w:b/>
          <w:i/>
          <w:lang w:eastAsia="en-US"/>
        </w:rPr>
        <w:t>,</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где,</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ВС</w:t>
      </w:r>
      <w:r w:rsidRPr="00711796">
        <w:rPr>
          <w:rFonts w:eastAsia="Times New Roman"/>
          <w:lang w:eastAsia="en-US"/>
        </w:rPr>
        <w:t xml:space="preserve"> – налогооблагаемый объем реализации виноградного сусла, </w:t>
      </w:r>
      <w:r w:rsidRPr="00711796">
        <w:t>плодового сусла, плодовых сброженных материалов</w:t>
      </w:r>
      <w:r w:rsidRPr="00711796">
        <w:rPr>
          <w:rFonts w:eastAsia="Times New Roman"/>
          <w:lang w:eastAsia="en-US"/>
        </w:rPr>
        <w:t>,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vertAlign w:val="subscript"/>
          <w:lang w:eastAsia="en-US"/>
        </w:rPr>
        <w:t>ВС</w:t>
      </w:r>
      <w:r w:rsidRPr="00711796">
        <w:rPr>
          <w:rFonts w:eastAsia="Times New Roman"/>
          <w:lang w:eastAsia="en-US"/>
        </w:rPr>
        <w:t xml:space="preserve"> – ставка акциза, рублей за 1 литр;</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val="en-US" w:eastAsia="en-US"/>
        </w:rPr>
        <w:t>P</w:t>
      </w:r>
      <w:r w:rsidRPr="00711796">
        <w:rPr>
          <w:rFonts w:eastAsia="Times New Roman"/>
          <w:lang w:eastAsia="en-US"/>
        </w:rPr>
        <w:t xml:space="preserve"> – переходящие платежи, тыс. рублей;</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F213FC" w:rsidRPr="00711796" w:rsidRDefault="00C869D9" w:rsidP="009D7065">
      <w:pPr>
        <w:widowControl/>
        <w:autoSpaceDE/>
        <w:autoSpaceDN/>
        <w:adjustRightInd/>
        <w:ind w:firstLine="709"/>
        <w:jc w:val="both"/>
        <w:rPr>
          <w:rFonts w:eastAsia="Times New Roman"/>
          <w:lang w:eastAsia="en-US"/>
        </w:rPr>
      </w:pPr>
      <w:r w:rsidRPr="00711796">
        <w:rPr>
          <w:rFonts w:eastAsia="Times New Roman"/>
          <w:lang w:eastAsia="en-US"/>
        </w:rPr>
        <w:t xml:space="preserve">Акцизы на виноградное сусло, </w:t>
      </w:r>
      <w:r w:rsidRPr="00711796">
        <w:t>плодовое сусло, плодовые сброженные материалы</w:t>
      </w:r>
      <w:r w:rsidRPr="00711796">
        <w:rPr>
          <w:rFonts w:eastAsia="Times New Roman"/>
          <w:lang w:eastAsia="en-US"/>
        </w:rPr>
        <w:t xml:space="preserve">,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w:t>
      </w:r>
      <w:r w:rsidR="009D7065" w:rsidRPr="00711796">
        <w:rPr>
          <w:rFonts w:eastAsia="Times New Roman"/>
          <w:lang w:eastAsia="en-US"/>
        </w:rPr>
        <w:t>соответствии со статьями БК РФ.</w:t>
      </w:r>
    </w:p>
    <w:p w:rsidR="00124ECD" w:rsidRPr="00711796" w:rsidRDefault="00124ECD" w:rsidP="009D7065">
      <w:pPr>
        <w:widowControl/>
        <w:autoSpaceDE/>
        <w:autoSpaceDN/>
        <w:adjustRightInd/>
        <w:ind w:firstLine="709"/>
        <w:jc w:val="both"/>
        <w:rPr>
          <w:rFonts w:eastAsia="Times New Roman"/>
          <w:lang w:eastAsia="en-US"/>
        </w:rPr>
      </w:pPr>
    </w:p>
    <w:p w:rsidR="005D6AF5" w:rsidRPr="00711796" w:rsidRDefault="005D6AF5"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22" w:name="_Toc143082595"/>
      <w:r w:rsidRPr="00711796">
        <w:rPr>
          <w:rFonts w:ascii="Times New Roman" w:eastAsia="MS Gothic" w:hAnsi="Times New Roman" w:cs="Times New Roman"/>
          <w:i/>
          <w:color w:val="auto"/>
          <w:kern w:val="32"/>
          <w:sz w:val="27"/>
          <w:szCs w:val="27"/>
        </w:rPr>
        <w:t>2.3.6. Акцизы на</w:t>
      </w:r>
      <w:r w:rsidR="007677DC" w:rsidRPr="00711796">
        <w:rPr>
          <w:rFonts w:ascii="Times New Roman" w:eastAsia="MS Gothic" w:hAnsi="Times New Roman" w:cs="Times New Roman"/>
          <w:i/>
          <w:color w:val="auto"/>
          <w:kern w:val="32"/>
          <w:sz w:val="27"/>
          <w:szCs w:val="27"/>
        </w:rPr>
        <w:t xml:space="preserve"> вино наливом</w:t>
      </w:r>
      <w:r w:rsidRPr="00711796">
        <w:rPr>
          <w:rFonts w:ascii="Times New Roman" w:eastAsia="MS Gothic" w:hAnsi="Times New Roman" w:cs="Times New Roman"/>
          <w:i/>
          <w:color w:val="auto"/>
          <w:kern w:val="32"/>
          <w:sz w:val="27"/>
          <w:szCs w:val="27"/>
        </w:rPr>
        <w:t>, виноградное сусло, производимые на территории Российской Федерации из подакцизного винограда</w:t>
      </w:r>
      <w:r w:rsidRPr="00711796">
        <w:rPr>
          <w:rFonts w:ascii="Times New Roman" w:eastAsia="MS Gothic" w:hAnsi="Times New Roman" w:cs="Times New Roman"/>
          <w:i/>
          <w:color w:val="auto"/>
          <w:kern w:val="32"/>
          <w:sz w:val="27"/>
          <w:szCs w:val="27"/>
        </w:rPr>
        <w:br/>
        <w:t>182 1 03 02022 01 0000 110</w:t>
      </w:r>
      <w:bookmarkEnd w:id="20"/>
      <w:bookmarkEnd w:id="22"/>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Для расчёта поступлений акцизов на </w:t>
      </w:r>
      <w:r w:rsidR="007677DC" w:rsidRPr="00711796">
        <w:t>вино наливом</w:t>
      </w:r>
      <w:r w:rsidRPr="00711796">
        <w:rPr>
          <w:rFonts w:eastAsia="Times New Roman"/>
          <w:lang w:eastAsia="en-US"/>
        </w:rPr>
        <w:t>, виноградное сусло, производимые на территории Российской Федерации из подакцизного винограда используются:</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показатели прогноза социально-экономического развития Томской области (налогооблагаемый </w:t>
      </w:r>
      <w:r w:rsidRPr="00711796">
        <w:rPr>
          <w:rFonts w:eastAsia="Times New Roman"/>
          <w:bCs/>
          <w:lang w:eastAsia="en-US"/>
        </w:rPr>
        <w:t xml:space="preserve">объём реализации </w:t>
      </w:r>
      <w:r w:rsidRPr="00711796">
        <w:rPr>
          <w:rFonts w:eastAsia="Times New Roman"/>
          <w:lang w:eastAsia="en-US"/>
        </w:rPr>
        <w:t>виноматериалов,</w:t>
      </w:r>
      <w:r w:rsidR="00CA413A" w:rsidRPr="00711796">
        <w:t xml:space="preserve"> кроме крепленого вина наливом,</w:t>
      </w:r>
      <w:r w:rsidRPr="00711796">
        <w:rPr>
          <w:rFonts w:eastAsia="Times New Roman"/>
          <w:lang w:eastAsia="en-US"/>
        </w:rPr>
        <w:t xml:space="preserve">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w:t>
      </w:r>
      <w:r w:rsidR="00CA413A" w:rsidRPr="00711796">
        <w:t xml:space="preserve"> кроме крепленого вина наливом,</w:t>
      </w:r>
      <w:r w:rsidRPr="00711796">
        <w:rPr>
          <w:rFonts w:eastAsia="Times New Roman"/>
          <w:lang w:eastAsia="en-US"/>
        </w:rPr>
        <w:t xml:space="preserve"> виноградного сусла по технологии полного цикла), разрабатываемые</w:t>
      </w:r>
      <w:r w:rsidR="00A6476E" w:rsidRPr="00711796">
        <w:rPr>
          <w:rFonts w:eastAsia="Times New Roman"/>
          <w:lang w:eastAsia="en-US"/>
        </w:rPr>
        <w:t xml:space="preserve"> Администрацией Томской области</w:t>
      </w:r>
      <w:r w:rsidRPr="00711796">
        <w:rPr>
          <w:rFonts w:eastAsia="Times New Roman"/>
          <w:lang w:eastAsia="en-US"/>
        </w:rPr>
        <w:t>;</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w:t>
      </w:r>
      <w:r w:rsidRPr="00711796">
        <w:rPr>
          <w:rFonts w:eastAsia="Times New Roman"/>
          <w:bCs/>
          <w:lang w:eastAsia="en-US"/>
        </w:rPr>
        <w:t>налоговые ставки, предусмотренные главой 22 НК РФ «Акцизы</w:t>
      </w:r>
      <w:r w:rsidRPr="00711796">
        <w:rPr>
          <w:rFonts w:eastAsia="Times New Roman"/>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 поступлений акцизов на </w:t>
      </w:r>
      <w:r w:rsidR="00CA413A" w:rsidRPr="00711796">
        <w:t>вина наливом,</w:t>
      </w:r>
      <w:r w:rsidRPr="00711796">
        <w:rPr>
          <w:rFonts w:eastAsia="Times New Roman"/>
          <w:lang w:eastAsia="en-US"/>
        </w:rPr>
        <w:t xml:space="preserve">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Поступления акцизов на </w:t>
      </w:r>
      <w:r w:rsidR="00CA413A" w:rsidRPr="00711796">
        <w:t xml:space="preserve">вина наливом, </w:t>
      </w:r>
      <w:r w:rsidRPr="00711796">
        <w:rPr>
          <w:rFonts w:eastAsia="Times New Roman"/>
          <w:lang w:eastAsia="en-US"/>
        </w:rPr>
        <w:t>виноградное сусло, производимые на территории Российской Федерации из подакцизного винограда, (</w:t>
      </w:r>
      <w:r w:rsidRPr="00711796">
        <w:rPr>
          <w:rFonts w:eastAsia="Times New Roman"/>
          <w:b/>
          <w:i/>
          <w:lang w:eastAsia="en-US"/>
        </w:rPr>
        <w:t>А</w:t>
      </w:r>
      <w:r w:rsidRPr="00711796">
        <w:rPr>
          <w:rFonts w:eastAsia="Times New Roman"/>
          <w:b/>
          <w:i/>
          <w:vertAlign w:val="subscript"/>
          <w:lang w:eastAsia="en-US"/>
        </w:rPr>
        <w:t>ВСпв</w:t>
      </w:r>
      <w:r w:rsidRPr="00711796">
        <w:rPr>
          <w:rFonts w:eastAsia="Times New Roman"/>
          <w:lang w:eastAsia="en-US"/>
        </w:rPr>
        <w:t>) определяется исходя из следующего алгоритма расчёта (формуле):</w:t>
      </w:r>
    </w:p>
    <w:p w:rsidR="005D6AF5" w:rsidRPr="00711796" w:rsidRDefault="005D6AF5" w:rsidP="005D6AF5">
      <w:pPr>
        <w:widowControl/>
        <w:autoSpaceDE/>
        <w:autoSpaceDN/>
        <w:adjustRightInd/>
        <w:spacing w:before="120" w:after="120" w:line="276" w:lineRule="auto"/>
        <w:jc w:val="center"/>
        <w:rPr>
          <w:rFonts w:eastAsia="Times New Roman"/>
          <w:b/>
          <w:i/>
          <w:lang w:eastAsia="en-US"/>
        </w:rPr>
      </w:pPr>
      <w:r w:rsidRPr="00711796">
        <w:rPr>
          <w:rFonts w:eastAsia="Times New Roman"/>
          <w:b/>
          <w:i/>
          <w:lang w:eastAsia="en-US"/>
        </w:rPr>
        <w:t>А</w:t>
      </w:r>
      <w:r w:rsidRPr="00711796">
        <w:rPr>
          <w:rFonts w:eastAsia="Times New Roman"/>
          <w:b/>
          <w:i/>
          <w:vertAlign w:val="subscript"/>
          <w:lang w:eastAsia="en-US"/>
        </w:rPr>
        <w:t>ВСпв</w:t>
      </w:r>
      <w:r w:rsidRPr="00711796">
        <w:rPr>
          <w:rFonts w:eastAsia="Times New Roman"/>
          <w:b/>
          <w:i/>
          <w:lang w:eastAsia="en-US"/>
        </w:rPr>
        <w:t>= ∑[(</w:t>
      </w:r>
      <w:r w:rsidRPr="00711796">
        <w:rPr>
          <w:rFonts w:eastAsia="Times New Roman"/>
          <w:b/>
          <w:i/>
          <w:lang w:val="en-US" w:eastAsia="en-US"/>
        </w:rPr>
        <w:t>V</w:t>
      </w:r>
      <w:r w:rsidRPr="00711796">
        <w:rPr>
          <w:rFonts w:eastAsia="Times New Roman"/>
          <w:b/>
          <w:i/>
          <w:vertAlign w:val="subscript"/>
          <w:lang w:eastAsia="en-US"/>
        </w:rPr>
        <w:t>ВСпв</w:t>
      </w:r>
      <w:r w:rsidRPr="00711796">
        <w:rPr>
          <w:rFonts w:eastAsia="Times New Roman"/>
          <w:b/>
          <w:i/>
          <w:lang w:eastAsia="en-US"/>
        </w:rPr>
        <w:t>*</w:t>
      </w:r>
      <w:r w:rsidRPr="00711796">
        <w:rPr>
          <w:rFonts w:eastAsia="Times New Roman"/>
          <w:b/>
          <w:i/>
          <w:lang w:val="en-US" w:eastAsia="en-US"/>
        </w:rPr>
        <w:t>S</w:t>
      </w:r>
      <w:r w:rsidRPr="00711796">
        <w:rPr>
          <w:rFonts w:eastAsia="Times New Roman"/>
          <w:b/>
          <w:i/>
          <w:vertAlign w:val="subscript"/>
          <w:lang w:eastAsia="en-US"/>
        </w:rPr>
        <w:t>ВСпв</w:t>
      </w:r>
      <w:r w:rsidRPr="00711796">
        <w:rPr>
          <w:rFonts w:eastAsia="Times New Roman"/>
          <w:b/>
          <w:i/>
          <w:lang w:eastAsia="en-US"/>
        </w:rPr>
        <w:t>) – ((</w:t>
      </w:r>
      <w:r w:rsidRPr="00711796">
        <w:rPr>
          <w:rFonts w:eastAsia="Times New Roman"/>
          <w:b/>
          <w:i/>
          <w:lang w:val="en-US" w:eastAsia="en-US"/>
        </w:rPr>
        <w:t>V</w:t>
      </w:r>
      <w:r w:rsidRPr="00711796">
        <w:rPr>
          <w:rFonts w:eastAsia="Times New Roman"/>
          <w:b/>
          <w:i/>
          <w:vertAlign w:val="subscript"/>
          <w:lang w:eastAsia="en-US"/>
        </w:rPr>
        <w:t>ПВвс</w:t>
      </w:r>
      <w:r w:rsidRPr="00711796">
        <w:rPr>
          <w:rFonts w:eastAsia="Times New Roman"/>
          <w:b/>
          <w:i/>
          <w:lang w:eastAsia="en-US"/>
        </w:rPr>
        <w:t>*</w:t>
      </w:r>
      <w:r w:rsidRPr="00711796">
        <w:rPr>
          <w:rFonts w:eastAsia="Times New Roman"/>
          <w:b/>
          <w:i/>
          <w:lang w:val="en-US" w:eastAsia="en-US"/>
        </w:rPr>
        <w:t>S</w:t>
      </w:r>
      <w:r w:rsidRPr="00711796">
        <w:rPr>
          <w:rFonts w:eastAsia="Times New Roman"/>
          <w:b/>
          <w:i/>
          <w:vertAlign w:val="subscript"/>
          <w:lang w:eastAsia="en-US"/>
        </w:rPr>
        <w:t>ПВ</w:t>
      </w:r>
      <w:r w:rsidRPr="00711796">
        <w:rPr>
          <w:rFonts w:eastAsia="Times New Roman"/>
          <w:b/>
          <w:i/>
          <w:lang w:eastAsia="en-US"/>
        </w:rPr>
        <w:t xml:space="preserve"> )*К</w:t>
      </w:r>
      <w:r w:rsidRPr="00711796">
        <w:rPr>
          <w:rFonts w:eastAsia="Times New Roman"/>
          <w:b/>
          <w:i/>
          <w:vertAlign w:val="subscript"/>
          <w:lang w:eastAsia="en-US"/>
        </w:rPr>
        <w:t xml:space="preserve">ВД </w:t>
      </w:r>
      <w:r w:rsidRPr="00711796">
        <w:rPr>
          <w:rFonts w:eastAsia="Times New Roman"/>
          <w:b/>
          <w:i/>
          <w:lang w:eastAsia="en-US"/>
        </w:rPr>
        <w:t>)]*</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 xml:space="preserve">соб. </w:t>
      </w:r>
      <w:r w:rsidRPr="00711796">
        <w:rPr>
          <w:rFonts w:eastAsia="Times New Roman"/>
          <w:b/>
          <w:i/>
          <w:lang w:eastAsia="en-US"/>
        </w:rPr>
        <w:t>(+/-)</w:t>
      </w:r>
      <w:r w:rsidRPr="00711796">
        <w:rPr>
          <w:rFonts w:eastAsia="Times New Roman"/>
          <w:b/>
          <w:i/>
          <w:lang w:val="en-US" w:eastAsia="en-US"/>
        </w:rPr>
        <w:t>P</w:t>
      </w:r>
      <w:r w:rsidRPr="00711796">
        <w:rPr>
          <w:rFonts w:eastAsia="Times New Roman"/>
          <w:b/>
          <w:i/>
          <w:lang w:eastAsia="en-US"/>
        </w:rPr>
        <w:t xml:space="preserve"> (+/-)</w:t>
      </w:r>
      <w:r w:rsidRPr="00711796">
        <w:rPr>
          <w:rFonts w:eastAsia="Times New Roman"/>
          <w:b/>
          <w:i/>
          <w:lang w:val="en-US" w:eastAsia="en-US"/>
        </w:rPr>
        <w:t>F</w:t>
      </w:r>
      <w:r w:rsidRPr="00711796">
        <w:rPr>
          <w:rFonts w:eastAsia="Times New Roman"/>
          <w:b/>
          <w:i/>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где,</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ВСпв</w:t>
      </w:r>
      <w:r w:rsidRPr="00711796">
        <w:rPr>
          <w:rFonts w:eastAsia="Times New Roman"/>
          <w:lang w:eastAsia="en-US"/>
        </w:rPr>
        <w:t xml:space="preserve"> – налогооблагаемый объем реализации виноматериалов, </w:t>
      </w:r>
      <w:r w:rsidR="00CA413A" w:rsidRPr="00711796">
        <w:t>кроме крепленого вина наливом,</w:t>
      </w:r>
      <w:r w:rsidR="00CA413A" w:rsidRPr="00711796">
        <w:rPr>
          <w:rFonts w:eastAsia="Times New Roman"/>
          <w:lang w:eastAsia="en-US"/>
        </w:rPr>
        <w:t xml:space="preserve"> </w:t>
      </w:r>
      <w:r w:rsidRPr="00711796">
        <w:rPr>
          <w:rFonts w:eastAsia="Times New Roman"/>
          <w:lang w:eastAsia="en-US"/>
        </w:rPr>
        <w:t xml:space="preserve">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w:t>
      </w:r>
      <w:r w:rsidRPr="00711796">
        <w:rPr>
          <w:rFonts w:eastAsia="Times New Roman"/>
          <w:lang w:eastAsia="en-US"/>
        </w:rPr>
        <w:lastRenderedPageBreak/>
        <w:t>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vertAlign w:val="subscript"/>
          <w:lang w:eastAsia="en-US"/>
        </w:rPr>
        <w:t>ВСпв</w:t>
      </w:r>
      <w:r w:rsidRPr="00711796">
        <w:rPr>
          <w:rFonts w:eastAsia="Times New Roman"/>
          <w:lang w:eastAsia="en-US"/>
        </w:rPr>
        <w:t xml:space="preserve"> – ставка акциза, рублей за 1 литр;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ПВвс</w:t>
      </w:r>
      <w:r w:rsidRPr="00711796">
        <w:rPr>
          <w:rFonts w:eastAsia="Times New Roman"/>
          <w:lang w:eastAsia="en-US"/>
        </w:rPr>
        <w:t xml:space="preserve"> – налогооблагаемый объем винограда, использованного для производства виноматериалов</w:t>
      </w:r>
      <w:r w:rsidR="00CA413A" w:rsidRPr="00711796">
        <w:rPr>
          <w:rFonts w:eastAsia="Times New Roman"/>
          <w:lang w:eastAsia="en-US"/>
        </w:rPr>
        <w:t>,</w:t>
      </w:r>
      <w:r w:rsidR="00CA413A" w:rsidRPr="00711796">
        <w:t xml:space="preserve"> кроме крепленого вина наливом</w:t>
      </w:r>
      <w:r w:rsidRPr="00711796">
        <w:rPr>
          <w:rFonts w:eastAsia="Times New Roman"/>
          <w:lang w:eastAsia="en-US"/>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vertAlign w:val="subscript"/>
          <w:lang w:eastAsia="en-US"/>
        </w:rPr>
        <w:t>ПВ</w:t>
      </w:r>
      <w:r w:rsidRPr="00711796">
        <w:rPr>
          <w:rFonts w:eastAsia="Times New Roman"/>
          <w:lang w:eastAsia="en-US"/>
        </w:rPr>
        <w:t xml:space="preserve"> – ставка акциза, рублей за 1 тонну;</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К</w:t>
      </w:r>
      <w:r w:rsidRPr="00711796">
        <w:rPr>
          <w:rFonts w:eastAsia="Times New Roman"/>
          <w:b/>
          <w:i/>
          <w:vertAlign w:val="subscript"/>
          <w:lang w:eastAsia="en-US"/>
        </w:rPr>
        <w:t xml:space="preserve">ВД </w:t>
      </w:r>
      <w:r w:rsidRPr="00711796">
        <w:rPr>
          <w:rFonts w:eastAsia="Times New Roman"/>
          <w:lang w:eastAsia="en-US"/>
        </w:rPr>
        <w:t>– коэффициент</w:t>
      </w:r>
      <w:r w:rsidRPr="00711796">
        <w:rPr>
          <w:rFonts w:eastAsia="Times New Roman"/>
          <w:b/>
          <w:i/>
          <w:lang w:eastAsia="en-US"/>
        </w:rPr>
        <w:t xml:space="preserve"> </w:t>
      </w:r>
      <w:r w:rsidRPr="00711796">
        <w:rPr>
          <w:rFonts w:eastAsia="Times New Roman"/>
          <w:lang w:eastAsia="en-US"/>
        </w:rPr>
        <w:t>для расчета налогового вычета, рассчитываемый в соответствии с пунктом 31 статьи 200 НК РФ;</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P</w:t>
      </w:r>
      <w:r w:rsidRPr="00711796">
        <w:rPr>
          <w:rFonts w:eastAsia="Times New Roman"/>
          <w:lang w:eastAsia="en-US"/>
        </w:rPr>
        <w:t xml:space="preserve"> –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B33BA9" w:rsidRPr="00711796" w:rsidRDefault="005D6AF5" w:rsidP="00B33BA9">
      <w:pPr>
        <w:widowControl/>
        <w:autoSpaceDE/>
        <w:autoSpaceDN/>
        <w:adjustRightInd/>
        <w:ind w:firstLine="709"/>
        <w:jc w:val="both"/>
        <w:rPr>
          <w:rFonts w:eastAsia="Times New Roman"/>
          <w:lang w:eastAsia="en-US"/>
        </w:rPr>
      </w:pPr>
      <w:r w:rsidRPr="00711796">
        <w:rPr>
          <w:rFonts w:eastAsia="Times New Roman"/>
          <w:lang w:eastAsia="en-US"/>
        </w:rPr>
        <w:t xml:space="preserve">Акцизы на </w:t>
      </w:r>
      <w:r w:rsidR="005102B2" w:rsidRPr="00711796">
        <w:t xml:space="preserve">вино наливом, </w:t>
      </w:r>
      <w:r w:rsidRPr="00711796">
        <w:rPr>
          <w:rFonts w:eastAsia="Times New Roman"/>
          <w:lang w:eastAsia="en-US"/>
        </w:rPr>
        <w:t xml:space="preserve">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w:t>
      </w:r>
      <w:r w:rsidR="00B33BA9" w:rsidRPr="00711796">
        <w:rPr>
          <w:rFonts w:eastAsia="Times New Roman"/>
          <w:lang w:eastAsia="en-US"/>
        </w:rPr>
        <w:t>соответствии со статьями БК РФ.</w:t>
      </w:r>
    </w:p>
    <w:p w:rsidR="00B33BA9" w:rsidRPr="00711796" w:rsidRDefault="00B33BA9" w:rsidP="00B33BA9">
      <w:pPr>
        <w:widowControl/>
        <w:autoSpaceDE/>
        <w:autoSpaceDN/>
        <w:adjustRightInd/>
        <w:ind w:firstLine="709"/>
        <w:jc w:val="both"/>
        <w:rPr>
          <w:rFonts w:eastAsia="Times New Roman"/>
          <w:lang w:eastAsia="en-US"/>
        </w:rPr>
      </w:pPr>
    </w:p>
    <w:p w:rsidR="005D6AF5" w:rsidRPr="00711796" w:rsidRDefault="005D6AF5"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23" w:name="_Toc143082596"/>
      <w:r w:rsidRPr="00711796">
        <w:rPr>
          <w:rFonts w:ascii="Times New Roman" w:eastAsia="MS Gothic" w:hAnsi="Times New Roman" w:cs="Times New Roman"/>
          <w:i/>
          <w:color w:val="auto"/>
          <w:kern w:val="32"/>
          <w:sz w:val="27"/>
          <w:szCs w:val="27"/>
        </w:rPr>
        <w:t>2.3.7. Акцизы на автомобильный бензин, производимый на территории Российской Федерации</w:t>
      </w:r>
      <w:r w:rsidRPr="00711796">
        <w:rPr>
          <w:rFonts w:ascii="Times New Roman" w:eastAsia="MS Gothic" w:hAnsi="Times New Roman" w:cs="Times New Roman"/>
          <w:i/>
          <w:color w:val="auto"/>
          <w:kern w:val="32"/>
          <w:sz w:val="27"/>
          <w:szCs w:val="27"/>
        </w:rPr>
        <w:br/>
        <w:t>182 1 03 02041 01 0000 110</w:t>
      </w:r>
      <w:bookmarkEnd w:id="21"/>
      <w:bookmarkEnd w:id="23"/>
    </w:p>
    <w:p w:rsidR="005D6AF5" w:rsidRPr="00711796" w:rsidRDefault="005D6AF5" w:rsidP="005D6AF5">
      <w:pPr>
        <w:pStyle w:val="a6"/>
        <w:spacing w:before="120"/>
        <w:ind w:left="0" w:firstLine="709"/>
        <w:jc w:val="both"/>
      </w:pPr>
      <w:r w:rsidRPr="00711796">
        <w:t>Для расчёта поступлений акцизов на автомобильный бензин</w:t>
      </w:r>
      <w:r w:rsidRPr="00711796">
        <w:rPr>
          <w:b/>
        </w:rPr>
        <w:t xml:space="preserve"> </w:t>
      </w:r>
      <w:r w:rsidRPr="00711796">
        <w:t>используются:</w:t>
      </w:r>
    </w:p>
    <w:p w:rsidR="005D6AF5" w:rsidRPr="00711796" w:rsidRDefault="005D6AF5" w:rsidP="005D6AF5">
      <w:pPr>
        <w:tabs>
          <w:tab w:val="num" w:pos="0"/>
        </w:tabs>
        <w:ind w:firstLine="709"/>
        <w:jc w:val="both"/>
      </w:pPr>
      <w:r w:rsidRPr="00711796">
        <w:t xml:space="preserve">- показатели прогноза социально-экономического развития Томской области (налогооблагаемый </w:t>
      </w:r>
      <w:r w:rsidRPr="00711796">
        <w:rPr>
          <w:bCs/>
        </w:rPr>
        <w:t xml:space="preserve">объём реализации </w:t>
      </w:r>
      <w:r w:rsidRPr="00711796">
        <w:t>автомобильного бензина), разрабатываемые Администрацией Томской области;</w:t>
      </w:r>
    </w:p>
    <w:p w:rsidR="005D6AF5" w:rsidRPr="00711796" w:rsidRDefault="005D6AF5" w:rsidP="005D6AF5">
      <w:pPr>
        <w:tabs>
          <w:tab w:val="num" w:pos="0"/>
        </w:tabs>
        <w:ind w:firstLine="709"/>
        <w:jc w:val="both"/>
      </w:pPr>
      <w:r w:rsidRPr="00711796">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711796">
        <w:br/>
        <w:t>№ 5-НП «Отчёт о налоговой базе и структуре начислений по акцизам на нефтепродукты»;</w:t>
      </w:r>
    </w:p>
    <w:p w:rsidR="005D6AF5" w:rsidRPr="00711796" w:rsidRDefault="005D6AF5" w:rsidP="005D6AF5">
      <w:pPr>
        <w:ind w:firstLine="709"/>
        <w:jc w:val="both"/>
      </w:pPr>
      <w:r w:rsidRPr="00711796">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711796" w:rsidRDefault="005D6AF5" w:rsidP="005D6AF5">
      <w:pPr>
        <w:tabs>
          <w:tab w:val="num" w:pos="0"/>
        </w:tabs>
        <w:ind w:firstLine="709"/>
        <w:jc w:val="both"/>
      </w:pPr>
      <w:r w:rsidRPr="00711796">
        <w:t xml:space="preserve">- </w:t>
      </w:r>
      <w:r w:rsidRPr="00711796">
        <w:rPr>
          <w:bCs/>
        </w:rPr>
        <w:t>налоговые ставки, предусмотренные главой 22 НК РФ «Акцизы</w:t>
      </w:r>
      <w:r w:rsidRPr="00711796">
        <w:t>».</w:t>
      </w:r>
    </w:p>
    <w:p w:rsidR="005D6AF5" w:rsidRPr="00711796" w:rsidRDefault="005D6AF5" w:rsidP="005D6AF5">
      <w:pPr>
        <w:ind w:firstLine="709"/>
        <w:jc w:val="both"/>
      </w:pPr>
      <w:r w:rsidRPr="00711796">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711796" w:rsidRDefault="005D6AF5" w:rsidP="005D6AF5">
      <w:pPr>
        <w:ind w:firstLine="709"/>
        <w:jc w:val="both"/>
      </w:pPr>
      <w:r w:rsidRPr="00711796">
        <w:lastRenderedPageBreak/>
        <w:t>Поступления акцизов на автомобильный бензин (</w:t>
      </w:r>
      <w:r w:rsidRPr="00711796">
        <w:rPr>
          <w:b/>
          <w:i/>
        </w:rPr>
        <w:t>А</w:t>
      </w:r>
      <w:r w:rsidRPr="00711796">
        <w:rPr>
          <w:b/>
          <w:i/>
          <w:vertAlign w:val="subscript"/>
        </w:rPr>
        <w:t>автоБ</w:t>
      </w:r>
      <w:r w:rsidRPr="00711796">
        <w:t>) определяется исходя из следующего алгоритма расчёта (формуле):</w:t>
      </w:r>
    </w:p>
    <w:p w:rsidR="005D6AF5" w:rsidRPr="00711796" w:rsidRDefault="005D6AF5" w:rsidP="005D6AF5">
      <w:pPr>
        <w:ind w:firstLine="709"/>
        <w:jc w:val="both"/>
      </w:pPr>
    </w:p>
    <w:p w:rsidR="005D6AF5" w:rsidRPr="00711796" w:rsidRDefault="005D6AF5" w:rsidP="005D6AF5">
      <w:pPr>
        <w:ind w:firstLine="709"/>
        <w:jc w:val="center"/>
      </w:pPr>
    </w:p>
    <w:p w:rsidR="005D6AF5" w:rsidRPr="00711796" w:rsidRDefault="005D6AF5" w:rsidP="005D6AF5">
      <w:pPr>
        <w:jc w:val="center"/>
        <w:rPr>
          <w:b/>
          <w:i/>
        </w:rPr>
      </w:pPr>
      <w:r w:rsidRPr="00711796">
        <w:rPr>
          <w:b/>
          <w:i/>
        </w:rPr>
        <w:t>А</w:t>
      </w:r>
      <w:r w:rsidRPr="00711796">
        <w:rPr>
          <w:b/>
          <w:i/>
          <w:vertAlign w:val="subscript"/>
        </w:rPr>
        <w:t>автоБ</w:t>
      </w:r>
      <w:r w:rsidRPr="00711796">
        <w:rPr>
          <w:b/>
          <w:i/>
        </w:rPr>
        <w:t>= ∑ (</w:t>
      </w:r>
      <w:r w:rsidRPr="00711796">
        <w:rPr>
          <w:b/>
          <w:i/>
          <w:lang w:val="en-US"/>
        </w:rPr>
        <w:t>V</w:t>
      </w:r>
      <w:r w:rsidRPr="00711796">
        <w:rPr>
          <w:b/>
          <w:i/>
          <w:vertAlign w:val="subscript"/>
        </w:rPr>
        <w:t>автоБ(5кл;н5кл)</w:t>
      </w:r>
      <w:r w:rsidRPr="00711796">
        <w:t xml:space="preserve"> </w:t>
      </w:r>
      <w:r w:rsidRPr="00711796">
        <w:rPr>
          <w:b/>
          <w:i/>
        </w:rPr>
        <w:t>*</w:t>
      </w:r>
      <w:r w:rsidRPr="00711796">
        <w:rPr>
          <w:b/>
          <w:i/>
          <w:lang w:val="en-US"/>
        </w:rPr>
        <w:t>S</w:t>
      </w:r>
      <w:r w:rsidRPr="00711796">
        <w:rPr>
          <w:b/>
          <w:i/>
          <w:vertAlign w:val="subscript"/>
        </w:rPr>
        <w:t xml:space="preserve"> автоБ(5кл;н5кл)</w:t>
      </w:r>
      <w:r w:rsidRPr="00711796">
        <w:rPr>
          <w:b/>
          <w:i/>
        </w:rPr>
        <w:t xml:space="preserve">)× </w:t>
      </w:r>
      <w:r w:rsidRPr="00711796">
        <w:rPr>
          <w:b/>
          <w:i/>
          <w:lang w:val="en-US"/>
        </w:rPr>
        <w:t>K</w:t>
      </w:r>
      <w:r w:rsidRPr="00711796">
        <w:rPr>
          <w:b/>
          <w:i/>
        </w:rPr>
        <w:t xml:space="preserve"> </w:t>
      </w:r>
      <w:r w:rsidRPr="00711796">
        <w:rPr>
          <w:b/>
          <w:i/>
          <w:vertAlign w:val="subscript"/>
        </w:rPr>
        <w:t>соб.</w:t>
      </w:r>
      <w:r w:rsidRPr="00711796">
        <w:rPr>
          <w:b/>
          <w:i/>
        </w:rPr>
        <w:t xml:space="preserve">(+/-) </w:t>
      </w:r>
      <w:r w:rsidRPr="00711796">
        <w:rPr>
          <w:b/>
          <w:i/>
          <w:lang w:val="en-US"/>
        </w:rPr>
        <w:t>P</w:t>
      </w:r>
      <w:r w:rsidRPr="00711796">
        <w:rPr>
          <w:b/>
          <w:i/>
        </w:rPr>
        <w:t xml:space="preserve"> (+/-) </w:t>
      </w:r>
      <w:r w:rsidRPr="00711796">
        <w:rPr>
          <w:b/>
          <w:i/>
          <w:lang w:val="en-US"/>
        </w:rPr>
        <w:t>F</w:t>
      </w:r>
      <w:r w:rsidRPr="00711796">
        <w:rPr>
          <w:b/>
          <w:i/>
        </w:rPr>
        <w:t>,</w:t>
      </w:r>
    </w:p>
    <w:p w:rsidR="005D6AF5" w:rsidRPr="00711796" w:rsidRDefault="005D6AF5" w:rsidP="005D6AF5">
      <w:pPr>
        <w:ind w:firstLine="709"/>
        <w:jc w:val="both"/>
      </w:pPr>
    </w:p>
    <w:p w:rsidR="005D6AF5" w:rsidRPr="00711796" w:rsidRDefault="005D6AF5" w:rsidP="005D6AF5">
      <w:pPr>
        <w:ind w:firstLine="709"/>
        <w:jc w:val="both"/>
      </w:pPr>
      <w:r w:rsidRPr="00711796">
        <w:t>где,</w:t>
      </w:r>
    </w:p>
    <w:p w:rsidR="005D6AF5" w:rsidRPr="00711796" w:rsidRDefault="005D6AF5" w:rsidP="005D6AF5">
      <w:pPr>
        <w:ind w:firstLine="709"/>
        <w:jc w:val="both"/>
      </w:pPr>
      <w:r w:rsidRPr="00711796">
        <w:rPr>
          <w:b/>
          <w:i/>
          <w:lang w:val="en-US"/>
        </w:rPr>
        <w:t>V</w:t>
      </w:r>
      <w:r w:rsidRPr="00711796">
        <w:rPr>
          <w:b/>
          <w:i/>
          <w:vertAlign w:val="subscript"/>
        </w:rPr>
        <w:t>автоБ(5кл;н5кл)</w:t>
      </w:r>
      <w:r w:rsidRPr="00711796">
        <w:t xml:space="preserve"> – налогооблагаемый объем реализации автомобильного бензина по классам,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(Томскстата), и (или) с показателями отчета по форме №5-НП);</w:t>
      </w:r>
    </w:p>
    <w:p w:rsidR="005D6AF5" w:rsidRPr="00711796" w:rsidRDefault="005D6AF5" w:rsidP="005D6AF5">
      <w:pPr>
        <w:ind w:firstLine="709"/>
        <w:jc w:val="both"/>
      </w:pPr>
      <w:r w:rsidRPr="00711796">
        <w:rPr>
          <w:b/>
          <w:i/>
          <w:lang w:val="en-US"/>
        </w:rPr>
        <w:t>S</w:t>
      </w:r>
      <w:r w:rsidRPr="00711796">
        <w:rPr>
          <w:b/>
          <w:i/>
          <w:vertAlign w:val="subscript"/>
        </w:rPr>
        <w:t>автоБ(5кл;н5кл)</w:t>
      </w:r>
      <w:r w:rsidRPr="00711796">
        <w:t xml:space="preserve"> – ставка акциза на автомобильный бензин по классам, рублей за 1 тонну;</w:t>
      </w:r>
    </w:p>
    <w:p w:rsidR="005D6AF5" w:rsidRPr="00711796" w:rsidRDefault="005D6AF5" w:rsidP="005D6AF5">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w:t>
      </w:r>
      <w:r w:rsidR="00044F00" w:rsidRPr="00711796">
        <w:t>едшествующие периоды, учитывает</w:t>
      </w:r>
      <w:r w:rsidRPr="00711796">
        <w:t xml:space="preserve"> работу по погашению задолженности по налогу,</w:t>
      </w:r>
      <w:r w:rsidR="00974250" w:rsidRPr="00711796">
        <w:t xml:space="preserve"> </w:t>
      </w:r>
      <w:r w:rsidRPr="00711796">
        <w:t xml:space="preserve">%. </w:t>
      </w:r>
    </w:p>
    <w:p w:rsidR="005D6AF5" w:rsidRPr="00711796" w:rsidRDefault="005D6AF5" w:rsidP="005D6AF5">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ind w:firstLine="709"/>
        <w:jc w:val="both"/>
      </w:pPr>
      <w:r w:rsidRPr="00711796">
        <w:rPr>
          <w:b/>
          <w:i/>
          <w:lang w:val="en-US"/>
        </w:rPr>
        <w:t>P</w:t>
      </w:r>
      <w:r w:rsidRPr="00711796">
        <w:t xml:space="preserve"> –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ind w:firstLine="709"/>
        <w:jc w:val="both"/>
      </w:pPr>
      <w:r w:rsidRPr="00711796">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ind w:firstLine="709"/>
        <w:jc w:val="both"/>
      </w:pPr>
      <w:r w:rsidRPr="00711796">
        <w:t>Объем выпадающих доходов определяется в рамках прописанного алгоритма расчета прогнозного объема поступлений налога.</w:t>
      </w:r>
    </w:p>
    <w:p w:rsidR="005D6AF5" w:rsidRPr="00711796" w:rsidRDefault="005D6AF5" w:rsidP="005D6AF5">
      <w:pPr>
        <w:ind w:firstLine="709"/>
        <w:jc w:val="both"/>
      </w:pPr>
      <w:r w:rsidRPr="00711796">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5D6AF5" w:rsidRPr="00711796" w:rsidRDefault="005D6AF5" w:rsidP="005D6AF5">
      <w:pPr>
        <w:ind w:firstLine="709"/>
        <w:jc w:val="both"/>
      </w:pPr>
    </w:p>
    <w:p w:rsidR="005D6AF5" w:rsidRPr="00711796" w:rsidRDefault="005D6AF5"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24" w:name="_Toc498422319"/>
      <w:bookmarkStart w:id="25" w:name="_Toc143082597"/>
      <w:r w:rsidRPr="00711796">
        <w:rPr>
          <w:rFonts w:ascii="Times New Roman" w:eastAsia="MS Gothic" w:hAnsi="Times New Roman" w:cs="Times New Roman"/>
          <w:i/>
          <w:color w:val="auto"/>
          <w:kern w:val="32"/>
          <w:sz w:val="27"/>
          <w:szCs w:val="27"/>
        </w:rPr>
        <w:t xml:space="preserve">2.3.8. Акцизы на прямогонный бензин, производимый на территории Российской Федерации </w:t>
      </w:r>
      <w:r w:rsidRPr="00711796">
        <w:rPr>
          <w:rFonts w:ascii="Times New Roman" w:eastAsia="MS Gothic" w:hAnsi="Times New Roman" w:cs="Times New Roman"/>
          <w:i/>
          <w:color w:val="auto"/>
          <w:kern w:val="32"/>
          <w:sz w:val="27"/>
          <w:szCs w:val="27"/>
        </w:rPr>
        <w:br/>
        <w:t>182 1 03 02042 01 0000 110</w:t>
      </w:r>
      <w:bookmarkEnd w:id="24"/>
      <w:bookmarkEnd w:id="25"/>
    </w:p>
    <w:p w:rsidR="005D6AF5" w:rsidRPr="00711796" w:rsidRDefault="005D6AF5" w:rsidP="005D6AF5">
      <w:pPr>
        <w:ind w:firstLine="709"/>
        <w:jc w:val="both"/>
      </w:pPr>
      <w:r w:rsidRPr="00711796">
        <w:t>Для расчёта поступлений акцизов на прямогонный бензин используются:</w:t>
      </w:r>
    </w:p>
    <w:p w:rsidR="005D6AF5" w:rsidRPr="00711796" w:rsidRDefault="005D6AF5" w:rsidP="005D6AF5">
      <w:pPr>
        <w:tabs>
          <w:tab w:val="num" w:pos="0"/>
        </w:tabs>
        <w:ind w:firstLine="709"/>
        <w:jc w:val="both"/>
      </w:pPr>
      <w:r w:rsidRPr="00711796">
        <w:t xml:space="preserve">- показатели прогноза социально-экономического развития Томской области (налогооблагаемый </w:t>
      </w:r>
      <w:r w:rsidRPr="00711796">
        <w:rPr>
          <w:bCs/>
        </w:rPr>
        <w:t>объём прямогонного бензина</w:t>
      </w:r>
      <w:r w:rsidRPr="00711796">
        <w:t>, а также объем прямогонного бензина, использованного для производства продукции нефтехимии), разрабатываемые Администрацией Томской области;</w:t>
      </w:r>
    </w:p>
    <w:p w:rsidR="005D6AF5" w:rsidRPr="00711796" w:rsidRDefault="005D6AF5" w:rsidP="005D6AF5">
      <w:pPr>
        <w:tabs>
          <w:tab w:val="num" w:pos="0"/>
        </w:tabs>
        <w:ind w:firstLine="709"/>
        <w:jc w:val="both"/>
      </w:pPr>
      <w:r w:rsidRPr="00711796">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5D6AF5" w:rsidRPr="00711796" w:rsidRDefault="005D6AF5" w:rsidP="005D6AF5">
      <w:pPr>
        <w:ind w:firstLine="709"/>
        <w:jc w:val="both"/>
      </w:pPr>
      <w:r w:rsidRPr="00711796">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711796" w:rsidRDefault="005D6AF5" w:rsidP="005D6AF5">
      <w:pPr>
        <w:tabs>
          <w:tab w:val="num" w:pos="0"/>
        </w:tabs>
        <w:ind w:firstLine="709"/>
        <w:jc w:val="both"/>
      </w:pPr>
      <w:r w:rsidRPr="00711796">
        <w:t xml:space="preserve">- </w:t>
      </w:r>
      <w:r w:rsidRPr="00711796">
        <w:rPr>
          <w:bCs/>
        </w:rPr>
        <w:t xml:space="preserve">налоговые ставки, </w:t>
      </w:r>
      <w:r w:rsidRPr="00711796">
        <w:t>коэффициенты (применяемые к начислениям для расчета возврата) и преференции,</w:t>
      </w:r>
      <w:r w:rsidRPr="00711796">
        <w:rPr>
          <w:bCs/>
        </w:rPr>
        <w:t xml:space="preserve"> предусмотренные главой 22 НК РФ «Акцизы</w:t>
      </w:r>
      <w:r w:rsidRPr="00711796">
        <w:t>»;</w:t>
      </w:r>
    </w:p>
    <w:p w:rsidR="005D6AF5" w:rsidRPr="00711796" w:rsidRDefault="005D6AF5" w:rsidP="005D6AF5">
      <w:pPr>
        <w:ind w:firstLine="709"/>
        <w:jc w:val="both"/>
      </w:pPr>
      <w:r w:rsidRPr="00711796">
        <w:t xml:space="preserve">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w:t>
      </w:r>
      <w:r w:rsidRPr="00711796">
        <w:lastRenderedPageBreak/>
        <w:t>определяющих поступления акцизов.</w:t>
      </w:r>
    </w:p>
    <w:p w:rsidR="005D6AF5" w:rsidRPr="00711796" w:rsidRDefault="005D6AF5" w:rsidP="005D6AF5">
      <w:pPr>
        <w:ind w:firstLine="709"/>
        <w:jc w:val="both"/>
      </w:pPr>
      <w:r w:rsidRPr="00711796">
        <w:t>Поступления акцизов на прямогонный бензин (</w:t>
      </w:r>
      <w:r w:rsidRPr="00711796">
        <w:rPr>
          <w:b/>
          <w:i/>
        </w:rPr>
        <w:t>А</w:t>
      </w:r>
      <w:r w:rsidRPr="00711796">
        <w:rPr>
          <w:b/>
          <w:i/>
          <w:vertAlign w:val="subscript"/>
        </w:rPr>
        <w:t>ПБ</w:t>
      </w:r>
      <w:r w:rsidRPr="00711796">
        <w:t>) определяется исходя из следующего алгоритма расчёта (формуле):</w:t>
      </w:r>
    </w:p>
    <w:p w:rsidR="005D6AF5" w:rsidRPr="00711796" w:rsidRDefault="005D6AF5" w:rsidP="005D6AF5">
      <w:pPr>
        <w:ind w:firstLine="709"/>
        <w:jc w:val="both"/>
      </w:pPr>
    </w:p>
    <w:p w:rsidR="005D6AF5" w:rsidRPr="00711796" w:rsidRDefault="005D6AF5" w:rsidP="005D6AF5">
      <w:pPr>
        <w:jc w:val="center"/>
        <w:rPr>
          <w:b/>
          <w:i/>
        </w:rPr>
      </w:pPr>
      <w:r w:rsidRPr="00711796">
        <w:rPr>
          <w:b/>
          <w:i/>
        </w:rPr>
        <w:t>А</w:t>
      </w:r>
      <w:r w:rsidRPr="00711796">
        <w:rPr>
          <w:b/>
          <w:i/>
          <w:vertAlign w:val="subscript"/>
        </w:rPr>
        <w:t xml:space="preserve">ПБ </w:t>
      </w:r>
      <w:r w:rsidRPr="00711796">
        <w:rPr>
          <w:b/>
          <w:i/>
        </w:rPr>
        <w:t>=∑ (</w:t>
      </w:r>
      <w:r w:rsidRPr="00711796">
        <w:rPr>
          <w:b/>
          <w:i/>
          <w:lang w:val="en-US"/>
        </w:rPr>
        <w:t>V</w:t>
      </w:r>
      <w:r w:rsidRPr="00711796">
        <w:rPr>
          <w:b/>
          <w:i/>
          <w:vertAlign w:val="subscript"/>
        </w:rPr>
        <w:t xml:space="preserve">ПБ </w:t>
      </w:r>
      <w:r w:rsidRPr="00711796">
        <w:rPr>
          <w:b/>
          <w:i/>
        </w:rPr>
        <w:t>*</w:t>
      </w:r>
      <w:r w:rsidRPr="00711796">
        <w:rPr>
          <w:b/>
          <w:i/>
          <w:lang w:val="en-US"/>
        </w:rPr>
        <w:t>S</w:t>
      </w:r>
      <w:r w:rsidRPr="00711796">
        <w:rPr>
          <w:b/>
          <w:i/>
          <w:vertAlign w:val="subscript"/>
        </w:rPr>
        <w:t>ПБ</w:t>
      </w:r>
      <w:r w:rsidRPr="00711796">
        <w:rPr>
          <w:b/>
          <w:i/>
        </w:rPr>
        <w:t xml:space="preserve">) × </w:t>
      </w:r>
      <w:r w:rsidRPr="00711796">
        <w:rPr>
          <w:b/>
          <w:i/>
          <w:lang w:val="en-US"/>
        </w:rPr>
        <w:t>K</w:t>
      </w:r>
      <w:r w:rsidRPr="00711796">
        <w:rPr>
          <w:b/>
          <w:i/>
        </w:rPr>
        <w:t xml:space="preserve"> </w:t>
      </w:r>
      <w:r w:rsidRPr="00711796">
        <w:rPr>
          <w:b/>
          <w:i/>
          <w:vertAlign w:val="subscript"/>
        </w:rPr>
        <w:t>соб .</w:t>
      </w:r>
      <w:r w:rsidRPr="00711796">
        <w:rPr>
          <w:b/>
          <w:i/>
        </w:rPr>
        <w:t xml:space="preserve">(+/-) </w:t>
      </w:r>
      <w:r w:rsidRPr="00711796">
        <w:rPr>
          <w:b/>
          <w:i/>
          <w:lang w:val="en-US"/>
        </w:rPr>
        <w:t>P</w:t>
      </w:r>
      <w:r w:rsidRPr="00711796">
        <w:rPr>
          <w:b/>
          <w:i/>
        </w:rPr>
        <w:t xml:space="preserve">(+/-) </w:t>
      </w:r>
      <w:r w:rsidRPr="00711796">
        <w:rPr>
          <w:b/>
          <w:i/>
          <w:lang w:val="en-US"/>
        </w:rPr>
        <w:t>F</w:t>
      </w:r>
      <w:r w:rsidRPr="00711796">
        <w:rPr>
          <w:b/>
          <w:i/>
        </w:rPr>
        <w:t xml:space="preserve"> + </w:t>
      </w:r>
    </w:p>
    <w:p w:rsidR="005D6AF5" w:rsidRPr="00711796" w:rsidRDefault="005D6AF5" w:rsidP="005D6AF5">
      <w:pPr>
        <w:jc w:val="center"/>
        <w:rPr>
          <w:b/>
          <w:i/>
        </w:rPr>
      </w:pPr>
      <w:r w:rsidRPr="00711796">
        <w:rPr>
          <w:b/>
          <w:i/>
        </w:rPr>
        <w:t>+ ∑ ((</w:t>
      </w:r>
      <w:r w:rsidRPr="00711796">
        <w:rPr>
          <w:b/>
          <w:i/>
          <w:lang w:val="en-US"/>
        </w:rPr>
        <w:t>V</w:t>
      </w:r>
      <w:r w:rsidRPr="00711796">
        <w:rPr>
          <w:b/>
          <w:i/>
          <w:vertAlign w:val="subscript"/>
        </w:rPr>
        <w:t xml:space="preserve">ПБн </w:t>
      </w:r>
      <w:r w:rsidRPr="00711796">
        <w:rPr>
          <w:b/>
          <w:i/>
        </w:rPr>
        <w:t>*</w:t>
      </w:r>
      <w:r w:rsidRPr="00711796">
        <w:rPr>
          <w:b/>
          <w:i/>
          <w:lang w:val="en-US"/>
        </w:rPr>
        <w:t>S</w:t>
      </w:r>
      <w:r w:rsidRPr="00711796">
        <w:rPr>
          <w:b/>
          <w:i/>
          <w:vertAlign w:val="subscript"/>
        </w:rPr>
        <w:t>ПБ</w:t>
      </w:r>
      <w:r w:rsidRPr="00711796">
        <w:rPr>
          <w:b/>
          <w:i/>
        </w:rPr>
        <w:t>) – (</w:t>
      </w:r>
      <w:r w:rsidRPr="00711796">
        <w:rPr>
          <w:b/>
          <w:i/>
          <w:lang w:val="en-US"/>
        </w:rPr>
        <w:t>V</w:t>
      </w:r>
      <w:r w:rsidRPr="00711796">
        <w:rPr>
          <w:b/>
          <w:i/>
          <w:vertAlign w:val="subscript"/>
        </w:rPr>
        <w:t xml:space="preserve">ПБн </w:t>
      </w:r>
      <w:r w:rsidRPr="00711796">
        <w:rPr>
          <w:b/>
          <w:i/>
        </w:rPr>
        <w:t>*</w:t>
      </w:r>
      <w:r w:rsidRPr="00711796">
        <w:rPr>
          <w:b/>
          <w:i/>
          <w:lang w:val="en-US"/>
        </w:rPr>
        <w:t>S</w:t>
      </w:r>
      <w:r w:rsidRPr="00711796">
        <w:rPr>
          <w:b/>
          <w:i/>
          <w:vertAlign w:val="subscript"/>
        </w:rPr>
        <w:t>ПБ</w:t>
      </w:r>
      <w:r w:rsidRPr="00711796">
        <w:rPr>
          <w:b/>
          <w:i/>
        </w:rPr>
        <w:t>)× К</w:t>
      </w:r>
      <w:r w:rsidRPr="00711796">
        <w:rPr>
          <w:b/>
          <w:i/>
          <w:vertAlign w:val="subscript"/>
        </w:rPr>
        <w:t>ПБ</w:t>
      </w:r>
      <w:r w:rsidRPr="00711796">
        <w:rPr>
          <w:b/>
          <w:i/>
        </w:rPr>
        <w:t xml:space="preserve">)× </w:t>
      </w:r>
      <w:r w:rsidRPr="00711796">
        <w:rPr>
          <w:b/>
          <w:i/>
          <w:lang w:val="en-US"/>
        </w:rPr>
        <w:t>K</w:t>
      </w:r>
      <w:r w:rsidRPr="00711796">
        <w:rPr>
          <w:b/>
          <w:i/>
        </w:rPr>
        <w:t xml:space="preserve"> </w:t>
      </w:r>
      <w:r w:rsidRPr="00711796">
        <w:rPr>
          <w:b/>
          <w:i/>
          <w:vertAlign w:val="subscript"/>
        </w:rPr>
        <w:t>соб .</w:t>
      </w:r>
      <w:r w:rsidRPr="00711796">
        <w:rPr>
          <w:b/>
          <w:i/>
        </w:rPr>
        <w:t xml:space="preserve">(+/-) </w:t>
      </w:r>
      <w:r w:rsidRPr="00711796">
        <w:rPr>
          <w:b/>
          <w:i/>
          <w:lang w:val="en-US"/>
        </w:rPr>
        <w:t>P</w:t>
      </w:r>
      <w:r w:rsidRPr="00711796">
        <w:rPr>
          <w:b/>
          <w:i/>
        </w:rPr>
        <w:t xml:space="preserve"> (+/-) </w:t>
      </w:r>
      <w:r w:rsidRPr="00711796">
        <w:rPr>
          <w:b/>
          <w:i/>
          <w:lang w:val="en-US"/>
        </w:rPr>
        <w:t>F</w:t>
      </w:r>
      <w:r w:rsidRPr="00711796">
        <w:rPr>
          <w:b/>
          <w:i/>
        </w:rPr>
        <w:t>,</w:t>
      </w:r>
    </w:p>
    <w:p w:rsidR="005D6AF5" w:rsidRPr="00711796" w:rsidRDefault="005D6AF5" w:rsidP="005D6AF5">
      <w:pPr>
        <w:ind w:firstLine="709"/>
        <w:jc w:val="both"/>
      </w:pPr>
      <w:r w:rsidRPr="00711796">
        <w:t>где,</w:t>
      </w:r>
    </w:p>
    <w:p w:rsidR="005D6AF5" w:rsidRPr="00711796" w:rsidRDefault="005D6AF5" w:rsidP="005D6AF5">
      <w:pPr>
        <w:ind w:firstLine="709"/>
        <w:jc w:val="both"/>
      </w:pPr>
      <w:r w:rsidRPr="00711796">
        <w:rPr>
          <w:b/>
          <w:i/>
          <w:lang w:val="en-US"/>
        </w:rPr>
        <w:t>V</w:t>
      </w:r>
      <w:r w:rsidRPr="00711796">
        <w:rPr>
          <w:b/>
          <w:i/>
          <w:vertAlign w:val="subscript"/>
        </w:rPr>
        <w:t>ПБ</w:t>
      </w:r>
      <w:r w:rsidRPr="00711796">
        <w:t xml:space="preserve"> – налогооблагаемый объем прямогонного бензина,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и (или) с показателями отчета по форме № 5-НП);</w:t>
      </w:r>
    </w:p>
    <w:p w:rsidR="005D6AF5" w:rsidRPr="00711796" w:rsidRDefault="005D6AF5" w:rsidP="005D6AF5">
      <w:pPr>
        <w:ind w:firstLine="709"/>
        <w:jc w:val="both"/>
      </w:pPr>
      <w:r w:rsidRPr="00711796">
        <w:rPr>
          <w:b/>
          <w:i/>
          <w:lang w:val="en-US"/>
        </w:rPr>
        <w:t>V</w:t>
      </w:r>
      <w:r w:rsidRPr="00711796">
        <w:rPr>
          <w:b/>
          <w:i/>
          <w:vertAlign w:val="subscript"/>
        </w:rPr>
        <w:t>ПБн</w:t>
      </w:r>
      <w:r w:rsidRPr="00711796">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w:t>
      </w:r>
      <w:r w:rsidR="00A6476E" w:rsidRPr="00711796">
        <w:t>ми Росстата России (Томскстата)</w:t>
      </w:r>
      <w:r w:rsidRPr="00711796">
        <w:t>, и (или) с показателями отчета по форме № 5-НП);</w:t>
      </w:r>
    </w:p>
    <w:p w:rsidR="005D6AF5" w:rsidRPr="00711796" w:rsidRDefault="005D6AF5" w:rsidP="005D6AF5">
      <w:pPr>
        <w:ind w:firstLine="709"/>
        <w:jc w:val="both"/>
      </w:pPr>
      <w:r w:rsidRPr="00711796">
        <w:rPr>
          <w:b/>
          <w:i/>
          <w:lang w:val="en-US"/>
        </w:rPr>
        <w:t>S</w:t>
      </w:r>
      <w:r w:rsidRPr="00711796">
        <w:rPr>
          <w:b/>
          <w:i/>
          <w:vertAlign w:val="subscript"/>
        </w:rPr>
        <w:t>ПБ</w:t>
      </w:r>
      <w:r w:rsidRPr="00711796">
        <w:t xml:space="preserve"> – ставка акциза на прямогонный бензин, рублей за 1 тонну;</w:t>
      </w:r>
    </w:p>
    <w:p w:rsidR="005D6AF5" w:rsidRPr="00711796" w:rsidRDefault="005D6AF5" w:rsidP="005D6AF5">
      <w:pPr>
        <w:ind w:firstLine="709"/>
        <w:jc w:val="both"/>
        <w:rPr>
          <w:rFonts w:eastAsia="Times New Roman"/>
          <w:lang w:eastAsia="en-US"/>
        </w:rPr>
      </w:pPr>
      <w:r w:rsidRPr="00711796">
        <w:rPr>
          <w:b/>
          <w:i/>
        </w:rPr>
        <w:t>К</w:t>
      </w:r>
      <w:r w:rsidRPr="00711796">
        <w:rPr>
          <w:b/>
          <w:i/>
          <w:vertAlign w:val="subscript"/>
        </w:rPr>
        <w:t>ПБ</w:t>
      </w:r>
      <w:r w:rsidRPr="00711796">
        <w:rPr>
          <w:vertAlign w:val="subscript"/>
        </w:rPr>
        <w:t xml:space="preserve"> </w:t>
      </w:r>
      <w:r w:rsidRPr="00711796">
        <w:t xml:space="preserve">– </w:t>
      </w:r>
      <w:r w:rsidRPr="00711796">
        <w:rPr>
          <w:rFonts w:eastAsia="Times New Roman"/>
          <w:lang w:eastAsia="en-US"/>
        </w:rPr>
        <w:t>коэффициент для расчета налогового вычета, установленный пунктом 15 статьи 200 НК РФ;</w:t>
      </w:r>
    </w:p>
    <w:p w:rsidR="005D6AF5" w:rsidRPr="00711796" w:rsidRDefault="005D6AF5" w:rsidP="005D6AF5">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w:t>
      </w:r>
      <w:r w:rsidR="00A6476E" w:rsidRPr="00711796">
        <w:t>едшествующие периоды, учитывает</w:t>
      </w:r>
      <w:r w:rsidRPr="00711796">
        <w:t xml:space="preserve"> работу по погашению задолженности по налогу, %. </w:t>
      </w:r>
    </w:p>
    <w:p w:rsidR="005D6AF5" w:rsidRPr="00711796" w:rsidRDefault="005D6AF5" w:rsidP="005D6AF5">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ind w:firstLine="709"/>
        <w:jc w:val="both"/>
      </w:pPr>
      <w:r w:rsidRPr="00711796">
        <w:rPr>
          <w:b/>
          <w:i/>
          <w:lang w:val="en-US"/>
        </w:rPr>
        <w:t>P</w:t>
      </w:r>
      <w:r w:rsidRPr="00711796">
        <w:t xml:space="preserve"> –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ind w:firstLine="709"/>
        <w:jc w:val="both"/>
      </w:pPr>
      <w:r w:rsidRPr="00711796">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ind w:firstLine="709"/>
        <w:jc w:val="both"/>
      </w:pPr>
      <w:r w:rsidRPr="00711796">
        <w:t>Объем выпадающих доходов определяется в рамках прописанного алгоритма расчета прогнозного объема поступлений налога.</w:t>
      </w:r>
    </w:p>
    <w:p w:rsidR="005D6AF5" w:rsidRPr="00711796" w:rsidRDefault="005D6AF5" w:rsidP="005D6AF5">
      <w:pPr>
        <w:ind w:firstLine="709"/>
        <w:jc w:val="both"/>
      </w:pPr>
      <w:r w:rsidRPr="00711796">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5D6AF5" w:rsidRPr="00711796" w:rsidRDefault="005D6AF5" w:rsidP="005D6AF5">
      <w:pPr>
        <w:ind w:firstLine="709"/>
        <w:jc w:val="both"/>
      </w:pPr>
    </w:p>
    <w:p w:rsidR="005D6AF5" w:rsidRPr="00711796" w:rsidRDefault="005D6AF5"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26" w:name="_Toc498422321"/>
      <w:bookmarkStart w:id="27" w:name="_Toc143082598"/>
      <w:r w:rsidRPr="00711796">
        <w:rPr>
          <w:rFonts w:ascii="Times New Roman" w:eastAsia="MS Gothic" w:hAnsi="Times New Roman" w:cs="Times New Roman"/>
          <w:i/>
          <w:color w:val="auto"/>
          <w:kern w:val="32"/>
          <w:sz w:val="27"/>
          <w:szCs w:val="27"/>
        </w:rPr>
        <w:t>2.3.9. Акцизы на дизельное топливо, производимое на территории Российской Федерации</w:t>
      </w:r>
      <w:r w:rsidRPr="00711796">
        <w:rPr>
          <w:rFonts w:ascii="Times New Roman" w:eastAsia="MS Gothic" w:hAnsi="Times New Roman" w:cs="Times New Roman"/>
          <w:i/>
          <w:color w:val="auto"/>
          <w:kern w:val="32"/>
          <w:sz w:val="27"/>
          <w:szCs w:val="27"/>
        </w:rPr>
        <w:br/>
        <w:t>182 1 03 02070 01 0000 110</w:t>
      </w:r>
      <w:bookmarkEnd w:id="26"/>
      <w:bookmarkEnd w:id="27"/>
    </w:p>
    <w:p w:rsidR="005D6AF5" w:rsidRPr="00711796" w:rsidRDefault="005D6AF5" w:rsidP="005D6AF5">
      <w:pPr>
        <w:ind w:firstLine="709"/>
        <w:jc w:val="both"/>
      </w:pPr>
      <w:r w:rsidRPr="00711796">
        <w:t>Для расчёта поступлений акцизов на дизельное топливо используются:</w:t>
      </w:r>
    </w:p>
    <w:p w:rsidR="005D6AF5" w:rsidRPr="00711796" w:rsidRDefault="005D6AF5" w:rsidP="005D6AF5">
      <w:pPr>
        <w:tabs>
          <w:tab w:val="num" w:pos="0"/>
        </w:tabs>
        <w:ind w:firstLine="709"/>
        <w:jc w:val="both"/>
      </w:pPr>
      <w:r w:rsidRPr="00711796">
        <w:t xml:space="preserve">- показатели прогноза социально-экономического развития Томской области (налогооблагаемый </w:t>
      </w:r>
      <w:r w:rsidRPr="00711796">
        <w:rPr>
          <w:bCs/>
        </w:rPr>
        <w:t xml:space="preserve">объём реализации </w:t>
      </w:r>
      <w:r w:rsidRPr="00711796">
        <w:t>дизельного топлива), разрабатываемые Администрацией Томской области;</w:t>
      </w:r>
    </w:p>
    <w:p w:rsidR="005D6AF5" w:rsidRPr="00711796" w:rsidRDefault="005D6AF5" w:rsidP="005D6AF5">
      <w:pPr>
        <w:tabs>
          <w:tab w:val="num" w:pos="0"/>
        </w:tabs>
        <w:ind w:firstLine="709"/>
        <w:jc w:val="both"/>
      </w:pPr>
      <w:r w:rsidRPr="00711796">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711796">
        <w:br/>
        <w:t>№ 5-НП «Отчёт о налоговой базе и структуре начислений по акцизам на нефтепродукты»;</w:t>
      </w:r>
    </w:p>
    <w:p w:rsidR="005D6AF5" w:rsidRPr="00711796" w:rsidRDefault="005D6AF5" w:rsidP="005D6AF5">
      <w:pPr>
        <w:ind w:firstLine="709"/>
        <w:jc w:val="both"/>
      </w:pPr>
      <w:r w:rsidRPr="00711796">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711796" w:rsidRDefault="005D6AF5" w:rsidP="005D6AF5">
      <w:pPr>
        <w:tabs>
          <w:tab w:val="num" w:pos="0"/>
        </w:tabs>
        <w:ind w:firstLine="709"/>
        <w:jc w:val="both"/>
      </w:pPr>
      <w:r w:rsidRPr="00711796">
        <w:lastRenderedPageBreak/>
        <w:t xml:space="preserve">- </w:t>
      </w:r>
      <w:r w:rsidRPr="00711796">
        <w:rPr>
          <w:bCs/>
        </w:rPr>
        <w:t>налоговые ставки, предусмотренные главой 22 НК РФ «Акцизы</w:t>
      </w:r>
      <w:r w:rsidRPr="00711796">
        <w:t>».</w:t>
      </w:r>
    </w:p>
    <w:p w:rsidR="005D6AF5" w:rsidRPr="00711796" w:rsidRDefault="005D6AF5" w:rsidP="005D6AF5">
      <w:pPr>
        <w:ind w:firstLine="709"/>
        <w:jc w:val="both"/>
      </w:pPr>
      <w:r w:rsidRPr="00711796">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711796" w:rsidRDefault="005D6AF5" w:rsidP="005D6AF5">
      <w:pPr>
        <w:ind w:firstLine="709"/>
        <w:jc w:val="both"/>
      </w:pPr>
      <w:r w:rsidRPr="00711796">
        <w:t>Поступления акцизов на дизельное топливо (</w:t>
      </w:r>
      <w:r w:rsidRPr="00711796">
        <w:rPr>
          <w:b/>
          <w:i/>
        </w:rPr>
        <w:t>А</w:t>
      </w:r>
      <w:r w:rsidRPr="00711796">
        <w:rPr>
          <w:b/>
          <w:i/>
          <w:vertAlign w:val="subscript"/>
        </w:rPr>
        <w:t>ДТ</w:t>
      </w:r>
      <w:r w:rsidRPr="00711796">
        <w:t>) определяется исходя из следующего алгоритма расчёта (формуле):</w:t>
      </w:r>
    </w:p>
    <w:p w:rsidR="005D6AF5" w:rsidRPr="00711796" w:rsidRDefault="005D6AF5" w:rsidP="005D6AF5">
      <w:pPr>
        <w:ind w:firstLine="709"/>
        <w:jc w:val="both"/>
      </w:pPr>
    </w:p>
    <w:p w:rsidR="005D6AF5" w:rsidRPr="00711796" w:rsidRDefault="005D6AF5" w:rsidP="005D6AF5">
      <w:pPr>
        <w:spacing w:before="120" w:after="120"/>
        <w:jc w:val="center"/>
        <w:rPr>
          <w:b/>
          <w:i/>
        </w:rPr>
      </w:pPr>
      <w:r w:rsidRPr="00711796">
        <w:rPr>
          <w:b/>
          <w:i/>
        </w:rPr>
        <w:t>А</w:t>
      </w:r>
      <w:r w:rsidRPr="00711796">
        <w:rPr>
          <w:b/>
          <w:i/>
          <w:vertAlign w:val="subscript"/>
        </w:rPr>
        <w:t xml:space="preserve">ДТ </w:t>
      </w:r>
      <w:r w:rsidRPr="00711796">
        <w:rPr>
          <w:b/>
          <w:i/>
        </w:rPr>
        <w:t>= ∑ (</w:t>
      </w:r>
      <w:r w:rsidRPr="00711796">
        <w:rPr>
          <w:b/>
          <w:i/>
          <w:lang w:val="en-US"/>
        </w:rPr>
        <w:t>V</w:t>
      </w:r>
      <w:r w:rsidRPr="00711796">
        <w:rPr>
          <w:b/>
          <w:i/>
          <w:vertAlign w:val="subscript"/>
        </w:rPr>
        <w:t xml:space="preserve">ДТ </w:t>
      </w:r>
      <w:r w:rsidRPr="00711796">
        <w:rPr>
          <w:b/>
          <w:i/>
        </w:rPr>
        <w:t>*</w:t>
      </w:r>
      <w:r w:rsidRPr="00711796">
        <w:rPr>
          <w:b/>
          <w:i/>
          <w:lang w:val="en-US"/>
        </w:rPr>
        <w:t>S</w:t>
      </w:r>
      <w:r w:rsidRPr="00711796">
        <w:rPr>
          <w:b/>
          <w:i/>
          <w:vertAlign w:val="subscript"/>
        </w:rPr>
        <w:t xml:space="preserve"> ДТ</w:t>
      </w:r>
      <w:r w:rsidRPr="00711796">
        <w:rPr>
          <w:b/>
          <w:i/>
        </w:rPr>
        <w:t xml:space="preserve">)* </w:t>
      </w:r>
      <w:r w:rsidRPr="00711796">
        <w:rPr>
          <w:b/>
          <w:i/>
          <w:lang w:val="en-US"/>
        </w:rPr>
        <w:t>K</w:t>
      </w:r>
      <w:r w:rsidRPr="00711796">
        <w:rPr>
          <w:b/>
          <w:i/>
        </w:rPr>
        <w:t xml:space="preserve"> </w:t>
      </w:r>
      <w:r w:rsidRPr="00711796">
        <w:rPr>
          <w:b/>
          <w:i/>
          <w:vertAlign w:val="subscript"/>
        </w:rPr>
        <w:t xml:space="preserve">соб </w:t>
      </w:r>
      <w:r w:rsidRPr="00711796">
        <w:rPr>
          <w:b/>
          <w:i/>
        </w:rPr>
        <w:t>(+/-)</w:t>
      </w:r>
      <w:r w:rsidRPr="00711796">
        <w:rPr>
          <w:b/>
          <w:i/>
          <w:lang w:val="en-US"/>
        </w:rPr>
        <w:t>P</w:t>
      </w:r>
      <w:r w:rsidRPr="00711796">
        <w:rPr>
          <w:b/>
          <w:i/>
        </w:rPr>
        <w:t xml:space="preserve"> (+/-)</w:t>
      </w:r>
      <w:r w:rsidRPr="00711796">
        <w:rPr>
          <w:b/>
          <w:i/>
          <w:lang w:val="en-US"/>
        </w:rPr>
        <w:t>F</w:t>
      </w:r>
      <w:r w:rsidRPr="00711796">
        <w:rPr>
          <w:b/>
          <w:i/>
        </w:rPr>
        <w:t>,</w:t>
      </w:r>
    </w:p>
    <w:p w:rsidR="005D6AF5" w:rsidRPr="00711796" w:rsidRDefault="005D6AF5" w:rsidP="005D6AF5">
      <w:pPr>
        <w:ind w:firstLine="709"/>
        <w:jc w:val="both"/>
      </w:pPr>
      <w:r w:rsidRPr="00711796">
        <w:t>где,</w:t>
      </w:r>
    </w:p>
    <w:p w:rsidR="005D6AF5" w:rsidRPr="00711796" w:rsidRDefault="005D6AF5" w:rsidP="005D6AF5">
      <w:pPr>
        <w:ind w:firstLine="709"/>
        <w:jc w:val="both"/>
      </w:pPr>
      <w:r w:rsidRPr="00711796">
        <w:rPr>
          <w:b/>
          <w:i/>
          <w:lang w:val="en-US"/>
        </w:rPr>
        <w:t>V</w:t>
      </w:r>
      <w:r w:rsidRPr="00711796">
        <w:rPr>
          <w:b/>
          <w:i/>
          <w:vertAlign w:val="subscript"/>
        </w:rPr>
        <w:t>ДТ</w:t>
      </w:r>
      <w:r w:rsidRPr="00711796">
        <w:t xml:space="preserve"> – налогооблагаемый объем реализации дизельного топлива,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(Томскстата), и (или) с показателями отчета по форме № 5-НП);</w:t>
      </w:r>
    </w:p>
    <w:p w:rsidR="005D6AF5" w:rsidRPr="00711796" w:rsidRDefault="005D6AF5" w:rsidP="005D6AF5">
      <w:pPr>
        <w:ind w:firstLine="709"/>
        <w:jc w:val="both"/>
      </w:pPr>
      <w:r w:rsidRPr="00711796">
        <w:rPr>
          <w:b/>
          <w:i/>
          <w:lang w:val="en-US"/>
        </w:rPr>
        <w:t>S</w:t>
      </w:r>
      <w:r w:rsidRPr="00711796">
        <w:rPr>
          <w:b/>
          <w:i/>
          <w:vertAlign w:val="subscript"/>
        </w:rPr>
        <w:t>ДТ</w:t>
      </w:r>
      <w:r w:rsidRPr="00711796">
        <w:t xml:space="preserve"> – ставка акциза на дизельное топливо, рублей за 1 тонну;</w:t>
      </w:r>
    </w:p>
    <w:p w:rsidR="005D6AF5" w:rsidRPr="00711796" w:rsidRDefault="005D6AF5" w:rsidP="005D6AF5">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w:t>
      </w:r>
      <w:r w:rsidR="00A6476E" w:rsidRPr="00711796">
        <w:t>едшествующие периоды, учитывает</w:t>
      </w:r>
      <w:r w:rsidRPr="00711796">
        <w:t xml:space="preserve"> работу по погашению задолженности по налогу, %. </w:t>
      </w:r>
    </w:p>
    <w:p w:rsidR="005D6AF5" w:rsidRPr="00711796" w:rsidRDefault="005D6AF5" w:rsidP="005D6AF5">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ind w:firstLine="709"/>
        <w:jc w:val="both"/>
      </w:pPr>
      <w:r w:rsidRPr="00711796">
        <w:rPr>
          <w:b/>
          <w:i/>
          <w:lang w:val="en-US"/>
        </w:rPr>
        <w:t>P</w:t>
      </w:r>
      <w:r w:rsidRPr="00711796">
        <w:t xml:space="preserve"> –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ind w:firstLine="709"/>
        <w:jc w:val="both"/>
      </w:pPr>
      <w:r w:rsidRPr="00711796">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ind w:firstLine="709"/>
        <w:jc w:val="both"/>
      </w:pPr>
      <w:r w:rsidRPr="00711796">
        <w:t>Объем выпадающих доходов определяется в рамках прописанного алгоритма расчета прогнозного объема поступлений налога.</w:t>
      </w:r>
    </w:p>
    <w:p w:rsidR="005D6AF5" w:rsidRPr="00711796" w:rsidRDefault="005D6AF5" w:rsidP="005D6AF5">
      <w:pPr>
        <w:ind w:firstLine="709"/>
        <w:jc w:val="both"/>
      </w:pPr>
      <w:r w:rsidRPr="00711796">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5D6AF5" w:rsidRPr="00711796" w:rsidRDefault="005D6AF5" w:rsidP="005D6AF5">
      <w:pPr>
        <w:ind w:firstLine="709"/>
        <w:jc w:val="both"/>
      </w:pPr>
    </w:p>
    <w:p w:rsidR="005D6AF5" w:rsidRPr="00711796" w:rsidRDefault="005D6AF5" w:rsidP="009D7065">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28" w:name="_Toc143082599"/>
      <w:bookmarkStart w:id="29" w:name="_Toc498422322"/>
      <w:r w:rsidRPr="00711796">
        <w:rPr>
          <w:rFonts w:ascii="Times New Roman" w:eastAsia="MS Gothic" w:hAnsi="Times New Roman" w:cs="Times New Roman"/>
          <w:i/>
          <w:color w:val="auto"/>
          <w:kern w:val="32"/>
          <w:sz w:val="27"/>
          <w:szCs w:val="27"/>
        </w:rPr>
        <w:t>2.3.10. Акцизы на моторные масла для дизельных и (или) карбюраторных (инжекторных) двигателей, производимые на территории Российской Федерации</w:t>
      </w:r>
      <w:bookmarkEnd w:id="28"/>
      <w:r w:rsidRPr="00711796">
        <w:rPr>
          <w:rFonts w:ascii="Times New Roman" w:eastAsia="MS Gothic" w:hAnsi="Times New Roman" w:cs="Times New Roman"/>
          <w:i/>
          <w:color w:val="auto"/>
          <w:kern w:val="32"/>
          <w:sz w:val="27"/>
          <w:szCs w:val="27"/>
        </w:rPr>
        <w:t xml:space="preserve"> </w:t>
      </w:r>
    </w:p>
    <w:p w:rsidR="005D6AF5" w:rsidRPr="00711796" w:rsidRDefault="005D6AF5" w:rsidP="009D7065">
      <w:pPr>
        <w:jc w:val="center"/>
        <w:rPr>
          <w:rFonts w:eastAsia="MS Gothic"/>
          <w:b/>
          <w:bCs/>
          <w:i/>
          <w:kern w:val="32"/>
          <w:sz w:val="27"/>
          <w:szCs w:val="27"/>
        </w:rPr>
      </w:pPr>
      <w:r w:rsidRPr="00711796">
        <w:rPr>
          <w:rFonts w:eastAsia="MS Gothic"/>
          <w:b/>
          <w:bCs/>
          <w:i/>
          <w:kern w:val="32"/>
          <w:sz w:val="27"/>
          <w:szCs w:val="27"/>
        </w:rPr>
        <w:t>182 1 03 02080 01 0000 110</w:t>
      </w:r>
      <w:bookmarkEnd w:id="29"/>
    </w:p>
    <w:p w:rsidR="009D7065" w:rsidRPr="00711796" w:rsidRDefault="009D7065" w:rsidP="009D7065">
      <w:pPr>
        <w:jc w:val="center"/>
        <w:rPr>
          <w:rFonts w:eastAsia="MS Gothic"/>
          <w:b/>
          <w:bCs/>
          <w:i/>
          <w:kern w:val="32"/>
          <w:sz w:val="27"/>
          <w:szCs w:val="27"/>
        </w:rPr>
      </w:pPr>
    </w:p>
    <w:p w:rsidR="005D6AF5" w:rsidRPr="00711796" w:rsidRDefault="005D6AF5" w:rsidP="005D6AF5">
      <w:pPr>
        <w:ind w:firstLine="709"/>
        <w:jc w:val="both"/>
      </w:pPr>
      <w:r w:rsidRPr="00711796">
        <w:t>Для расчёта поступлений акцизов на моторные масла для дизельных и (или) карбюраторных (инжекторных) двигателей используются:</w:t>
      </w:r>
    </w:p>
    <w:p w:rsidR="005D6AF5" w:rsidRPr="00711796" w:rsidRDefault="005D6AF5" w:rsidP="005D6AF5">
      <w:pPr>
        <w:tabs>
          <w:tab w:val="num" w:pos="0"/>
        </w:tabs>
        <w:ind w:firstLine="709"/>
        <w:jc w:val="both"/>
      </w:pPr>
      <w:r w:rsidRPr="00711796">
        <w:t xml:space="preserve">- показатели прогноза социально-экономического развития Томской области (налогооблагаемый </w:t>
      </w:r>
      <w:r w:rsidRPr="00711796">
        <w:rPr>
          <w:bCs/>
        </w:rPr>
        <w:t xml:space="preserve">объём реализации </w:t>
      </w:r>
      <w:r w:rsidRPr="00711796">
        <w:t>моторных масел для дизельных и (или) карбюраторных (инжекторных) двигателей), разрабатываемые Администрацией Томской области;</w:t>
      </w:r>
    </w:p>
    <w:p w:rsidR="005D6AF5" w:rsidRPr="00711796" w:rsidRDefault="005D6AF5" w:rsidP="005D6AF5">
      <w:pPr>
        <w:tabs>
          <w:tab w:val="num" w:pos="0"/>
        </w:tabs>
        <w:ind w:firstLine="709"/>
        <w:jc w:val="both"/>
      </w:pPr>
      <w:r w:rsidRPr="00711796">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5D6AF5" w:rsidRPr="00711796" w:rsidRDefault="005D6AF5" w:rsidP="005D6AF5">
      <w:pPr>
        <w:ind w:firstLine="709"/>
        <w:jc w:val="both"/>
      </w:pPr>
      <w:r w:rsidRPr="00711796">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711796" w:rsidRDefault="005D6AF5" w:rsidP="005D6AF5">
      <w:pPr>
        <w:tabs>
          <w:tab w:val="num" w:pos="0"/>
        </w:tabs>
        <w:ind w:firstLine="709"/>
        <w:jc w:val="both"/>
      </w:pPr>
      <w:r w:rsidRPr="00711796">
        <w:t xml:space="preserve">- </w:t>
      </w:r>
      <w:r w:rsidRPr="00711796">
        <w:rPr>
          <w:bCs/>
        </w:rPr>
        <w:t>налоговые ставки, предусмотренные главой 22 НК РФ «Акцизы</w:t>
      </w:r>
      <w:r w:rsidRPr="00711796">
        <w:t>».</w:t>
      </w:r>
    </w:p>
    <w:p w:rsidR="005D6AF5" w:rsidRPr="00711796" w:rsidRDefault="005D6AF5" w:rsidP="005D6AF5">
      <w:pPr>
        <w:ind w:firstLine="709"/>
        <w:jc w:val="both"/>
      </w:pPr>
    </w:p>
    <w:p w:rsidR="005D6AF5" w:rsidRPr="00711796" w:rsidRDefault="005D6AF5" w:rsidP="005D6AF5">
      <w:pPr>
        <w:ind w:firstLine="709"/>
        <w:jc w:val="both"/>
      </w:pPr>
      <w:r w:rsidRPr="00711796">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711796" w:rsidRDefault="005D6AF5" w:rsidP="005D6AF5">
      <w:pPr>
        <w:ind w:firstLine="709"/>
        <w:jc w:val="both"/>
      </w:pPr>
      <w:r w:rsidRPr="00711796">
        <w:t>Поступления акцизов на моторные масла для дизельных и (или) карбюраторных (инжекторных) (</w:t>
      </w:r>
      <w:r w:rsidRPr="00711796">
        <w:rPr>
          <w:b/>
          <w:i/>
        </w:rPr>
        <w:t>А</w:t>
      </w:r>
      <w:r w:rsidRPr="00711796">
        <w:rPr>
          <w:b/>
          <w:i/>
          <w:vertAlign w:val="subscript"/>
        </w:rPr>
        <w:t>ММ</w:t>
      </w:r>
      <w:r w:rsidRPr="00711796">
        <w:t>) двигателей определяется исходя из следующего алгоритма расчёта (формуле):</w:t>
      </w:r>
    </w:p>
    <w:p w:rsidR="005D6AF5" w:rsidRPr="00711796" w:rsidRDefault="005D6AF5" w:rsidP="005D6AF5">
      <w:pPr>
        <w:spacing w:before="120" w:after="120"/>
        <w:jc w:val="center"/>
        <w:rPr>
          <w:b/>
          <w:i/>
        </w:rPr>
      </w:pPr>
      <w:r w:rsidRPr="00711796">
        <w:rPr>
          <w:b/>
          <w:i/>
        </w:rPr>
        <w:t>А</w:t>
      </w:r>
      <w:r w:rsidRPr="00711796">
        <w:rPr>
          <w:b/>
          <w:i/>
          <w:vertAlign w:val="subscript"/>
        </w:rPr>
        <w:t xml:space="preserve">ММ </w:t>
      </w:r>
      <w:r w:rsidRPr="00711796">
        <w:rPr>
          <w:b/>
          <w:i/>
        </w:rPr>
        <w:t>= ∑ (</w:t>
      </w:r>
      <w:r w:rsidRPr="00711796">
        <w:rPr>
          <w:b/>
          <w:i/>
          <w:lang w:val="en-US"/>
        </w:rPr>
        <w:t>V</w:t>
      </w:r>
      <w:r w:rsidRPr="00711796">
        <w:rPr>
          <w:b/>
          <w:i/>
          <w:vertAlign w:val="subscript"/>
        </w:rPr>
        <w:t xml:space="preserve">ММ </w:t>
      </w:r>
      <w:r w:rsidRPr="00711796">
        <w:rPr>
          <w:b/>
          <w:i/>
        </w:rPr>
        <w:t>*</w:t>
      </w:r>
      <w:r w:rsidRPr="00711796">
        <w:rPr>
          <w:b/>
          <w:i/>
          <w:lang w:val="en-US"/>
        </w:rPr>
        <w:t>S</w:t>
      </w:r>
      <w:r w:rsidRPr="00711796">
        <w:rPr>
          <w:b/>
          <w:i/>
          <w:vertAlign w:val="subscript"/>
        </w:rPr>
        <w:t xml:space="preserve"> ММ</w:t>
      </w:r>
      <w:r w:rsidRPr="00711796">
        <w:rPr>
          <w:b/>
          <w:i/>
        </w:rPr>
        <w:t xml:space="preserve">) * </w:t>
      </w:r>
      <w:r w:rsidRPr="00711796">
        <w:rPr>
          <w:b/>
          <w:i/>
          <w:lang w:val="en-US"/>
        </w:rPr>
        <w:t>K</w:t>
      </w:r>
      <w:r w:rsidRPr="00711796">
        <w:rPr>
          <w:b/>
          <w:i/>
        </w:rPr>
        <w:t xml:space="preserve"> </w:t>
      </w:r>
      <w:r w:rsidRPr="00711796">
        <w:rPr>
          <w:b/>
          <w:i/>
          <w:vertAlign w:val="subscript"/>
        </w:rPr>
        <w:t xml:space="preserve">соб </w:t>
      </w:r>
      <w:r w:rsidRPr="00711796">
        <w:rPr>
          <w:b/>
          <w:i/>
        </w:rPr>
        <w:t>(+/-)</w:t>
      </w:r>
      <w:r w:rsidRPr="00711796">
        <w:rPr>
          <w:b/>
          <w:i/>
          <w:lang w:val="en-US"/>
        </w:rPr>
        <w:t>P</w:t>
      </w:r>
      <w:r w:rsidRPr="00711796">
        <w:rPr>
          <w:b/>
          <w:i/>
        </w:rPr>
        <w:t xml:space="preserve"> (+/-)</w:t>
      </w:r>
      <w:r w:rsidRPr="00711796">
        <w:rPr>
          <w:b/>
          <w:i/>
          <w:lang w:val="en-US"/>
        </w:rPr>
        <w:t>F</w:t>
      </w:r>
      <w:r w:rsidRPr="00711796">
        <w:rPr>
          <w:b/>
          <w:i/>
        </w:rPr>
        <w:t>,</w:t>
      </w:r>
    </w:p>
    <w:p w:rsidR="005D6AF5" w:rsidRPr="00711796" w:rsidRDefault="005D6AF5" w:rsidP="005D6AF5">
      <w:pPr>
        <w:ind w:firstLine="709"/>
        <w:jc w:val="both"/>
      </w:pPr>
      <w:r w:rsidRPr="00711796">
        <w:t>где,</w:t>
      </w:r>
    </w:p>
    <w:p w:rsidR="005D6AF5" w:rsidRPr="00711796" w:rsidRDefault="005D6AF5" w:rsidP="005D6AF5">
      <w:pPr>
        <w:ind w:firstLine="709"/>
        <w:jc w:val="both"/>
      </w:pPr>
      <w:r w:rsidRPr="00711796">
        <w:rPr>
          <w:b/>
          <w:i/>
          <w:lang w:val="en-US"/>
        </w:rPr>
        <w:t>V</w:t>
      </w:r>
      <w:r w:rsidRPr="00711796">
        <w:rPr>
          <w:b/>
          <w:i/>
          <w:vertAlign w:val="subscript"/>
        </w:rPr>
        <w:t>ММ</w:t>
      </w:r>
      <w:r w:rsidRPr="00711796">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(Томскстата), и (или) с показателями отчета по форме № 5-НП);</w:t>
      </w:r>
    </w:p>
    <w:p w:rsidR="005D6AF5" w:rsidRPr="00711796" w:rsidRDefault="005D6AF5" w:rsidP="005D6AF5">
      <w:pPr>
        <w:ind w:firstLine="709"/>
        <w:jc w:val="both"/>
      </w:pPr>
      <w:r w:rsidRPr="00711796">
        <w:rPr>
          <w:b/>
          <w:i/>
          <w:lang w:val="en-US"/>
        </w:rPr>
        <w:t>S</w:t>
      </w:r>
      <w:r w:rsidRPr="00711796">
        <w:rPr>
          <w:b/>
          <w:i/>
          <w:vertAlign w:val="subscript"/>
        </w:rPr>
        <w:t>ММ</w:t>
      </w:r>
      <w:r w:rsidRPr="00711796">
        <w:t xml:space="preserve"> – ставка акциза на моторные масла для дизельных и (или) карбюраторных (инжекторных) двигателей, рублей за 1 тонну;</w:t>
      </w:r>
    </w:p>
    <w:p w:rsidR="005D6AF5" w:rsidRPr="00711796" w:rsidRDefault="005D6AF5" w:rsidP="005D6AF5">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w:t>
      </w:r>
      <w:r w:rsidR="00A6476E" w:rsidRPr="00711796">
        <w:t>едшествующие периоды, учитывает</w:t>
      </w:r>
      <w:r w:rsidRPr="00711796">
        <w:t xml:space="preserve"> работу по погашению задолженности по налогу, %. </w:t>
      </w:r>
    </w:p>
    <w:p w:rsidR="005D6AF5" w:rsidRPr="00711796" w:rsidRDefault="005D6AF5" w:rsidP="005D6AF5">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ind w:firstLine="709"/>
        <w:jc w:val="both"/>
      </w:pPr>
      <w:r w:rsidRPr="00711796">
        <w:rPr>
          <w:b/>
          <w:i/>
          <w:lang w:val="en-US"/>
        </w:rPr>
        <w:t>P</w:t>
      </w:r>
      <w:r w:rsidRPr="00711796">
        <w:rPr>
          <w:b/>
          <w:i/>
        </w:rPr>
        <w:t xml:space="preserve"> </w:t>
      </w:r>
      <w:r w:rsidRPr="00711796">
        <w:t>–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ind w:firstLine="709"/>
        <w:jc w:val="both"/>
      </w:pPr>
      <w:r w:rsidRPr="00711796">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ind w:firstLine="709"/>
        <w:jc w:val="both"/>
      </w:pPr>
      <w:r w:rsidRPr="00711796">
        <w:t>Объем выпадающих доходов определяется в рамках прописанного алгоритма расчета прогнозного объема поступлений налога.</w:t>
      </w:r>
    </w:p>
    <w:p w:rsidR="005D6AF5" w:rsidRPr="00711796" w:rsidRDefault="005D6AF5" w:rsidP="005D6AF5">
      <w:pPr>
        <w:ind w:firstLine="709"/>
        <w:jc w:val="both"/>
      </w:pPr>
      <w:r w:rsidRPr="00711796">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rsidR="005D6AF5" w:rsidRPr="00711796" w:rsidRDefault="005D6AF5" w:rsidP="005D6AF5">
      <w:pPr>
        <w:pStyle w:val="Style42"/>
        <w:widowControl/>
        <w:ind w:firstLine="720"/>
        <w:jc w:val="center"/>
        <w:rPr>
          <w:rStyle w:val="FontStyle132"/>
          <w:b/>
          <w:bCs/>
          <w:i/>
          <w:iCs/>
        </w:rPr>
      </w:pPr>
    </w:p>
    <w:p w:rsidR="005D6AF5" w:rsidRPr="00711796" w:rsidRDefault="005D6AF5" w:rsidP="00A6476E">
      <w:pPr>
        <w:pStyle w:val="1"/>
        <w:keepLines w:val="0"/>
        <w:widowControl/>
        <w:autoSpaceDE/>
        <w:autoSpaceDN/>
        <w:adjustRightInd/>
        <w:spacing w:before="0" w:after="240"/>
        <w:ind w:firstLine="1"/>
        <w:jc w:val="center"/>
        <w:rPr>
          <w:rStyle w:val="FontStyle132"/>
          <w:rFonts w:asciiTheme="majorHAnsi" w:eastAsia="MS Gothic" w:hAnsiTheme="majorHAnsi" w:cstheme="majorBidi"/>
          <w:color w:val="auto"/>
          <w:kern w:val="32"/>
          <w:sz w:val="27"/>
          <w:szCs w:val="27"/>
        </w:rPr>
      </w:pPr>
      <w:bookmarkStart w:id="30" w:name="_Toc143082600"/>
      <w:r w:rsidRPr="00711796">
        <w:rPr>
          <w:rFonts w:ascii="Times New Roman" w:eastAsia="MS Gothic" w:hAnsi="Times New Roman" w:cs="Times New Roman"/>
          <w:i/>
          <w:color w:val="auto"/>
          <w:kern w:val="32"/>
          <w:sz w:val="27"/>
          <w:szCs w:val="27"/>
        </w:rPr>
        <w:t>2.3.11</w:t>
      </w:r>
      <w:r w:rsidRPr="00711796">
        <w:rPr>
          <w:rFonts w:eastAsia="MS Gothic"/>
          <w:color w:val="auto"/>
          <w:kern w:val="32"/>
          <w:sz w:val="27"/>
          <w:szCs w:val="27"/>
        </w:rPr>
        <w:t xml:space="preserve"> </w:t>
      </w:r>
      <w:r w:rsidR="00D51D98" w:rsidRPr="00711796">
        <w:rPr>
          <w:rFonts w:ascii="Times New Roman" w:eastAsia="MS Gothic" w:hAnsi="Times New Roman" w:cs="Times New Roman"/>
          <w:i/>
          <w:color w:val="auto"/>
          <w:kern w:val="32"/>
          <w:sz w:val="27"/>
          <w:szCs w:val="27"/>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Pr="00711796">
        <w:rPr>
          <w:rFonts w:ascii="Times New Roman" w:eastAsia="MS Gothic" w:hAnsi="Times New Roman" w:cs="Times New Roman"/>
          <w:i/>
          <w:color w:val="auto"/>
          <w:kern w:val="32"/>
          <w:sz w:val="27"/>
          <w:szCs w:val="27"/>
        </w:rPr>
        <w:br/>
        <w:t>182 1 03 02090 01 0000 110</w:t>
      </w:r>
      <w:bookmarkEnd w:id="30"/>
    </w:p>
    <w:p w:rsidR="00941737" w:rsidRPr="00711796" w:rsidRDefault="00941737" w:rsidP="00941737">
      <w:pPr>
        <w:widowControl/>
        <w:autoSpaceDE/>
        <w:autoSpaceDN/>
        <w:adjustRightInd/>
        <w:ind w:firstLine="709"/>
        <w:jc w:val="both"/>
        <w:rPr>
          <w:rFonts w:eastAsia="Times New Roman"/>
          <w:lang w:eastAsia="en-US"/>
        </w:rPr>
      </w:pPr>
      <w:r w:rsidRPr="00711796">
        <w:rPr>
          <w:rFonts w:eastAsia="Times New Roman"/>
          <w:lang w:eastAsia="en-US"/>
        </w:rPr>
        <w:t xml:space="preserve">Для расчёта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w:t>
      </w:r>
      <w:r w:rsidRPr="00711796">
        <w:rPr>
          <w:rFonts w:eastAsia="Times New Roman"/>
          <w:lang w:eastAsia="en-US"/>
        </w:rPr>
        <w:lastRenderedPageBreak/>
        <w:t>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используются:</w:t>
      </w:r>
    </w:p>
    <w:p w:rsidR="005D6AF5" w:rsidRPr="00711796" w:rsidRDefault="00D51D98" w:rsidP="00D51D98">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показатели прогноза социально-экономического развития Российской Федерации (налогооблагаемый </w:t>
      </w:r>
      <w:r w:rsidRPr="00711796">
        <w:rPr>
          <w:rFonts w:eastAsia="Times New Roman"/>
          <w:bCs/>
          <w:lang w:eastAsia="en-US"/>
        </w:rPr>
        <w:t xml:space="preserve">объём реализации </w:t>
      </w:r>
      <w:r w:rsidRPr="00711796">
        <w:rPr>
          <w:rFonts w:eastAsia="Times New Roman"/>
          <w:lang w:eastAsia="en-US"/>
        </w:rPr>
        <w:t xml:space="preserve">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w:t>
      </w:r>
      <w:r w:rsidR="005D6AF5" w:rsidRPr="00711796">
        <w:rPr>
          <w:rFonts w:eastAsia="Times New Roman"/>
          <w:lang w:eastAsia="en-US"/>
        </w:rPr>
        <w:t>разрабатываемые Администрацией Томской области ;</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w:t>
      </w:r>
      <w:r w:rsidRPr="00711796">
        <w:rPr>
          <w:rFonts w:eastAsia="Times New Roman"/>
          <w:bCs/>
          <w:lang w:eastAsia="en-US"/>
        </w:rPr>
        <w:t>налоговые ставки, предусмотренные главой 22 НК РФ «Акцизы</w:t>
      </w:r>
      <w:r w:rsidRPr="00711796">
        <w:rPr>
          <w:rFonts w:eastAsia="Times New Roman"/>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 поступлений акцизов </w:t>
      </w:r>
      <w:r w:rsidR="00D51D98" w:rsidRPr="00711796">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711796">
        <w:rPr>
          <w:rFonts w:eastAsia="Times New Roman"/>
          <w:lang w:eastAsia="en-US"/>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Основные параметры прогноза представлены по двум видам: </w:t>
      </w:r>
    </w:p>
    <w:p w:rsidR="00D51D98" w:rsidRPr="00711796" w:rsidRDefault="00D51D98" w:rsidP="00D51D98">
      <w:pPr>
        <w:widowControl/>
        <w:autoSpaceDE/>
        <w:autoSpaceDN/>
        <w:adjustRightInd/>
        <w:ind w:firstLine="709"/>
        <w:jc w:val="both"/>
        <w:rPr>
          <w:rFonts w:eastAsia="Times New Roman"/>
        </w:rPr>
      </w:pPr>
      <w:r w:rsidRPr="00711796">
        <w:rPr>
          <w:rFonts w:eastAsia="Times New Roman"/>
        </w:rPr>
        <w:t>- вина (за исключением крепленых (ликерных) вин), кроме производимых из подакцизного винограда;</w:t>
      </w:r>
    </w:p>
    <w:p w:rsidR="00D51D98" w:rsidRPr="00711796" w:rsidRDefault="00D51D98" w:rsidP="00D51D98">
      <w:pPr>
        <w:widowControl/>
        <w:autoSpaceDE/>
        <w:autoSpaceDN/>
        <w:adjustRightInd/>
        <w:ind w:firstLine="709"/>
        <w:jc w:val="both"/>
        <w:rPr>
          <w:rFonts w:eastAsia="Times New Roman"/>
        </w:rPr>
      </w:pPr>
      <w:r w:rsidRPr="00711796">
        <w:rPr>
          <w:rFonts w:eastAsia="Times New Roman"/>
        </w:rPr>
        <w:t>- игристые вина, включая российское шампанское, кроме производимых из подакцизного винограда;</w:t>
      </w:r>
    </w:p>
    <w:p w:rsidR="00D51D98" w:rsidRPr="00711796" w:rsidRDefault="00D51D98" w:rsidP="00D51D98">
      <w:pPr>
        <w:widowControl/>
        <w:autoSpaceDE/>
        <w:autoSpaceDN/>
        <w:adjustRightInd/>
        <w:ind w:firstLine="709"/>
        <w:jc w:val="both"/>
        <w:rPr>
          <w:rFonts w:eastAsia="Times New Roman"/>
        </w:rPr>
      </w:pPr>
      <w:r w:rsidRPr="00711796">
        <w:rPr>
          <w:rFonts w:eastAsia="Times New Roman"/>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D51D98" w:rsidRPr="00711796" w:rsidRDefault="00D51D98" w:rsidP="00D51D98">
      <w:pPr>
        <w:widowControl/>
        <w:autoSpaceDE/>
        <w:autoSpaceDN/>
        <w:adjustRightInd/>
        <w:ind w:firstLine="709"/>
        <w:jc w:val="both"/>
        <w:rPr>
          <w:rFonts w:eastAsia="Times New Roman"/>
        </w:rPr>
      </w:pPr>
      <w:r w:rsidRPr="00711796">
        <w:rPr>
          <w:rFonts w:eastAsia="Times New Roman"/>
        </w:rPr>
        <w:t>- виноматериалы (кроме крепленого вина наливом), кроме производимых из подакцизного винограда;</w:t>
      </w:r>
    </w:p>
    <w:p w:rsidR="00D51D98" w:rsidRPr="00711796" w:rsidRDefault="00D51D98" w:rsidP="00D51D98">
      <w:pPr>
        <w:widowControl/>
        <w:autoSpaceDE/>
        <w:autoSpaceDN/>
        <w:adjustRightInd/>
        <w:ind w:firstLine="709"/>
        <w:jc w:val="both"/>
        <w:rPr>
          <w:rFonts w:eastAsia="Times New Roman"/>
        </w:rPr>
      </w:pPr>
      <w:r w:rsidRPr="00711796">
        <w:rPr>
          <w:rFonts w:eastAsia="Times New Roman"/>
        </w:rPr>
        <w:t>- фруктовые вина, плодовая алкогольная продукция.</w:t>
      </w:r>
    </w:p>
    <w:p w:rsidR="005D6AF5" w:rsidRPr="00711796" w:rsidRDefault="00D51D98" w:rsidP="00D51D98">
      <w:pPr>
        <w:widowControl/>
        <w:autoSpaceDE/>
        <w:autoSpaceDN/>
        <w:adjustRightInd/>
        <w:ind w:firstLine="709"/>
        <w:jc w:val="both"/>
        <w:rPr>
          <w:rFonts w:eastAsia="Times New Roman"/>
          <w:lang w:eastAsia="en-US"/>
        </w:rPr>
      </w:pPr>
      <w:r w:rsidRPr="00711796">
        <w:rPr>
          <w:rFonts w:eastAsia="Times New Roman"/>
          <w:lang w:eastAsia="en-US"/>
        </w:rPr>
        <w:t xml:space="preserve">Поступления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005D6AF5" w:rsidRPr="00711796">
        <w:rPr>
          <w:rFonts w:eastAsia="Times New Roman"/>
          <w:lang w:eastAsia="en-US"/>
        </w:rPr>
        <w:t>кроме производимых из подакцизного винограда, (</w:t>
      </w:r>
      <w:r w:rsidR="005D6AF5" w:rsidRPr="00711796">
        <w:rPr>
          <w:rFonts w:eastAsia="Times New Roman"/>
          <w:b/>
          <w:i/>
          <w:lang w:eastAsia="en-US"/>
        </w:rPr>
        <w:t>А</w:t>
      </w:r>
      <w:r w:rsidR="005D6AF5" w:rsidRPr="00711796">
        <w:rPr>
          <w:rFonts w:eastAsia="Times New Roman"/>
          <w:b/>
          <w:i/>
          <w:vertAlign w:val="subscript"/>
          <w:lang w:eastAsia="en-US"/>
        </w:rPr>
        <w:t>В</w:t>
      </w:r>
      <w:r w:rsidR="005D6AF5" w:rsidRPr="00711796">
        <w:rPr>
          <w:rFonts w:eastAsia="Times New Roman"/>
          <w:lang w:eastAsia="en-US"/>
        </w:rPr>
        <w:t>) определяется исходя из следующего алгоритма расчёта (формуле):</w:t>
      </w:r>
    </w:p>
    <w:p w:rsidR="005D6AF5" w:rsidRPr="00711796" w:rsidRDefault="005D6AF5" w:rsidP="005D6AF5">
      <w:pPr>
        <w:widowControl/>
        <w:autoSpaceDE/>
        <w:autoSpaceDN/>
        <w:adjustRightInd/>
        <w:spacing w:before="120" w:after="120" w:line="276" w:lineRule="auto"/>
        <w:jc w:val="center"/>
        <w:rPr>
          <w:rFonts w:eastAsia="Times New Roman"/>
          <w:b/>
          <w:i/>
          <w:lang w:eastAsia="en-US"/>
        </w:rPr>
      </w:pPr>
      <w:r w:rsidRPr="00711796">
        <w:rPr>
          <w:rFonts w:eastAsia="Times New Roman"/>
          <w:b/>
          <w:i/>
          <w:lang w:eastAsia="en-US"/>
        </w:rPr>
        <w:t>А</w:t>
      </w:r>
      <w:r w:rsidRPr="00711796">
        <w:rPr>
          <w:rFonts w:eastAsia="Times New Roman"/>
          <w:b/>
          <w:i/>
          <w:vertAlign w:val="subscript"/>
          <w:lang w:eastAsia="en-US"/>
        </w:rPr>
        <w:t>В</w:t>
      </w:r>
      <w:r w:rsidRPr="00711796">
        <w:rPr>
          <w:rFonts w:eastAsia="Times New Roman"/>
          <w:b/>
          <w:i/>
          <w:lang w:eastAsia="en-US"/>
        </w:rPr>
        <w:t xml:space="preserve">= ∑ </w:t>
      </w:r>
      <w:r w:rsidR="00D51D98" w:rsidRPr="00711796">
        <w:rPr>
          <w:b/>
          <w:i/>
        </w:rPr>
        <w:t>(</w:t>
      </w:r>
      <w:r w:rsidR="00D51D98" w:rsidRPr="00711796">
        <w:rPr>
          <w:b/>
          <w:i/>
          <w:lang w:val="en-US"/>
        </w:rPr>
        <w:t>V</w:t>
      </w:r>
      <w:r w:rsidR="00D51D98" w:rsidRPr="00711796">
        <w:rPr>
          <w:b/>
          <w:i/>
          <w:vertAlign w:val="subscript"/>
        </w:rPr>
        <w:t>ВФр</w:t>
      </w:r>
      <w:r w:rsidR="00D51D98" w:rsidRPr="00711796">
        <w:rPr>
          <w:b/>
          <w:i/>
        </w:rPr>
        <w:t xml:space="preserve"> *</w:t>
      </w:r>
      <w:r w:rsidR="00D51D98" w:rsidRPr="00711796">
        <w:rPr>
          <w:b/>
          <w:i/>
          <w:lang w:val="en-US"/>
        </w:rPr>
        <w:t>S</w:t>
      </w:r>
      <w:r w:rsidR="00D51D98" w:rsidRPr="00711796">
        <w:rPr>
          <w:b/>
          <w:i/>
          <w:vertAlign w:val="subscript"/>
        </w:rPr>
        <w:t>ВФр</w:t>
      </w:r>
      <w:r w:rsidR="00D51D98" w:rsidRPr="00711796">
        <w:rPr>
          <w:b/>
          <w:i/>
        </w:rPr>
        <w:t xml:space="preserve"> +</w:t>
      </w:r>
      <w:r w:rsidR="00D51D98" w:rsidRPr="00711796">
        <w:rPr>
          <w:b/>
          <w:i/>
          <w:lang w:val="en-US"/>
        </w:rPr>
        <w:t>V</w:t>
      </w:r>
      <w:r w:rsidR="00D51D98" w:rsidRPr="00711796">
        <w:rPr>
          <w:b/>
          <w:i/>
          <w:vertAlign w:val="subscript"/>
        </w:rPr>
        <w:t xml:space="preserve">ВИ </w:t>
      </w:r>
      <w:r w:rsidR="00D51D98" w:rsidRPr="00711796">
        <w:rPr>
          <w:b/>
          <w:i/>
        </w:rPr>
        <w:t>*</w:t>
      </w:r>
      <w:r w:rsidR="00D51D98" w:rsidRPr="00711796">
        <w:rPr>
          <w:b/>
          <w:i/>
          <w:lang w:val="en-US"/>
        </w:rPr>
        <w:t>S</w:t>
      </w:r>
      <w:r w:rsidR="00D51D98" w:rsidRPr="00711796">
        <w:rPr>
          <w:b/>
          <w:i/>
          <w:vertAlign w:val="subscript"/>
        </w:rPr>
        <w:t>ВИ</w:t>
      </w:r>
      <w:r w:rsidR="00D51D98" w:rsidRPr="00711796">
        <w:rPr>
          <w:b/>
          <w:i/>
        </w:rPr>
        <w:t xml:space="preserve"> +</w:t>
      </w:r>
      <w:r w:rsidR="00D51D98" w:rsidRPr="00711796">
        <w:rPr>
          <w:b/>
          <w:i/>
          <w:lang w:val="en-US"/>
        </w:rPr>
        <w:t>V</w:t>
      </w:r>
      <w:r w:rsidR="00D51D98" w:rsidRPr="00711796">
        <w:rPr>
          <w:b/>
          <w:i/>
          <w:vertAlign w:val="subscript"/>
        </w:rPr>
        <w:t xml:space="preserve">ВН </w:t>
      </w:r>
      <w:r w:rsidR="00D51D98" w:rsidRPr="00711796">
        <w:rPr>
          <w:b/>
          <w:i/>
        </w:rPr>
        <w:t>*</w:t>
      </w:r>
      <w:r w:rsidR="00D51D98" w:rsidRPr="00711796">
        <w:rPr>
          <w:b/>
          <w:i/>
          <w:lang w:val="en-US"/>
        </w:rPr>
        <w:t>S</w:t>
      </w:r>
      <w:r w:rsidR="00D51D98" w:rsidRPr="00711796">
        <w:rPr>
          <w:b/>
          <w:i/>
          <w:vertAlign w:val="subscript"/>
        </w:rPr>
        <w:t>ВН</w:t>
      </w:r>
      <w:r w:rsidR="00D51D98" w:rsidRPr="00711796">
        <w:rPr>
          <w:b/>
          <w:i/>
        </w:rPr>
        <w:t xml:space="preserve"> +</w:t>
      </w:r>
      <w:r w:rsidR="00D51D98" w:rsidRPr="00711796">
        <w:rPr>
          <w:b/>
          <w:i/>
          <w:lang w:val="en-US"/>
        </w:rPr>
        <w:t>V</w:t>
      </w:r>
      <w:r w:rsidR="00D51D98" w:rsidRPr="00711796">
        <w:rPr>
          <w:b/>
          <w:i/>
          <w:vertAlign w:val="subscript"/>
        </w:rPr>
        <w:t xml:space="preserve">ВМ </w:t>
      </w:r>
      <w:r w:rsidR="00D51D98" w:rsidRPr="00711796">
        <w:rPr>
          <w:b/>
          <w:i/>
        </w:rPr>
        <w:t>*</w:t>
      </w:r>
      <w:r w:rsidR="00D51D98" w:rsidRPr="00711796">
        <w:rPr>
          <w:b/>
          <w:i/>
          <w:lang w:val="en-US"/>
        </w:rPr>
        <w:t>S</w:t>
      </w:r>
      <w:r w:rsidR="00D51D98" w:rsidRPr="00711796">
        <w:rPr>
          <w:b/>
          <w:i/>
          <w:vertAlign w:val="subscript"/>
        </w:rPr>
        <w:t>ВМ</w:t>
      </w:r>
      <w:r w:rsidR="00D51D98" w:rsidRPr="00711796">
        <w:rPr>
          <w:b/>
          <w:i/>
        </w:rPr>
        <w:t>)</w:t>
      </w:r>
      <w:r w:rsidRPr="00711796">
        <w:rPr>
          <w:rFonts w:eastAsia="Times New Roman"/>
          <w:b/>
          <w:i/>
          <w:lang w:eastAsia="en-US"/>
        </w:rPr>
        <w:t xml:space="preserve">* </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 xml:space="preserve">соб. </w:t>
      </w:r>
      <w:r w:rsidRPr="00711796">
        <w:rPr>
          <w:rFonts w:eastAsia="Times New Roman"/>
          <w:b/>
          <w:i/>
          <w:lang w:eastAsia="en-US"/>
        </w:rPr>
        <w:t>(+/-)</w:t>
      </w:r>
      <w:r w:rsidRPr="00711796">
        <w:rPr>
          <w:rFonts w:eastAsia="Times New Roman"/>
          <w:b/>
          <w:i/>
          <w:lang w:val="en-US" w:eastAsia="en-US"/>
        </w:rPr>
        <w:t>P</w:t>
      </w:r>
      <w:r w:rsidRPr="00711796">
        <w:rPr>
          <w:rFonts w:eastAsia="Times New Roman"/>
          <w:b/>
          <w:i/>
          <w:lang w:eastAsia="en-US"/>
        </w:rPr>
        <w:t xml:space="preserve"> (+/-)</w:t>
      </w:r>
      <w:r w:rsidRPr="00711796">
        <w:rPr>
          <w:rFonts w:eastAsia="Times New Roman"/>
          <w:b/>
          <w:i/>
          <w:lang w:val="en-US" w:eastAsia="en-US"/>
        </w:rPr>
        <w:t>F</w:t>
      </w:r>
      <w:r w:rsidRPr="00711796">
        <w:rPr>
          <w:rFonts w:eastAsia="Times New Roman"/>
          <w:b/>
          <w:i/>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где,</w:t>
      </w:r>
    </w:p>
    <w:p w:rsidR="005B3DC8" w:rsidRPr="00711796" w:rsidRDefault="005B3DC8" w:rsidP="005B3DC8">
      <w:pPr>
        <w:widowControl/>
        <w:autoSpaceDE/>
        <w:autoSpaceDN/>
        <w:adjustRightInd/>
        <w:ind w:firstLine="709"/>
        <w:jc w:val="both"/>
        <w:rPr>
          <w:rFonts w:eastAsia="Times New Roman"/>
          <w:b/>
          <w:i/>
          <w:vertAlign w:val="subscript"/>
          <w:lang w:eastAsia="en-US"/>
        </w:rPr>
      </w:pPr>
      <w:r w:rsidRPr="00711796">
        <w:rPr>
          <w:rFonts w:eastAsia="Times New Roman"/>
          <w:b/>
          <w:i/>
          <w:lang w:val="en-US" w:eastAsia="en-US"/>
        </w:rPr>
        <w:t>V</w:t>
      </w:r>
      <w:r w:rsidRPr="00711796">
        <w:rPr>
          <w:rFonts w:eastAsia="Times New Roman"/>
          <w:b/>
          <w:i/>
          <w:vertAlign w:val="subscript"/>
          <w:lang w:eastAsia="en-US"/>
        </w:rPr>
        <w:t xml:space="preserve">ВФр </w:t>
      </w:r>
      <w:r w:rsidRPr="00711796">
        <w:rPr>
          <w:rFonts w:eastAsia="Times New Roman"/>
          <w:lang w:eastAsia="en-US"/>
        </w:rPr>
        <w:t xml:space="preserve">–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л(с учетом распределения по долям в соответствии с показателями </w:t>
      </w:r>
      <w:r w:rsidRPr="00711796">
        <w:rPr>
          <w:rFonts w:eastAsia="Times New Roman"/>
          <w:lang w:eastAsia="en-US"/>
        </w:rPr>
        <w:lastRenderedPageBreak/>
        <w:t>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B3DC8" w:rsidRPr="00711796" w:rsidRDefault="005B3DC8" w:rsidP="005B3DC8">
      <w:pPr>
        <w:widowControl/>
        <w:autoSpaceDE/>
        <w:autoSpaceDN/>
        <w:adjustRightInd/>
        <w:ind w:firstLine="709"/>
        <w:jc w:val="both"/>
        <w:rPr>
          <w:rFonts w:eastAsia="Times New Roman"/>
          <w:b/>
          <w:i/>
          <w:vertAlign w:val="subscript"/>
          <w:lang w:eastAsia="en-US"/>
        </w:rPr>
      </w:pPr>
      <w:r w:rsidRPr="00711796">
        <w:rPr>
          <w:rFonts w:eastAsia="Times New Roman"/>
          <w:b/>
          <w:i/>
          <w:lang w:val="en-US" w:eastAsia="en-US"/>
        </w:rPr>
        <w:t>V</w:t>
      </w:r>
      <w:r w:rsidRPr="00711796">
        <w:rPr>
          <w:rFonts w:eastAsia="Times New Roman"/>
          <w:b/>
          <w:i/>
          <w:vertAlign w:val="subscript"/>
          <w:lang w:eastAsia="en-US"/>
        </w:rPr>
        <w:t xml:space="preserve">ВИ </w:t>
      </w:r>
      <w:r w:rsidRPr="00711796">
        <w:rPr>
          <w:rFonts w:eastAsia="Times New Roman"/>
          <w:lang w:eastAsia="en-US"/>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B3DC8" w:rsidRPr="00711796" w:rsidRDefault="005B3DC8" w:rsidP="005B3DC8">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ВН</w:t>
      </w:r>
      <w:r w:rsidRPr="00711796">
        <w:rPr>
          <w:rFonts w:eastAsia="Times New Roman"/>
          <w:lang w:eastAsia="en-US"/>
        </w:rPr>
        <w:t xml:space="preserve"> – налогооблагаемый объем реализации винных напитков,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B3DC8" w:rsidRPr="00711796" w:rsidRDefault="005B3DC8" w:rsidP="005B3DC8">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ВМ</w:t>
      </w:r>
      <w:r w:rsidRPr="00711796">
        <w:rPr>
          <w:rFonts w:eastAsia="Times New Roman"/>
          <w:lang w:eastAsia="en-US"/>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B3DC8" w:rsidRPr="00711796" w:rsidRDefault="005B3DC8" w:rsidP="005B3DC8">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vertAlign w:val="subscript"/>
          <w:lang w:eastAsia="en-US"/>
        </w:rPr>
        <w:t>ВФр;</w:t>
      </w:r>
      <w:r w:rsidRPr="00711796">
        <w:rPr>
          <w:rFonts w:eastAsia="Times New Roman"/>
          <w:lang w:eastAsia="en-US"/>
        </w:rPr>
        <w:t xml:space="preserve"> – ставка акциза на</w:t>
      </w:r>
      <w:r w:rsidRPr="00711796">
        <w:rPr>
          <w:rFonts w:ascii="Calibri" w:eastAsia="Times New Roman" w:hAnsi="Calibri"/>
          <w:lang w:eastAsia="en-US"/>
        </w:rPr>
        <w:t xml:space="preserve"> </w:t>
      </w:r>
      <w:r w:rsidRPr="00711796">
        <w:rPr>
          <w:rFonts w:eastAsia="Times New Roman"/>
          <w:lang w:eastAsia="en-US"/>
        </w:rPr>
        <w:t>вина (за исключением крепленых (ликерных) вин), фруктовые вина, плодовую алкогольную продукцию, рублей за 1 литр;</w:t>
      </w:r>
    </w:p>
    <w:p w:rsidR="005B3DC8" w:rsidRPr="00711796" w:rsidRDefault="005B3DC8" w:rsidP="005B3DC8">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vertAlign w:val="subscript"/>
          <w:lang w:eastAsia="en-US"/>
        </w:rPr>
        <w:t>ВИ;</w:t>
      </w:r>
      <w:r w:rsidRPr="00711796">
        <w:rPr>
          <w:rFonts w:eastAsia="Times New Roman"/>
          <w:lang w:eastAsia="en-US"/>
        </w:rPr>
        <w:t xml:space="preserve"> – ставка акциза игристые вина, включая российское шампанское, рублей за 1 литр;</w:t>
      </w:r>
    </w:p>
    <w:p w:rsidR="005B3DC8" w:rsidRPr="00711796" w:rsidRDefault="005B3DC8" w:rsidP="005B3DC8">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vertAlign w:val="subscript"/>
          <w:lang w:eastAsia="en-US"/>
        </w:rPr>
        <w:t>ВН</w:t>
      </w:r>
      <w:r w:rsidRPr="00711796">
        <w:rPr>
          <w:rFonts w:eastAsia="Times New Roman"/>
          <w:lang w:eastAsia="en-US"/>
        </w:rPr>
        <w:t xml:space="preserve"> – ставка акциза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rsidR="005B3DC8" w:rsidRPr="00711796" w:rsidRDefault="005B3DC8" w:rsidP="005B3DC8">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vertAlign w:val="subscript"/>
          <w:lang w:eastAsia="en-US"/>
        </w:rPr>
        <w:t>Вм</w:t>
      </w:r>
      <w:r w:rsidRPr="00711796">
        <w:rPr>
          <w:rFonts w:eastAsia="Times New Roman"/>
          <w:lang w:eastAsia="en-US"/>
        </w:rPr>
        <w:t>– ставка акциза на виноматериалы, кроме крепленого вина наливом, рублей за 1 литр;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P</w:t>
      </w:r>
      <w:r w:rsidRPr="00711796">
        <w:rPr>
          <w:rFonts w:eastAsia="Times New Roman"/>
          <w:lang w:eastAsia="en-US"/>
        </w:rPr>
        <w:t xml:space="preserve"> –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Акцизы на </w:t>
      </w:r>
      <w:r w:rsidR="005B3DC8" w:rsidRPr="00711796">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711796">
        <w:rPr>
          <w:rFonts w:eastAsia="Times New Roman"/>
          <w:lang w:eastAsia="en-US"/>
        </w:rPr>
        <w:t>,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6476E" w:rsidRPr="00711796" w:rsidRDefault="00A6476E" w:rsidP="005D6AF5">
      <w:pPr>
        <w:widowControl/>
        <w:autoSpaceDE/>
        <w:autoSpaceDN/>
        <w:adjustRightInd/>
        <w:ind w:firstLine="709"/>
        <w:jc w:val="both"/>
        <w:rPr>
          <w:rFonts w:eastAsia="Times New Roman"/>
          <w:lang w:eastAsia="en-US"/>
        </w:rPr>
      </w:pPr>
    </w:p>
    <w:p w:rsidR="005D6AF5" w:rsidRPr="00711796" w:rsidRDefault="005D6AF5" w:rsidP="00A6476E">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31" w:name="_Toc143082601"/>
      <w:r w:rsidRPr="00711796">
        <w:rPr>
          <w:rFonts w:ascii="Times New Roman" w:eastAsia="MS Gothic" w:hAnsi="Times New Roman" w:cs="Times New Roman"/>
          <w:i/>
          <w:color w:val="auto"/>
          <w:kern w:val="32"/>
          <w:sz w:val="27"/>
          <w:szCs w:val="27"/>
        </w:rPr>
        <w:lastRenderedPageBreak/>
        <w:t xml:space="preserve">2.3.12.  Акцизы на вина, игристые вина, </w:t>
      </w:r>
      <w:r w:rsidR="005B3DC8" w:rsidRPr="00711796">
        <w:rPr>
          <w:rFonts w:ascii="Times New Roman" w:eastAsia="MS Gothic" w:hAnsi="Times New Roman" w:cs="Times New Roman"/>
          <w:i/>
          <w:color w:val="auto"/>
          <w:kern w:val="32"/>
          <w:sz w:val="27"/>
          <w:szCs w:val="27"/>
        </w:rPr>
        <w:t xml:space="preserve">включая российское шампанское, </w:t>
      </w:r>
      <w:r w:rsidRPr="00711796">
        <w:rPr>
          <w:rFonts w:ascii="Times New Roman" w:eastAsia="MS Gothic" w:hAnsi="Times New Roman" w:cs="Times New Roman"/>
          <w:i/>
          <w:color w:val="auto"/>
          <w:kern w:val="32"/>
          <w:sz w:val="27"/>
          <w:szCs w:val="27"/>
        </w:rPr>
        <w:t>производимые на территории Российской Федерации из подакцизного винограда</w:t>
      </w:r>
      <w:r w:rsidRPr="00711796">
        <w:rPr>
          <w:rFonts w:ascii="Times New Roman" w:eastAsia="MS Gothic" w:hAnsi="Times New Roman" w:cs="Times New Roman"/>
          <w:i/>
          <w:color w:val="auto"/>
          <w:kern w:val="32"/>
          <w:sz w:val="27"/>
          <w:szCs w:val="27"/>
        </w:rPr>
        <w:br/>
        <w:t>182 1 03 02091 01 0000 110</w:t>
      </w:r>
      <w:bookmarkEnd w:id="31"/>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Для расчёта поступлений акцизов на вина, </w:t>
      </w:r>
      <w:r w:rsidR="005B3DC8" w:rsidRPr="00711796">
        <w:t>включая российское шампанское</w:t>
      </w:r>
      <w:r w:rsidRPr="00711796">
        <w:rPr>
          <w:rFonts w:eastAsia="Times New Roman"/>
          <w:lang w:eastAsia="en-US"/>
        </w:rPr>
        <w:t>, производимые на территории Российской Федерации из подакцизного винограда, используются:</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показатели прогноза социально-экономического развития Томской области (налогооблагаемый </w:t>
      </w:r>
      <w:r w:rsidRPr="00711796">
        <w:rPr>
          <w:rFonts w:eastAsia="Times New Roman"/>
          <w:bCs/>
          <w:lang w:eastAsia="en-US"/>
        </w:rPr>
        <w:t xml:space="preserve">объём вин, игристых вин </w:t>
      </w:r>
      <w:r w:rsidR="005B3DC8" w:rsidRPr="00711796">
        <w:t>включая российское шампанское</w:t>
      </w:r>
      <w:r w:rsidRPr="00711796">
        <w:rPr>
          <w:rFonts w:eastAsia="Times New Roman"/>
          <w:lang w:eastAsia="en-US"/>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005B3DC8" w:rsidRPr="00711796">
        <w:t>включая российское шампанское</w:t>
      </w:r>
      <w:r w:rsidR="005B3DC8" w:rsidRPr="00711796">
        <w:rPr>
          <w:rFonts w:eastAsia="Times New Roman"/>
          <w:lang w:eastAsia="en-US"/>
        </w:rPr>
        <w:t xml:space="preserve"> </w:t>
      </w:r>
      <w:r w:rsidRPr="00711796">
        <w:rPr>
          <w:rFonts w:eastAsia="Times New Roman"/>
          <w:lang w:eastAsia="en-US"/>
        </w:rPr>
        <w:t>по технологии полного цикла), разрабатываемые</w:t>
      </w:r>
      <w:r w:rsidR="00A6476E" w:rsidRPr="00711796">
        <w:rPr>
          <w:rFonts w:eastAsia="Times New Roman"/>
          <w:lang w:eastAsia="en-US"/>
        </w:rPr>
        <w:t xml:space="preserve"> Администрацией Томской области</w:t>
      </w:r>
      <w:r w:rsidRPr="00711796">
        <w:rPr>
          <w:rFonts w:eastAsia="Times New Roman"/>
          <w:lang w:eastAsia="en-US"/>
        </w:rPr>
        <w:t>;</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w:t>
      </w:r>
      <w:r w:rsidRPr="00711796">
        <w:rPr>
          <w:rFonts w:eastAsia="Times New Roman"/>
          <w:bCs/>
          <w:lang w:eastAsia="en-US"/>
        </w:rPr>
        <w:t>налоговые ставки, предусмотренные главой 22 НК РФ «Акцизы</w:t>
      </w:r>
      <w:r w:rsidRPr="00711796">
        <w:rPr>
          <w:rFonts w:eastAsia="Times New Roman"/>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 поступлений акцизов на вина, игристые вина </w:t>
      </w:r>
      <w:r w:rsidR="005B3DC8" w:rsidRPr="00711796">
        <w:t>включая российское шампанское</w:t>
      </w:r>
      <w:r w:rsidRPr="00711796">
        <w:rPr>
          <w:rFonts w:eastAsia="Times New Roman"/>
          <w:lang w:eastAsia="en-US"/>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Основные параметры прогноза представлены по двум видам: </w:t>
      </w:r>
    </w:p>
    <w:p w:rsidR="005B3DC8" w:rsidRPr="00711796" w:rsidRDefault="005B3DC8" w:rsidP="009E614B">
      <w:pPr>
        <w:pStyle w:val="a6"/>
        <w:widowControl/>
        <w:numPr>
          <w:ilvl w:val="0"/>
          <w:numId w:val="6"/>
        </w:numPr>
        <w:autoSpaceDE/>
        <w:autoSpaceDN/>
        <w:adjustRightInd/>
        <w:ind w:left="0" w:firstLine="709"/>
        <w:contextualSpacing w:val="0"/>
        <w:jc w:val="both"/>
        <w:rPr>
          <w:rFonts w:eastAsia="Times New Roman"/>
          <w:lang w:eastAsia="en-US"/>
        </w:rPr>
      </w:pPr>
      <w:r w:rsidRPr="00711796">
        <w:rPr>
          <w:rFonts w:eastAsia="Times New Roman"/>
          <w:lang w:eastAsia="en-US"/>
        </w:rPr>
        <w:t>вина (за исключением крепленных (ликерных) вин), производимые из подакцизного винограда;</w:t>
      </w:r>
    </w:p>
    <w:p w:rsidR="005B3DC8" w:rsidRPr="00711796" w:rsidRDefault="005B3DC8" w:rsidP="009E614B">
      <w:pPr>
        <w:pStyle w:val="a6"/>
        <w:widowControl/>
        <w:numPr>
          <w:ilvl w:val="0"/>
          <w:numId w:val="6"/>
        </w:numPr>
        <w:autoSpaceDE/>
        <w:autoSpaceDN/>
        <w:adjustRightInd/>
        <w:ind w:left="0" w:firstLine="709"/>
        <w:contextualSpacing w:val="0"/>
        <w:jc w:val="both"/>
        <w:rPr>
          <w:rFonts w:eastAsia="Times New Roman"/>
          <w:lang w:eastAsia="en-US"/>
        </w:rPr>
      </w:pPr>
      <w:r w:rsidRPr="00711796">
        <w:rPr>
          <w:rFonts w:eastAsia="Times New Roman"/>
          <w:lang w:eastAsia="en-US"/>
        </w:rPr>
        <w:t>игристые вина, включая российское шампанское, производимые из подакцизного винограда.</w:t>
      </w:r>
    </w:p>
    <w:p w:rsidR="005D6AF5" w:rsidRPr="00711796" w:rsidRDefault="005D6AF5" w:rsidP="005D6AF5">
      <w:pPr>
        <w:widowControl/>
        <w:autoSpaceDE/>
        <w:autoSpaceDN/>
        <w:adjustRightInd/>
        <w:ind w:firstLine="709"/>
        <w:jc w:val="both"/>
        <w:rPr>
          <w:rFonts w:eastAsia="Times New Roman"/>
          <w:lang w:eastAsia="en-US"/>
        </w:rPr>
      </w:pP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Поступления акцизов на вина, </w:t>
      </w:r>
      <w:r w:rsidR="005B3DC8" w:rsidRPr="00711796">
        <w:t>включая российское шампанское</w:t>
      </w:r>
      <w:r w:rsidRPr="00711796">
        <w:rPr>
          <w:rFonts w:eastAsia="Times New Roman"/>
          <w:lang w:eastAsia="en-US"/>
        </w:rPr>
        <w:t>, производимые на территории Российской Федерации из подакцизного винограда, (</w:t>
      </w:r>
      <w:r w:rsidRPr="00711796">
        <w:rPr>
          <w:rFonts w:eastAsia="Times New Roman"/>
          <w:b/>
          <w:i/>
          <w:lang w:eastAsia="en-US"/>
        </w:rPr>
        <w:t>А</w:t>
      </w:r>
      <w:r w:rsidRPr="00711796">
        <w:rPr>
          <w:rFonts w:eastAsia="Times New Roman"/>
          <w:b/>
          <w:i/>
          <w:vertAlign w:val="subscript"/>
          <w:lang w:eastAsia="en-US"/>
        </w:rPr>
        <w:t>Впв</w:t>
      </w:r>
      <w:r w:rsidRPr="00711796">
        <w:rPr>
          <w:rFonts w:eastAsia="Times New Roman"/>
          <w:lang w:eastAsia="en-US"/>
        </w:rPr>
        <w:t>) определяется исходя из следующего алгоритма расчёта (формуле):</w:t>
      </w:r>
    </w:p>
    <w:p w:rsidR="005D6AF5" w:rsidRPr="00711796" w:rsidRDefault="005D6AF5" w:rsidP="005D6AF5">
      <w:pPr>
        <w:widowControl/>
        <w:autoSpaceDE/>
        <w:autoSpaceDN/>
        <w:adjustRightInd/>
        <w:spacing w:before="120" w:after="120" w:line="276" w:lineRule="auto"/>
        <w:jc w:val="center"/>
        <w:rPr>
          <w:rFonts w:eastAsia="Times New Roman"/>
          <w:b/>
          <w:i/>
          <w:lang w:eastAsia="en-US"/>
        </w:rPr>
      </w:pPr>
      <w:r w:rsidRPr="00711796">
        <w:rPr>
          <w:rFonts w:eastAsia="Times New Roman"/>
          <w:b/>
          <w:i/>
          <w:lang w:eastAsia="en-US"/>
        </w:rPr>
        <w:t>А</w:t>
      </w:r>
      <w:r w:rsidRPr="00711796">
        <w:rPr>
          <w:rFonts w:eastAsia="Times New Roman"/>
          <w:b/>
          <w:i/>
          <w:vertAlign w:val="subscript"/>
          <w:lang w:eastAsia="en-US"/>
        </w:rPr>
        <w:t>Впв</w:t>
      </w:r>
      <w:r w:rsidRPr="00711796">
        <w:rPr>
          <w:rFonts w:eastAsia="Times New Roman"/>
          <w:b/>
          <w:i/>
          <w:lang w:eastAsia="en-US"/>
        </w:rPr>
        <w:t>= ∑[(</w:t>
      </w:r>
      <w:r w:rsidRPr="00711796">
        <w:rPr>
          <w:rFonts w:eastAsia="Times New Roman"/>
          <w:b/>
          <w:i/>
          <w:lang w:val="en-US" w:eastAsia="en-US"/>
        </w:rPr>
        <w:t>V</w:t>
      </w:r>
      <w:r w:rsidRPr="00711796">
        <w:rPr>
          <w:rFonts w:eastAsia="Times New Roman"/>
          <w:b/>
          <w:i/>
          <w:vertAlign w:val="subscript"/>
          <w:lang w:eastAsia="en-US"/>
        </w:rPr>
        <w:t>Впв;ВИпв</w:t>
      </w:r>
      <w:r w:rsidRPr="00711796">
        <w:rPr>
          <w:rFonts w:eastAsia="Times New Roman"/>
          <w:b/>
          <w:i/>
          <w:lang w:eastAsia="en-US"/>
        </w:rPr>
        <w:t>*</w:t>
      </w:r>
      <w:r w:rsidRPr="00711796">
        <w:rPr>
          <w:rFonts w:eastAsia="Times New Roman"/>
          <w:b/>
          <w:i/>
          <w:lang w:val="en-US" w:eastAsia="en-US"/>
        </w:rPr>
        <w:t>S</w:t>
      </w:r>
      <w:r w:rsidRPr="00711796">
        <w:rPr>
          <w:rFonts w:eastAsia="Times New Roman"/>
          <w:b/>
          <w:i/>
          <w:vertAlign w:val="subscript"/>
          <w:lang w:eastAsia="en-US"/>
        </w:rPr>
        <w:t>В;ВИ</w:t>
      </w:r>
      <w:r w:rsidRPr="00711796">
        <w:rPr>
          <w:rFonts w:eastAsia="Times New Roman"/>
          <w:b/>
          <w:i/>
          <w:lang w:eastAsia="en-US"/>
        </w:rPr>
        <w:t>) – ((</w:t>
      </w:r>
      <w:r w:rsidRPr="00711796">
        <w:rPr>
          <w:rFonts w:eastAsia="Times New Roman"/>
          <w:b/>
          <w:i/>
          <w:lang w:val="en-US" w:eastAsia="en-US"/>
        </w:rPr>
        <w:t>V</w:t>
      </w:r>
      <w:r w:rsidRPr="00711796">
        <w:rPr>
          <w:rFonts w:eastAsia="Times New Roman"/>
          <w:b/>
          <w:i/>
          <w:vertAlign w:val="subscript"/>
          <w:lang w:eastAsia="en-US"/>
        </w:rPr>
        <w:t>ПВв;ПВви</w:t>
      </w:r>
      <w:r w:rsidRPr="00711796">
        <w:rPr>
          <w:rFonts w:eastAsia="Times New Roman"/>
          <w:b/>
          <w:i/>
          <w:lang w:eastAsia="en-US"/>
        </w:rPr>
        <w:t>*</w:t>
      </w:r>
      <w:r w:rsidRPr="00711796">
        <w:rPr>
          <w:rFonts w:eastAsia="Times New Roman"/>
          <w:b/>
          <w:i/>
          <w:lang w:val="en-US" w:eastAsia="en-US"/>
        </w:rPr>
        <w:t>S</w:t>
      </w:r>
      <w:r w:rsidRPr="00711796">
        <w:rPr>
          <w:rFonts w:eastAsia="Times New Roman"/>
          <w:b/>
          <w:i/>
          <w:vertAlign w:val="subscript"/>
          <w:lang w:eastAsia="en-US"/>
        </w:rPr>
        <w:t>ПВ</w:t>
      </w:r>
      <w:r w:rsidRPr="00711796">
        <w:rPr>
          <w:rFonts w:eastAsia="Times New Roman"/>
          <w:b/>
          <w:i/>
          <w:lang w:eastAsia="en-US"/>
        </w:rPr>
        <w:t xml:space="preserve"> )*К</w:t>
      </w:r>
      <w:r w:rsidRPr="00711796">
        <w:rPr>
          <w:rFonts w:eastAsia="Times New Roman"/>
          <w:b/>
          <w:i/>
          <w:vertAlign w:val="subscript"/>
          <w:lang w:eastAsia="en-US"/>
        </w:rPr>
        <w:t xml:space="preserve">ВД </w:t>
      </w:r>
      <w:r w:rsidRPr="00711796">
        <w:rPr>
          <w:rFonts w:eastAsia="Times New Roman"/>
          <w:b/>
          <w:i/>
          <w:lang w:eastAsia="en-US"/>
        </w:rPr>
        <w:t>)]*</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 xml:space="preserve">соб. </w:t>
      </w:r>
      <w:r w:rsidRPr="00711796">
        <w:rPr>
          <w:rFonts w:eastAsia="Times New Roman"/>
          <w:b/>
          <w:i/>
          <w:lang w:eastAsia="en-US"/>
        </w:rPr>
        <w:t>(+/-)</w:t>
      </w:r>
      <w:r w:rsidRPr="00711796">
        <w:rPr>
          <w:rFonts w:eastAsia="Times New Roman"/>
          <w:b/>
          <w:i/>
          <w:lang w:val="en-US" w:eastAsia="en-US"/>
        </w:rPr>
        <w:t>P</w:t>
      </w:r>
      <w:r w:rsidRPr="00711796">
        <w:rPr>
          <w:rFonts w:eastAsia="Times New Roman"/>
          <w:b/>
          <w:i/>
          <w:lang w:eastAsia="en-US"/>
        </w:rPr>
        <w:t xml:space="preserve"> (+/-)</w:t>
      </w:r>
      <w:r w:rsidRPr="00711796">
        <w:rPr>
          <w:rFonts w:eastAsia="Times New Roman"/>
          <w:b/>
          <w:i/>
          <w:lang w:val="en-US" w:eastAsia="en-US"/>
        </w:rPr>
        <w:t>F</w:t>
      </w:r>
      <w:r w:rsidRPr="00711796">
        <w:rPr>
          <w:rFonts w:eastAsia="Times New Roman"/>
          <w:b/>
          <w:i/>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где,</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Впв;ВИпв</w:t>
      </w:r>
      <w:r w:rsidRPr="00711796">
        <w:rPr>
          <w:rFonts w:eastAsia="Times New Roman"/>
          <w:lang w:eastAsia="en-US"/>
        </w:rPr>
        <w:t xml:space="preserve"> – налогооблагаемый объем реализации </w:t>
      </w:r>
      <w:r w:rsidR="005B3DC8" w:rsidRPr="00711796">
        <w:t xml:space="preserve">вин (за исключением крепленных (ликерных) вин)/ игристых вин, включая российское шампанское, </w:t>
      </w:r>
      <w:r w:rsidRPr="00711796">
        <w:rPr>
          <w:rFonts w:eastAsia="Times New Roman"/>
          <w:lang w:eastAsia="en-US"/>
        </w:rPr>
        <w:t>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vertAlign w:val="subscript"/>
          <w:lang w:eastAsia="en-US"/>
        </w:rPr>
        <w:t>В;ВИ</w:t>
      </w:r>
      <w:r w:rsidRPr="00711796">
        <w:rPr>
          <w:rFonts w:eastAsia="Times New Roman"/>
          <w:lang w:eastAsia="en-US"/>
        </w:rPr>
        <w:t xml:space="preserve"> – ставка акциза, рублей за 1 литр;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ПВв;ПВви</w:t>
      </w:r>
      <w:r w:rsidRPr="00711796">
        <w:rPr>
          <w:rFonts w:eastAsia="Times New Roman"/>
          <w:lang w:eastAsia="en-US"/>
        </w:rPr>
        <w:t xml:space="preserve"> – налогооблагаемый объем винограда, использованного для производства </w:t>
      </w:r>
      <w:r w:rsidR="005B3DC8" w:rsidRPr="00711796">
        <w:t>вин (за исключением крепленных (ликерных) вин)/ игристых вин, включая российское шампанское,</w:t>
      </w:r>
      <w:r w:rsidRPr="00711796">
        <w:rPr>
          <w:rFonts w:eastAsia="Times New Roman"/>
          <w:lang w:eastAsia="en-US"/>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vertAlign w:val="subscript"/>
          <w:lang w:eastAsia="en-US"/>
        </w:rPr>
        <w:t>ПВ</w:t>
      </w:r>
      <w:r w:rsidRPr="00711796">
        <w:rPr>
          <w:rFonts w:eastAsia="Times New Roman"/>
          <w:lang w:eastAsia="en-US"/>
        </w:rPr>
        <w:t xml:space="preserve"> – ставка акциза, рублей за 1 тонну;</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К</w:t>
      </w:r>
      <w:r w:rsidRPr="00711796">
        <w:rPr>
          <w:rFonts w:eastAsia="Times New Roman"/>
          <w:b/>
          <w:i/>
          <w:vertAlign w:val="subscript"/>
          <w:lang w:eastAsia="en-US"/>
        </w:rPr>
        <w:t xml:space="preserve">ВД </w:t>
      </w:r>
      <w:r w:rsidRPr="00711796">
        <w:rPr>
          <w:rFonts w:eastAsia="Times New Roman"/>
          <w:lang w:eastAsia="en-US"/>
        </w:rPr>
        <w:t>– коэффициент</w:t>
      </w:r>
      <w:r w:rsidRPr="00711796">
        <w:rPr>
          <w:rFonts w:eastAsia="Times New Roman"/>
          <w:b/>
          <w:i/>
          <w:lang w:eastAsia="en-US"/>
        </w:rPr>
        <w:t xml:space="preserve"> </w:t>
      </w:r>
      <w:r w:rsidRPr="00711796">
        <w:rPr>
          <w:rFonts w:eastAsia="Times New Roman"/>
          <w:lang w:eastAsia="en-US"/>
        </w:rPr>
        <w:t>для расчета налогового вычета, рассчитываемый в соответствии с пунктом 31 статьи 200 НК РФ;</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P</w:t>
      </w:r>
      <w:r w:rsidRPr="00711796">
        <w:rPr>
          <w:rFonts w:eastAsia="Times New Roman"/>
          <w:lang w:eastAsia="en-US"/>
        </w:rPr>
        <w:t xml:space="preserve"> –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Акцизы на вина, игристые вина</w:t>
      </w:r>
      <w:r w:rsidR="00F53469" w:rsidRPr="00711796">
        <w:rPr>
          <w:rFonts w:eastAsia="Times New Roman"/>
          <w:lang w:eastAsia="en-US"/>
        </w:rPr>
        <w:t>,</w:t>
      </w:r>
      <w:r w:rsidRPr="00711796">
        <w:rPr>
          <w:rFonts w:eastAsia="Times New Roman"/>
          <w:lang w:eastAsia="en-US"/>
        </w:rPr>
        <w:t xml:space="preserve"> </w:t>
      </w:r>
      <w:r w:rsidR="005B3DC8" w:rsidRPr="00711796">
        <w:t>включая российское</w:t>
      </w:r>
      <w:r w:rsidR="005B3DC8" w:rsidRPr="00711796">
        <w:rPr>
          <w:sz w:val="27"/>
          <w:szCs w:val="27"/>
        </w:rPr>
        <w:t xml:space="preserve"> </w:t>
      </w:r>
      <w:r w:rsidR="005B3DC8" w:rsidRPr="00711796">
        <w:t>шампанское</w:t>
      </w:r>
      <w:r w:rsidRPr="00711796">
        <w:rPr>
          <w:rFonts w:eastAsia="Times New Roman"/>
          <w:lang w:eastAsia="en-US"/>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5D6AF5" w:rsidRPr="00711796" w:rsidRDefault="005D6AF5" w:rsidP="005D6AF5">
      <w:pPr>
        <w:widowControl/>
        <w:autoSpaceDE/>
        <w:autoSpaceDN/>
        <w:adjustRightInd/>
        <w:ind w:firstLine="709"/>
        <w:jc w:val="both"/>
        <w:rPr>
          <w:rFonts w:eastAsia="Times New Roman"/>
          <w:lang w:eastAsia="en-US"/>
        </w:rPr>
      </w:pPr>
    </w:p>
    <w:p w:rsidR="009D7065" w:rsidRPr="00711796" w:rsidRDefault="005D6AF5" w:rsidP="009D7065">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32" w:name="_Toc143082602"/>
      <w:bookmarkStart w:id="33" w:name="_Toc76717485"/>
      <w:r w:rsidRPr="00711796">
        <w:rPr>
          <w:rFonts w:ascii="Times New Roman" w:eastAsia="MS Gothic" w:hAnsi="Times New Roman" w:cs="Times New Roman"/>
          <w:i/>
          <w:color w:val="auto"/>
          <w:kern w:val="32"/>
          <w:sz w:val="27"/>
          <w:szCs w:val="27"/>
        </w:rPr>
        <w:t>2.3.13. Акцизы на вина с защищенным географическим указанием, с защищенным наименованием места происхождения, за исключением игристых вин</w:t>
      </w:r>
      <w:r w:rsidR="005B3DC8" w:rsidRPr="00711796">
        <w:rPr>
          <w:rFonts w:ascii="Times New Roman" w:eastAsia="MS Gothic" w:hAnsi="Times New Roman" w:cs="Times New Roman"/>
          <w:i/>
          <w:color w:val="auto"/>
          <w:kern w:val="32"/>
          <w:sz w:val="27"/>
          <w:szCs w:val="27"/>
        </w:rPr>
        <w:t>, включая российское шампанское</w:t>
      </w:r>
      <w:r w:rsidRPr="00711796">
        <w:rPr>
          <w:rFonts w:ascii="Times New Roman" w:eastAsia="MS Gothic" w:hAnsi="Times New Roman" w:cs="Times New Roman"/>
          <w:i/>
          <w:color w:val="auto"/>
          <w:kern w:val="32"/>
          <w:sz w:val="27"/>
          <w:szCs w:val="27"/>
        </w:rPr>
        <w:t>, производимые на территории Российской Федерации</w:t>
      </w:r>
      <w:bookmarkEnd w:id="32"/>
      <w:r w:rsidRPr="00711796">
        <w:rPr>
          <w:rFonts w:ascii="Times New Roman" w:eastAsia="MS Gothic" w:hAnsi="Times New Roman" w:cs="Times New Roman"/>
          <w:i/>
          <w:color w:val="auto"/>
          <w:kern w:val="32"/>
          <w:sz w:val="27"/>
          <w:szCs w:val="27"/>
        </w:rPr>
        <w:t xml:space="preserve"> </w:t>
      </w:r>
    </w:p>
    <w:p w:rsidR="005D6AF5" w:rsidRPr="00711796" w:rsidRDefault="005D6AF5" w:rsidP="009D7065">
      <w:pPr>
        <w:jc w:val="center"/>
        <w:rPr>
          <w:rFonts w:eastAsia="MS Gothic"/>
          <w:b/>
          <w:bCs/>
          <w:i/>
          <w:kern w:val="32"/>
          <w:sz w:val="27"/>
          <w:szCs w:val="27"/>
        </w:rPr>
      </w:pPr>
      <w:r w:rsidRPr="00711796">
        <w:rPr>
          <w:rFonts w:eastAsia="MS Gothic"/>
          <w:b/>
          <w:bCs/>
          <w:i/>
          <w:kern w:val="32"/>
          <w:sz w:val="27"/>
          <w:szCs w:val="27"/>
        </w:rPr>
        <w:t xml:space="preserve">182 1 03 02340 01 0000 110 (является подакцизным товаром до </w:t>
      </w:r>
      <w:r w:rsidR="00293786" w:rsidRPr="00711796">
        <w:rPr>
          <w:rFonts w:eastAsia="MS Gothic"/>
          <w:b/>
          <w:bCs/>
          <w:i/>
          <w:kern w:val="32"/>
          <w:sz w:val="27"/>
          <w:szCs w:val="27"/>
        </w:rPr>
        <w:t>3</w:t>
      </w:r>
      <w:r w:rsidRPr="00711796">
        <w:rPr>
          <w:rFonts w:eastAsia="MS Gothic"/>
          <w:b/>
          <w:bCs/>
          <w:i/>
          <w:kern w:val="32"/>
          <w:sz w:val="27"/>
          <w:szCs w:val="27"/>
        </w:rPr>
        <w:t>1.12.2019)</w:t>
      </w:r>
      <w:bookmarkEnd w:id="33"/>
    </w:p>
    <w:p w:rsidR="009D7065" w:rsidRPr="00711796" w:rsidRDefault="009D7065" w:rsidP="009D7065">
      <w:pPr>
        <w:jc w:val="center"/>
        <w:rPr>
          <w:rFonts w:eastAsia="MS Gothic"/>
          <w:b/>
          <w:bCs/>
          <w:i/>
          <w:kern w:val="32"/>
          <w:sz w:val="27"/>
          <w:szCs w:val="27"/>
        </w:rPr>
      </w:pP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w:t>
      </w:r>
      <w:r w:rsidR="005B3DC8" w:rsidRPr="00711796">
        <w:t>включая российское шампанское</w:t>
      </w:r>
      <w:r w:rsidRPr="00711796">
        <w:rPr>
          <w:rFonts w:eastAsia="Times New Roman"/>
          <w:lang w:eastAsia="en-US"/>
        </w:rPr>
        <w:t>, используются:</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показатели прогноза социально-экономического развития Томской области (налогооблагаемый </w:t>
      </w:r>
      <w:r w:rsidRPr="00711796">
        <w:rPr>
          <w:rFonts w:eastAsia="Times New Roman"/>
          <w:bCs/>
          <w:lang w:eastAsia="en-US"/>
        </w:rPr>
        <w:t xml:space="preserve">объём реализации </w:t>
      </w:r>
      <w:r w:rsidRPr="00711796">
        <w:rPr>
          <w:rFonts w:eastAsia="Times New Roman"/>
          <w:lang w:eastAsia="en-US"/>
        </w:rPr>
        <w:t xml:space="preserve">вин с защищенным географическим указанием, с защищенным наименованием места происхождения, за исключением игристых вин </w:t>
      </w:r>
      <w:r w:rsidR="005B3DC8" w:rsidRPr="00711796">
        <w:t>включая российское шампанское</w:t>
      </w:r>
      <w:r w:rsidRPr="00711796">
        <w:rPr>
          <w:rFonts w:eastAsia="Times New Roman"/>
          <w:lang w:eastAsia="en-US"/>
        </w:rPr>
        <w:t>), разрабатываемые</w:t>
      </w:r>
      <w:r w:rsidR="00974250" w:rsidRPr="00711796">
        <w:rPr>
          <w:rFonts w:eastAsia="Times New Roman"/>
          <w:lang w:eastAsia="en-US"/>
        </w:rPr>
        <w:t xml:space="preserve"> Администрацией Томской области</w:t>
      </w:r>
      <w:r w:rsidRPr="00711796">
        <w:rPr>
          <w:rFonts w:eastAsia="Times New Roman"/>
          <w:lang w:eastAsia="en-US"/>
        </w:rPr>
        <w:t>;</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динамика налоговой базы по акцизу, сложившаяся за предыдущие периоды;</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w:t>
      </w:r>
      <w:r w:rsidRPr="00711796">
        <w:rPr>
          <w:rFonts w:eastAsia="Times New Roman"/>
          <w:bCs/>
          <w:lang w:eastAsia="en-US"/>
        </w:rPr>
        <w:t>налоговые ставки, предусмотренные главой 22 НК РФ «Акцизы</w:t>
      </w:r>
      <w:r w:rsidRPr="00711796">
        <w:rPr>
          <w:rFonts w:eastAsia="Times New Roman"/>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 поступлений акцизов на вина с защищенным географическим указанием, с защищенным наименованием места происхождения, за исключением игристых вин </w:t>
      </w:r>
      <w:r w:rsidR="005B3DC8" w:rsidRPr="00711796">
        <w:t>включая российское шампанское</w:t>
      </w:r>
      <w:r w:rsidR="0084583B" w:rsidRPr="00711796">
        <w:rPr>
          <w:rFonts w:eastAsia="Times New Roman"/>
          <w:lang w:eastAsia="en-US"/>
        </w:rPr>
        <w:t>,</w:t>
      </w:r>
      <w:r w:rsidR="005B3DC8" w:rsidRPr="00711796">
        <w:rPr>
          <w:rFonts w:eastAsia="Times New Roman"/>
          <w:lang w:eastAsia="en-US"/>
        </w:rPr>
        <w:t xml:space="preserve"> </w:t>
      </w:r>
      <w:r w:rsidRPr="00711796">
        <w:rPr>
          <w:rFonts w:eastAsia="Times New Roman"/>
          <w:lang w:eastAsia="en-US"/>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Поступления акцизов на вина с защищенным географическим указанием, с защищенным наименованием места происхождения, за исключением игристых ви</w:t>
      </w:r>
      <w:r w:rsidR="0084583B" w:rsidRPr="00711796">
        <w:rPr>
          <w:rFonts w:eastAsia="Times New Roman"/>
          <w:lang w:eastAsia="en-US"/>
        </w:rPr>
        <w:t>н</w:t>
      </w:r>
      <w:r w:rsidR="0084583B" w:rsidRPr="00711796">
        <w:rPr>
          <w:sz w:val="27"/>
          <w:szCs w:val="27"/>
        </w:rPr>
        <w:t xml:space="preserve"> </w:t>
      </w:r>
      <w:r w:rsidR="0084583B" w:rsidRPr="00711796">
        <w:t>включая российское шампанское</w:t>
      </w:r>
      <w:r w:rsidRPr="00711796">
        <w:rPr>
          <w:rFonts w:eastAsia="Times New Roman"/>
          <w:lang w:eastAsia="en-US"/>
        </w:rPr>
        <w:t>, (</w:t>
      </w:r>
      <w:r w:rsidRPr="00711796">
        <w:rPr>
          <w:rFonts w:eastAsia="Times New Roman"/>
          <w:b/>
          <w:i/>
          <w:lang w:eastAsia="en-US"/>
        </w:rPr>
        <w:t>А</w:t>
      </w:r>
      <w:r w:rsidRPr="00711796">
        <w:rPr>
          <w:rFonts w:eastAsia="Times New Roman"/>
          <w:b/>
          <w:i/>
          <w:vertAlign w:val="subscript"/>
          <w:lang w:eastAsia="en-US"/>
        </w:rPr>
        <w:t>ВЗ</w:t>
      </w:r>
      <w:r w:rsidRPr="00711796">
        <w:rPr>
          <w:rFonts w:eastAsia="Times New Roman"/>
          <w:lang w:eastAsia="en-US"/>
        </w:rPr>
        <w:t>) определяется исходя из следующего алгоритма расчёта (формуле):</w:t>
      </w:r>
    </w:p>
    <w:p w:rsidR="005D6AF5" w:rsidRPr="00711796" w:rsidRDefault="005D6AF5" w:rsidP="005D6AF5">
      <w:pPr>
        <w:widowControl/>
        <w:autoSpaceDE/>
        <w:autoSpaceDN/>
        <w:adjustRightInd/>
        <w:spacing w:before="120" w:after="120" w:line="276" w:lineRule="auto"/>
        <w:jc w:val="center"/>
        <w:rPr>
          <w:rFonts w:eastAsia="Times New Roman"/>
          <w:b/>
          <w:i/>
          <w:lang w:eastAsia="en-US"/>
        </w:rPr>
      </w:pPr>
      <w:r w:rsidRPr="00711796">
        <w:rPr>
          <w:rFonts w:eastAsia="Times New Roman"/>
          <w:b/>
          <w:i/>
          <w:lang w:eastAsia="en-US"/>
        </w:rPr>
        <w:t>А</w:t>
      </w:r>
      <w:r w:rsidRPr="00711796">
        <w:rPr>
          <w:rFonts w:eastAsia="Times New Roman"/>
          <w:b/>
          <w:i/>
          <w:vertAlign w:val="subscript"/>
          <w:lang w:eastAsia="en-US"/>
        </w:rPr>
        <w:t>ВЗ</w:t>
      </w:r>
      <w:r w:rsidRPr="00711796">
        <w:rPr>
          <w:rFonts w:eastAsia="Times New Roman"/>
          <w:b/>
          <w:i/>
          <w:vertAlign w:val="subscript"/>
          <w:lang w:val="en-US" w:eastAsia="en-US"/>
        </w:rPr>
        <w:t xml:space="preserve"> </w:t>
      </w:r>
      <w:r w:rsidRPr="00711796">
        <w:rPr>
          <w:rFonts w:eastAsia="Times New Roman"/>
          <w:b/>
          <w:i/>
          <w:lang w:val="en-US" w:eastAsia="en-US"/>
        </w:rPr>
        <w:t>=∑ (V</w:t>
      </w:r>
      <w:r w:rsidRPr="00711796">
        <w:rPr>
          <w:rFonts w:eastAsia="Times New Roman"/>
          <w:b/>
          <w:i/>
          <w:vertAlign w:val="subscript"/>
          <w:lang w:eastAsia="en-US"/>
        </w:rPr>
        <w:t>ВЗ</w:t>
      </w:r>
      <w:r w:rsidRPr="00711796">
        <w:rPr>
          <w:rFonts w:eastAsia="Times New Roman"/>
          <w:b/>
          <w:i/>
          <w:lang w:val="en-US" w:eastAsia="en-US"/>
        </w:rPr>
        <w:t xml:space="preserve">*S)*K </w:t>
      </w:r>
      <w:r w:rsidRPr="00711796">
        <w:rPr>
          <w:rFonts w:eastAsia="Times New Roman"/>
          <w:b/>
          <w:i/>
          <w:vertAlign w:val="subscript"/>
          <w:lang w:eastAsia="en-US"/>
        </w:rPr>
        <w:t>соб</w:t>
      </w:r>
      <w:r w:rsidRPr="00711796">
        <w:rPr>
          <w:rFonts w:eastAsia="Times New Roman"/>
          <w:b/>
          <w:i/>
          <w:vertAlign w:val="subscript"/>
          <w:lang w:val="en-US" w:eastAsia="en-US"/>
        </w:rPr>
        <w:t xml:space="preserve">. </w:t>
      </w:r>
      <w:r w:rsidRPr="00711796">
        <w:rPr>
          <w:rFonts w:eastAsia="Times New Roman"/>
          <w:b/>
          <w:i/>
          <w:lang w:eastAsia="en-US"/>
        </w:rPr>
        <w:t>(+/-)</w:t>
      </w:r>
      <w:r w:rsidRPr="00711796">
        <w:rPr>
          <w:rFonts w:eastAsia="Times New Roman"/>
          <w:b/>
          <w:i/>
          <w:lang w:val="en-US" w:eastAsia="en-US"/>
        </w:rPr>
        <w:t>P</w:t>
      </w:r>
      <w:r w:rsidRPr="00711796">
        <w:rPr>
          <w:rFonts w:eastAsia="Times New Roman"/>
          <w:b/>
          <w:i/>
          <w:lang w:eastAsia="en-US"/>
        </w:rPr>
        <w:t xml:space="preserve"> (+/-)</w:t>
      </w:r>
      <w:r w:rsidRPr="00711796">
        <w:rPr>
          <w:rFonts w:eastAsia="Times New Roman"/>
          <w:b/>
          <w:i/>
          <w:lang w:val="en-US" w:eastAsia="en-US"/>
        </w:rPr>
        <w:t>F</w:t>
      </w:r>
      <w:r w:rsidRPr="00711796">
        <w:rPr>
          <w:rFonts w:eastAsia="Times New Roman"/>
          <w:b/>
          <w:i/>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где,</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ВЗ</w:t>
      </w:r>
      <w:r w:rsidRPr="00711796">
        <w:rPr>
          <w:rFonts w:eastAsia="Times New Roman"/>
          <w:lang w:eastAsia="en-US"/>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w:t>
      </w:r>
      <w:r w:rsidR="0084583B" w:rsidRPr="00711796">
        <w:rPr>
          <w:rFonts w:eastAsia="Times New Roman"/>
          <w:lang w:eastAsia="en-US"/>
        </w:rPr>
        <w:t>,</w:t>
      </w:r>
      <w:r w:rsidRPr="00711796">
        <w:rPr>
          <w:rFonts w:eastAsia="Times New Roman"/>
          <w:lang w:eastAsia="en-US"/>
        </w:rPr>
        <w:t xml:space="preserve"> </w:t>
      </w:r>
      <w:r w:rsidR="0084583B" w:rsidRPr="00711796">
        <w:t>включая российское шампанское</w:t>
      </w:r>
      <w:r w:rsidRPr="00711796">
        <w:rPr>
          <w:rFonts w:eastAsia="Times New Roman"/>
          <w:lang w:eastAsia="en-US"/>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lastRenderedPageBreak/>
        <w:t>S</w:t>
      </w:r>
      <w:r w:rsidRPr="00711796">
        <w:rPr>
          <w:rFonts w:eastAsia="Times New Roman"/>
          <w:lang w:eastAsia="en-US"/>
        </w:rPr>
        <w:t xml:space="preserve"> – ставка, рублей за 1 литр;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P</w:t>
      </w:r>
      <w:r w:rsidRPr="00711796">
        <w:rPr>
          <w:rFonts w:eastAsia="Times New Roman"/>
          <w:lang w:eastAsia="en-US"/>
        </w:rPr>
        <w:t xml:space="preserve"> –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A6476E" w:rsidRPr="00711796" w:rsidRDefault="005D6AF5" w:rsidP="00A6476E">
      <w:pPr>
        <w:widowControl/>
        <w:autoSpaceDE/>
        <w:autoSpaceDN/>
        <w:adjustRightInd/>
        <w:ind w:firstLine="709"/>
        <w:jc w:val="both"/>
        <w:rPr>
          <w:rFonts w:eastAsia="Times New Roman"/>
          <w:lang w:eastAsia="en-US"/>
        </w:rPr>
      </w:pPr>
      <w:r w:rsidRPr="00711796">
        <w:rPr>
          <w:rFonts w:eastAsia="Times New Roman"/>
          <w:lang w:eastAsia="en-US"/>
        </w:rPr>
        <w:t>Акцизы на вина с защищенным географическим указанием, с защищенным наименованием места происхождения, за исключением игристых вин</w:t>
      </w:r>
      <w:r w:rsidR="0084583B" w:rsidRPr="00711796">
        <w:rPr>
          <w:rFonts w:eastAsia="Times New Roman"/>
          <w:lang w:eastAsia="en-US"/>
        </w:rPr>
        <w:t>,</w:t>
      </w:r>
      <w:r w:rsidRPr="00711796">
        <w:rPr>
          <w:rFonts w:eastAsia="Times New Roman"/>
          <w:lang w:eastAsia="en-US"/>
        </w:rPr>
        <w:t xml:space="preserve"> </w:t>
      </w:r>
      <w:r w:rsidR="0084583B" w:rsidRPr="00711796">
        <w:t>включая российское шампанское</w:t>
      </w:r>
      <w:r w:rsidRPr="00711796">
        <w:rPr>
          <w:rFonts w:eastAsia="Times New Roman"/>
          <w:lang w:eastAsia="en-US"/>
        </w:rPr>
        <w:t xml:space="preserve">, зачисляются в бюджеты бюджетной системы Российской Федерации по нормативам, установленным в </w:t>
      </w:r>
      <w:bookmarkStart w:id="34" w:name="_Toc76717486"/>
      <w:r w:rsidR="00A6476E" w:rsidRPr="00711796">
        <w:rPr>
          <w:rFonts w:eastAsia="Times New Roman"/>
          <w:lang w:eastAsia="en-US"/>
        </w:rPr>
        <w:t>соответствии со статьями БК РФ.</w:t>
      </w:r>
    </w:p>
    <w:p w:rsidR="00A6476E" w:rsidRPr="00711796" w:rsidRDefault="00A6476E" w:rsidP="00A6476E">
      <w:pPr>
        <w:widowControl/>
        <w:autoSpaceDE/>
        <w:autoSpaceDN/>
        <w:adjustRightInd/>
        <w:ind w:firstLine="709"/>
        <w:jc w:val="both"/>
        <w:rPr>
          <w:rFonts w:eastAsia="Times New Roman"/>
          <w:lang w:eastAsia="en-US"/>
        </w:rPr>
      </w:pPr>
    </w:p>
    <w:p w:rsidR="005D6AF5" w:rsidRPr="00711796" w:rsidRDefault="005D6AF5" w:rsidP="009D7065">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35" w:name="_Toc143082603"/>
      <w:r w:rsidRPr="00711796">
        <w:rPr>
          <w:rFonts w:ascii="Times New Roman" w:eastAsia="MS Gothic" w:hAnsi="Times New Roman" w:cs="Times New Roman"/>
          <w:i/>
          <w:color w:val="auto"/>
          <w:kern w:val="32"/>
          <w:sz w:val="27"/>
          <w:szCs w:val="27"/>
        </w:rPr>
        <w:t>2.3.14. Акцизы на игристые вина</w:t>
      </w:r>
      <w:r w:rsidR="0084583B" w:rsidRPr="00711796">
        <w:rPr>
          <w:rFonts w:ascii="Times New Roman" w:eastAsia="MS Gothic" w:hAnsi="Times New Roman" w:cs="Times New Roman"/>
          <w:i/>
          <w:color w:val="auto"/>
          <w:kern w:val="32"/>
          <w:sz w:val="27"/>
          <w:szCs w:val="27"/>
        </w:rPr>
        <w:t>,</w:t>
      </w:r>
      <w:r w:rsidRPr="00711796">
        <w:rPr>
          <w:rFonts w:ascii="Times New Roman" w:eastAsia="MS Gothic" w:hAnsi="Times New Roman" w:cs="Times New Roman"/>
          <w:i/>
          <w:color w:val="auto"/>
          <w:kern w:val="32"/>
          <w:sz w:val="27"/>
          <w:szCs w:val="27"/>
        </w:rPr>
        <w:t xml:space="preserve"> </w:t>
      </w:r>
      <w:r w:rsidR="0084583B" w:rsidRPr="00711796">
        <w:rPr>
          <w:rFonts w:ascii="Times New Roman" w:eastAsia="MS Gothic" w:hAnsi="Times New Roman" w:cs="Times New Roman"/>
          <w:i/>
          <w:color w:val="auto"/>
          <w:kern w:val="32"/>
          <w:sz w:val="27"/>
          <w:szCs w:val="27"/>
        </w:rPr>
        <w:t xml:space="preserve">включая российское шампанское </w:t>
      </w:r>
      <w:r w:rsidRPr="00711796">
        <w:rPr>
          <w:rFonts w:ascii="Times New Roman" w:eastAsia="MS Gothic" w:hAnsi="Times New Roman" w:cs="Times New Roman"/>
          <w:i/>
          <w:color w:val="auto"/>
          <w:kern w:val="32"/>
          <w:sz w:val="27"/>
          <w:szCs w:val="27"/>
        </w:rPr>
        <w:t xml:space="preserve">с защищенным географическим указанием, с защищенным наименованием места происхождения, производимые на территории РФ </w:t>
      </w:r>
      <w:r w:rsidRPr="00711796">
        <w:rPr>
          <w:rFonts w:ascii="Times New Roman" w:eastAsia="MS Gothic" w:hAnsi="Times New Roman" w:cs="Times New Roman"/>
          <w:i/>
          <w:color w:val="auto"/>
          <w:kern w:val="32"/>
          <w:sz w:val="27"/>
          <w:szCs w:val="27"/>
        </w:rPr>
        <w:br/>
        <w:t xml:space="preserve">182 1 03 02350 01 0000 110 </w:t>
      </w:r>
      <w:r w:rsidRPr="00711796">
        <w:rPr>
          <w:rFonts w:ascii="Times New Roman" w:eastAsia="MS Gothic" w:hAnsi="Times New Roman" w:cs="Times New Roman"/>
          <w:i/>
          <w:color w:val="auto"/>
          <w:kern w:val="32"/>
          <w:sz w:val="27"/>
          <w:szCs w:val="27"/>
        </w:rPr>
        <w:br/>
        <w:t>(является подакцизным товаром до 31.12.2019)</w:t>
      </w:r>
      <w:bookmarkEnd w:id="34"/>
      <w:bookmarkEnd w:id="35"/>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Для расчёта поступлений акцизов на игристые вина</w:t>
      </w:r>
      <w:r w:rsidR="0084583B" w:rsidRPr="00711796">
        <w:rPr>
          <w:rFonts w:eastAsia="Times New Roman"/>
          <w:lang w:eastAsia="en-US"/>
        </w:rPr>
        <w:t>,</w:t>
      </w:r>
      <w:r w:rsidRPr="00711796">
        <w:rPr>
          <w:rFonts w:eastAsia="Times New Roman"/>
          <w:lang w:eastAsia="en-US"/>
        </w:rPr>
        <w:t xml:space="preserve"> </w:t>
      </w:r>
      <w:r w:rsidR="0084583B" w:rsidRPr="00711796">
        <w:rPr>
          <w:i/>
        </w:rPr>
        <w:t>включая российское шампанское,</w:t>
      </w:r>
      <w:r w:rsidR="0084583B" w:rsidRPr="00711796">
        <w:rPr>
          <w:rFonts w:eastAsia="Times New Roman"/>
          <w:lang w:eastAsia="en-US"/>
        </w:rPr>
        <w:t xml:space="preserve"> </w:t>
      </w:r>
      <w:r w:rsidRPr="00711796">
        <w:rPr>
          <w:rFonts w:eastAsia="Times New Roman"/>
          <w:lang w:eastAsia="en-US"/>
        </w:rPr>
        <w:t>с защищенным географическим указанием, с защищенным наименованием места происхождения, используются:</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показатели прогноза социально-экономического развития Томской области (налогооблагаемый </w:t>
      </w:r>
      <w:r w:rsidRPr="00711796">
        <w:rPr>
          <w:rFonts w:eastAsia="Times New Roman"/>
          <w:bCs/>
          <w:lang w:eastAsia="en-US"/>
        </w:rPr>
        <w:t xml:space="preserve">объём реализации </w:t>
      </w:r>
      <w:r w:rsidRPr="00711796">
        <w:rPr>
          <w:rFonts w:eastAsia="Times New Roman"/>
          <w:lang w:eastAsia="en-US"/>
        </w:rPr>
        <w:t>игристых вин</w:t>
      </w:r>
      <w:r w:rsidR="0084583B" w:rsidRPr="00711796">
        <w:rPr>
          <w:rFonts w:eastAsia="Times New Roman"/>
          <w:lang w:eastAsia="en-US"/>
        </w:rPr>
        <w:t>,</w:t>
      </w:r>
      <w:r w:rsidRPr="00711796">
        <w:rPr>
          <w:rFonts w:eastAsia="Times New Roman"/>
          <w:lang w:eastAsia="en-US"/>
        </w:rPr>
        <w:t xml:space="preserve"> </w:t>
      </w:r>
      <w:r w:rsidR="0084583B" w:rsidRPr="00711796">
        <w:rPr>
          <w:i/>
        </w:rPr>
        <w:t>включая российское шампанское,</w:t>
      </w:r>
      <w:r w:rsidR="0084583B" w:rsidRPr="00711796">
        <w:rPr>
          <w:rFonts w:eastAsia="Times New Roman"/>
          <w:lang w:eastAsia="en-US"/>
        </w:rPr>
        <w:t xml:space="preserve"> </w:t>
      </w:r>
      <w:r w:rsidRPr="00711796">
        <w:rPr>
          <w:rFonts w:eastAsia="Times New Roman"/>
          <w:lang w:eastAsia="en-US"/>
        </w:rPr>
        <w:t>с защищенным географическим указанием, с защищенным наименованием места происхождения), разрабатываемые</w:t>
      </w:r>
      <w:r w:rsidR="0098733C" w:rsidRPr="00711796">
        <w:rPr>
          <w:rFonts w:eastAsia="Times New Roman"/>
          <w:lang w:eastAsia="en-US"/>
        </w:rPr>
        <w:t xml:space="preserve"> Администрацией Томской области</w:t>
      </w:r>
      <w:r w:rsidRPr="00711796">
        <w:rPr>
          <w:rFonts w:eastAsia="Times New Roman"/>
          <w:lang w:eastAsia="en-US"/>
        </w:rPr>
        <w:t>;</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динамика налоговой базы по акцизу, сложившаяся за предыдущие периоды;</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w:t>
      </w:r>
      <w:r w:rsidRPr="00711796">
        <w:rPr>
          <w:rFonts w:eastAsia="Times New Roman"/>
          <w:bCs/>
          <w:lang w:eastAsia="en-US"/>
        </w:rPr>
        <w:t>налоговые ставки, предусмотренные главой 22 НК РФ «Акцизы</w:t>
      </w:r>
      <w:r w:rsidRPr="00711796">
        <w:rPr>
          <w:rFonts w:eastAsia="Times New Roman"/>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Расчёт поступлений акцизов на игристые вина</w:t>
      </w:r>
      <w:r w:rsidR="0084583B" w:rsidRPr="00711796">
        <w:rPr>
          <w:rFonts w:eastAsia="Times New Roman"/>
          <w:lang w:eastAsia="en-US"/>
        </w:rPr>
        <w:t>,</w:t>
      </w:r>
      <w:r w:rsidRPr="00711796">
        <w:rPr>
          <w:rFonts w:eastAsia="Times New Roman"/>
          <w:lang w:eastAsia="en-US"/>
        </w:rPr>
        <w:t xml:space="preserve"> </w:t>
      </w:r>
      <w:r w:rsidR="0084583B" w:rsidRPr="00711796">
        <w:t>включая российское шампанское,</w:t>
      </w:r>
      <w:r w:rsidR="0084583B" w:rsidRPr="00711796">
        <w:rPr>
          <w:sz w:val="27"/>
          <w:szCs w:val="27"/>
        </w:rPr>
        <w:t xml:space="preserve"> </w:t>
      </w:r>
      <w:r w:rsidRPr="00711796">
        <w:rPr>
          <w:rFonts w:eastAsia="Times New Roman"/>
          <w:lang w:eastAsia="en-US"/>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Поступления акцизов на игристые вина</w:t>
      </w:r>
      <w:r w:rsidR="0084583B" w:rsidRPr="00711796">
        <w:rPr>
          <w:rFonts w:eastAsia="Times New Roman"/>
          <w:lang w:eastAsia="en-US"/>
        </w:rPr>
        <w:t>,</w:t>
      </w:r>
      <w:r w:rsidRPr="00711796">
        <w:rPr>
          <w:rFonts w:eastAsia="Times New Roman"/>
          <w:lang w:eastAsia="en-US"/>
        </w:rPr>
        <w:t xml:space="preserve"> </w:t>
      </w:r>
      <w:r w:rsidR="0084583B" w:rsidRPr="00711796">
        <w:t>включая российское шампанское</w:t>
      </w:r>
      <w:r w:rsidR="0084583B" w:rsidRPr="00711796">
        <w:rPr>
          <w:sz w:val="27"/>
          <w:szCs w:val="27"/>
        </w:rPr>
        <w:t xml:space="preserve">, </w:t>
      </w:r>
      <w:r w:rsidRPr="00711796">
        <w:rPr>
          <w:rFonts w:eastAsia="Times New Roman"/>
          <w:lang w:eastAsia="en-US"/>
        </w:rPr>
        <w:t>с защищенным географическим указанием, с защищенным наименованием места происхождения, (</w:t>
      </w:r>
      <w:r w:rsidRPr="00711796">
        <w:rPr>
          <w:rFonts w:eastAsia="Times New Roman"/>
          <w:b/>
          <w:i/>
          <w:lang w:eastAsia="en-US"/>
        </w:rPr>
        <w:t>А</w:t>
      </w:r>
      <w:r w:rsidRPr="00711796">
        <w:rPr>
          <w:rFonts w:eastAsia="Times New Roman"/>
          <w:b/>
          <w:i/>
          <w:vertAlign w:val="subscript"/>
          <w:lang w:eastAsia="en-US"/>
        </w:rPr>
        <w:t>ВЗи</w:t>
      </w:r>
      <w:r w:rsidRPr="00711796">
        <w:rPr>
          <w:rFonts w:eastAsia="Times New Roman"/>
          <w:lang w:eastAsia="en-US"/>
        </w:rPr>
        <w:t>) определяется исходя из следующего алгоритма расчёта (формуле):</w:t>
      </w:r>
    </w:p>
    <w:p w:rsidR="005D6AF5" w:rsidRPr="00711796" w:rsidRDefault="005D6AF5" w:rsidP="005D6AF5">
      <w:pPr>
        <w:widowControl/>
        <w:autoSpaceDE/>
        <w:autoSpaceDN/>
        <w:adjustRightInd/>
        <w:spacing w:before="120" w:after="120" w:line="276" w:lineRule="auto"/>
        <w:jc w:val="center"/>
        <w:rPr>
          <w:rFonts w:eastAsia="Times New Roman"/>
          <w:lang w:eastAsia="en-US"/>
        </w:rPr>
      </w:pPr>
      <w:r w:rsidRPr="00711796">
        <w:rPr>
          <w:rFonts w:eastAsia="Times New Roman"/>
          <w:b/>
          <w:i/>
          <w:lang w:eastAsia="en-US"/>
        </w:rPr>
        <w:t>А</w:t>
      </w:r>
      <w:r w:rsidRPr="00711796">
        <w:rPr>
          <w:rFonts w:eastAsia="Times New Roman"/>
          <w:b/>
          <w:i/>
          <w:vertAlign w:val="subscript"/>
          <w:lang w:eastAsia="en-US"/>
        </w:rPr>
        <w:t xml:space="preserve">ВЗи </w:t>
      </w:r>
      <w:r w:rsidRPr="00711796">
        <w:rPr>
          <w:rFonts w:eastAsia="Times New Roman"/>
          <w:b/>
          <w:i/>
          <w:lang w:eastAsia="en-US"/>
        </w:rPr>
        <w:t>= ∑ (</w:t>
      </w:r>
      <w:r w:rsidRPr="00711796">
        <w:rPr>
          <w:rFonts w:eastAsia="Times New Roman"/>
          <w:b/>
          <w:i/>
          <w:lang w:val="en-US" w:eastAsia="en-US"/>
        </w:rPr>
        <w:t>V</w:t>
      </w:r>
      <w:r w:rsidRPr="00711796">
        <w:rPr>
          <w:rFonts w:eastAsia="Times New Roman"/>
          <w:b/>
          <w:i/>
          <w:vertAlign w:val="subscript"/>
          <w:lang w:eastAsia="en-US"/>
        </w:rPr>
        <w:t>ВЗи</w:t>
      </w:r>
      <w:r w:rsidRPr="00711796">
        <w:rPr>
          <w:rFonts w:eastAsia="Times New Roman"/>
          <w:b/>
          <w:i/>
          <w:lang w:eastAsia="en-US"/>
        </w:rPr>
        <w:t>*</w:t>
      </w:r>
      <w:r w:rsidRPr="00711796">
        <w:rPr>
          <w:rFonts w:eastAsia="Times New Roman"/>
          <w:b/>
          <w:i/>
          <w:lang w:val="en-US" w:eastAsia="en-US"/>
        </w:rPr>
        <w:t>S</w:t>
      </w:r>
      <w:r w:rsidRPr="00711796">
        <w:rPr>
          <w:rFonts w:eastAsia="Times New Roman"/>
          <w:b/>
          <w:i/>
          <w:lang w:eastAsia="en-US"/>
        </w:rPr>
        <w:t>)*</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 xml:space="preserve">соб. </w:t>
      </w:r>
      <w:r w:rsidRPr="00711796">
        <w:rPr>
          <w:rFonts w:eastAsia="Times New Roman"/>
          <w:b/>
          <w:i/>
          <w:lang w:eastAsia="en-US"/>
        </w:rPr>
        <w:t>(+/-)</w:t>
      </w:r>
      <w:r w:rsidRPr="00711796">
        <w:rPr>
          <w:rFonts w:eastAsia="Times New Roman"/>
          <w:b/>
          <w:i/>
          <w:lang w:val="en-US" w:eastAsia="en-US"/>
        </w:rPr>
        <w:t>P</w:t>
      </w:r>
      <w:r w:rsidRPr="00711796">
        <w:rPr>
          <w:rFonts w:eastAsia="Times New Roman"/>
          <w:b/>
          <w:i/>
          <w:lang w:eastAsia="en-US"/>
        </w:rPr>
        <w:t xml:space="preserve"> (+/-)</w:t>
      </w:r>
      <w:r w:rsidRPr="00711796">
        <w:rPr>
          <w:rFonts w:eastAsia="Times New Roman"/>
          <w:b/>
          <w:i/>
          <w:lang w:val="en-US" w:eastAsia="en-US"/>
        </w:rPr>
        <w:t>F</w:t>
      </w:r>
      <w:r w:rsidRPr="00711796">
        <w:rPr>
          <w:rFonts w:eastAsia="Times New Roman"/>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где,</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lastRenderedPageBreak/>
        <w:t>V</w:t>
      </w:r>
      <w:r w:rsidRPr="00711796">
        <w:rPr>
          <w:rFonts w:eastAsia="Times New Roman"/>
          <w:b/>
          <w:i/>
          <w:vertAlign w:val="subscript"/>
          <w:lang w:eastAsia="en-US"/>
        </w:rPr>
        <w:t>ВЗи</w:t>
      </w:r>
      <w:r w:rsidRPr="00711796">
        <w:rPr>
          <w:rFonts w:eastAsia="Times New Roman"/>
          <w:b/>
          <w:i/>
          <w:lang w:eastAsia="en-US"/>
        </w:rPr>
        <w:t xml:space="preserve"> </w:t>
      </w:r>
      <w:r w:rsidRPr="00711796">
        <w:rPr>
          <w:rFonts w:eastAsia="Times New Roman"/>
          <w:lang w:eastAsia="en-US"/>
        </w:rPr>
        <w:t>– налогооблагаемый объем игристых вин</w:t>
      </w:r>
      <w:r w:rsidR="0084583B" w:rsidRPr="00711796">
        <w:rPr>
          <w:rFonts w:eastAsia="Times New Roman"/>
          <w:lang w:eastAsia="en-US"/>
        </w:rPr>
        <w:t>,</w:t>
      </w:r>
      <w:r w:rsidRPr="00711796">
        <w:rPr>
          <w:rFonts w:eastAsia="Times New Roman"/>
          <w:lang w:eastAsia="en-US"/>
        </w:rPr>
        <w:t xml:space="preserve"> </w:t>
      </w:r>
      <w:r w:rsidR="0084583B" w:rsidRPr="00711796">
        <w:t xml:space="preserve">включая российское шампанское, </w:t>
      </w:r>
      <w:r w:rsidRPr="00711796">
        <w:rPr>
          <w:rFonts w:eastAsia="Times New Roman"/>
          <w:lang w:eastAsia="en-US"/>
        </w:rPr>
        <w:t>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lang w:eastAsia="en-US"/>
        </w:rPr>
        <w:t xml:space="preserve"> </w:t>
      </w:r>
      <w:r w:rsidRPr="00711796">
        <w:rPr>
          <w:rFonts w:eastAsia="Times New Roman"/>
          <w:lang w:eastAsia="en-US"/>
        </w:rPr>
        <w:t>– ставка акциза, рублей за 1 литр;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P</w:t>
      </w:r>
      <w:r w:rsidRPr="00711796">
        <w:rPr>
          <w:rFonts w:eastAsia="Times New Roman"/>
          <w:lang w:eastAsia="en-US"/>
        </w:rPr>
        <w:t xml:space="preserve"> –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Акцизы на игристые вина</w:t>
      </w:r>
      <w:r w:rsidR="0084583B" w:rsidRPr="00711796">
        <w:rPr>
          <w:rFonts w:eastAsia="Times New Roman"/>
          <w:lang w:eastAsia="en-US"/>
        </w:rPr>
        <w:t>,</w:t>
      </w:r>
      <w:r w:rsidRPr="00711796">
        <w:rPr>
          <w:rFonts w:eastAsia="Times New Roman"/>
          <w:lang w:eastAsia="en-US"/>
        </w:rPr>
        <w:t xml:space="preserve"> </w:t>
      </w:r>
      <w:r w:rsidR="0084583B" w:rsidRPr="00711796">
        <w:t>включая российское шампанское</w:t>
      </w:r>
      <w:r w:rsidR="0084583B" w:rsidRPr="00711796">
        <w:rPr>
          <w:sz w:val="27"/>
          <w:szCs w:val="27"/>
        </w:rPr>
        <w:t xml:space="preserve">, </w:t>
      </w:r>
      <w:r w:rsidRPr="00711796">
        <w:rPr>
          <w:rFonts w:eastAsia="Times New Roman"/>
          <w:lang w:eastAsia="en-US"/>
        </w:rPr>
        <w:t>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5D6AF5" w:rsidRPr="00711796" w:rsidRDefault="005D6AF5" w:rsidP="005D6AF5">
      <w:pPr>
        <w:widowControl/>
        <w:autoSpaceDE/>
        <w:autoSpaceDN/>
        <w:adjustRightInd/>
        <w:ind w:firstLine="709"/>
        <w:jc w:val="both"/>
        <w:rPr>
          <w:rFonts w:eastAsia="Times New Roman"/>
          <w:lang w:eastAsia="en-US"/>
        </w:rPr>
      </w:pPr>
    </w:p>
    <w:p w:rsidR="005D6AF5" w:rsidRPr="00711796" w:rsidRDefault="005D6AF5"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36" w:name="_Toc76717487"/>
      <w:bookmarkStart w:id="37" w:name="_Toc143082604"/>
      <w:r w:rsidRPr="00711796">
        <w:rPr>
          <w:rFonts w:ascii="Times New Roman" w:eastAsia="MS Gothic" w:hAnsi="Times New Roman" w:cs="Times New Roman"/>
          <w:i/>
          <w:color w:val="auto"/>
          <w:kern w:val="32"/>
          <w:sz w:val="27"/>
          <w:szCs w:val="27"/>
        </w:rPr>
        <w:t xml:space="preserve">2.3.15. Акцизы на пиво, </w:t>
      </w:r>
      <w:r w:rsidR="0084583B" w:rsidRPr="00711796">
        <w:rPr>
          <w:rFonts w:ascii="Times New Roman" w:eastAsia="MS Gothic" w:hAnsi="Times New Roman" w:cs="Times New Roman"/>
          <w:i/>
          <w:color w:val="auto"/>
          <w:kern w:val="32"/>
          <w:sz w:val="27"/>
          <w:szCs w:val="27"/>
        </w:rPr>
        <w:t xml:space="preserve">напитки, изготавливаемые на основе пива, </w:t>
      </w:r>
      <w:r w:rsidRPr="00711796">
        <w:rPr>
          <w:rFonts w:ascii="Times New Roman" w:eastAsia="MS Gothic" w:hAnsi="Times New Roman" w:cs="Times New Roman"/>
          <w:i/>
          <w:color w:val="auto"/>
          <w:kern w:val="32"/>
          <w:sz w:val="27"/>
          <w:szCs w:val="27"/>
        </w:rPr>
        <w:t xml:space="preserve">производимое на территории Российской Федерации </w:t>
      </w:r>
      <w:r w:rsidRPr="00711796">
        <w:rPr>
          <w:rFonts w:ascii="Times New Roman" w:eastAsia="MS Gothic" w:hAnsi="Times New Roman" w:cs="Times New Roman"/>
          <w:i/>
          <w:color w:val="auto"/>
          <w:kern w:val="32"/>
          <w:sz w:val="27"/>
          <w:szCs w:val="27"/>
        </w:rPr>
        <w:br/>
        <w:t>182 1 03 02100 01 0000 110</w:t>
      </w:r>
      <w:bookmarkEnd w:id="36"/>
      <w:bookmarkEnd w:id="37"/>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Для расчёта поступлений акцизов на пиво используются:</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показатели прогноза социально-экономического развития Томской области (налогооблагаемый </w:t>
      </w:r>
      <w:r w:rsidRPr="00711796">
        <w:rPr>
          <w:rFonts w:eastAsia="Times New Roman"/>
          <w:bCs/>
          <w:lang w:eastAsia="en-US"/>
        </w:rPr>
        <w:t xml:space="preserve">объём реализации </w:t>
      </w:r>
      <w:r w:rsidRPr="00711796">
        <w:rPr>
          <w:rFonts w:eastAsia="Times New Roman"/>
          <w:lang w:eastAsia="en-US"/>
        </w:rPr>
        <w:t>пива), разрабатываемые</w:t>
      </w:r>
      <w:r w:rsidR="009D7065" w:rsidRPr="00711796">
        <w:rPr>
          <w:rFonts w:eastAsia="Times New Roman"/>
          <w:lang w:eastAsia="en-US"/>
        </w:rPr>
        <w:t xml:space="preserve"> Администрацией Томской области</w:t>
      </w:r>
      <w:r w:rsidRPr="00711796">
        <w:rPr>
          <w:rFonts w:eastAsia="Times New Roman"/>
          <w:lang w:eastAsia="en-US"/>
        </w:rPr>
        <w:t>;</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динамика налоговой базы по акцизу согласно данным отчета по форме 5-АЛ «Акцизы на спирт, алкогольную, спиртосодержащую продукцию и виноград», сложившаяся за предыдущие периоды;</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w:t>
      </w:r>
      <w:r w:rsidRPr="00711796">
        <w:rPr>
          <w:rFonts w:eastAsia="Times New Roman"/>
          <w:bCs/>
          <w:lang w:eastAsia="en-US"/>
        </w:rPr>
        <w:t>налоговые ставки, предусмотренные главой 22 НК РФ «Акцизы</w:t>
      </w:r>
      <w:r w:rsidRPr="00711796">
        <w:rPr>
          <w:rFonts w:eastAsia="Times New Roman"/>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Расчёт поступлений акцизов на пиво</w:t>
      </w:r>
      <w:r w:rsidR="0084583B" w:rsidRPr="00711796">
        <w:t>, напитки, изготавливаемые на основе пива</w:t>
      </w:r>
      <w:r w:rsidR="009D7065" w:rsidRPr="00711796">
        <w:t>,</w:t>
      </w:r>
      <w:r w:rsidRPr="00711796">
        <w:rPr>
          <w:rFonts w:eastAsia="Times New Roman"/>
          <w:lang w:eastAsia="en-US"/>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Поступления акцизов на пиво (</w:t>
      </w:r>
      <w:r w:rsidRPr="00711796">
        <w:rPr>
          <w:rFonts w:eastAsia="Times New Roman"/>
          <w:b/>
          <w:i/>
          <w:lang w:eastAsia="en-US"/>
        </w:rPr>
        <w:t>А</w:t>
      </w:r>
      <w:r w:rsidRPr="00711796">
        <w:rPr>
          <w:rFonts w:eastAsia="Times New Roman"/>
          <w:b/>
          <w:i/>
          <w:vertAlign w:val="subscript"/>
          <w:lang w:eastAsia="en-US"/>
        </w:rPr>
        <w:t>ПВ</w:t>
      </w:r>
      <w:r w:rsidRPr="00711796">
        <w:rPr>
          <w:rFonts w:eastAsia="Times New Roman"/>
          <w:lang w:eastAsia="en-US"/>
        </w:rPr>
        <w:t>) определяется исходя из следующего алгоритма расчёта (формуле):</w:t>
      </w:r>
    </w:p>
    <w:p w:rsidR="005D6AF5" w:rsidRPr="00711796" w:rsidRDefault="005D6AF5" w:rsidP="005D6AF5">
      <w:pPr>
        <w:widowControl/>
        <w:autoSpaceDE/>
        <w:autoSpaceDN/>
        <w:adjustRightInd/>
        <w:ind w:firstLine="709"/>
        <w:jc w:val="both"/>
        <w:rPr>
          <w:rFonts w:eastAsia="Times New Roman"/>
          <w:lang w:eastAsia="en-US"/>
        </w:rPr>
      </w:pPr>
    </w:p>
    <w:p w:rsidR="005D6AF5" w:rsidRPr="00711796" w:rsidRDefault="005D6AF5" w:rsidP="005D6AF5">
      <w:pPr>
        <w:widowControl/>
        <w:autoSpaceDE/>
        <w:autoSpaceDN/>
        <w:adjustRightInd/>
        <w:spacing w:line="276" w:lineRule="auto"/>
        <w:jc w:val="center"/>
        <w:rPr>
          <w:rFonts w:eastAsia="Times New Roman"/>
          <w:b/>
          <w:i/>
          <w:lang w:eastAsia="en-US"/>
        </w:rPr>
      </w:pPr>
      <w:r w:rsidRPr="00711796">
        <w:rPr>
          <w:rFonts w:eastAsia="Times New Roman"/>
          <w:b/>
          <w:i/>
          <w:lang w:eastAsia="en-US"/>
        </w:rPr>
        <w:t>А</w:t>
      </w:r>
      <w:r w:rsidRPr="00711796">
        <w:rPr>
          <w:rFonts w:eastAsia="Times New Roman"/>
          <w:b/>
          <w:i/>
          <w:vertAlign w:val="subscript"/>
          <w:lang w:eastAsia="en-US"/>
        </w:rPr>
        <w:t>ПВ</w:t>
      </w:r>
      <w:r w:rsidRPr="00711796">
        <w:rPr>
          <w:rFonts w:eastAsia="Times New Roman"/>
          <w:b/>
          <w:i/>
          <w:lang w:eastAsia="en-US"/>
        </w:rPr>
        <w:t>= ∑( ∑ (</w:t>
      </w:r>
      <w:r w:rsidRPr="00711796">
        <w:rPr>
          <w:rFonts w:eastAsia="Times New Roman"/>
          <w:b/>
          <w:i/>
          <w:lang w:val="en-US" w:eastAsia="en-US"/>
        </w:rPr>
        <w:t>V</w:t>
      </w:r>
      <w:r w:rsidRPr="00711796">
        <w:rPr>
          <w:rFonts w:eastAsia="Times New Roman"/>
          <w:b/>
          <w:i/>
          <w:vertAlign w:val="subscript"/>
          <w:lang w:eastAsia="en-US"/>
        </w:rPr>
        <w:t>ПВ</w:t>
      </w:r>
      <w:r w:rsidRPr="00711796">
        <w:rPr>
          <w:rFonts w:eastAsia="Times New Roman"/>
          <w:b/>
          <w:i/>
          <w:lang w:eastAsia="en-US"/>
        </w:rPr>
        <w:t>*</w:t>
      </w:r>
      <w:r w:rsidRPr="00711796">
        <w:rPr>
          <w:rFonts w:eastAsia="Times New Roman"/>
          <w:b/>
          <w:i/>
          <w:lang w:val="en-US" w:eastAsia="en-US"/>
        </w:rPr>
        <w:t>S</w:t>
      </w:r>
      <w:r w:rsidRPr="00711796">
        <w:rPr>
          <w:rFonts w:eastAsia="Times New Roman"/>
          <w:b/>
          <w:i/>
          <w:lang w:eastAsia="en-US"/>
        </w:rPr>
        <w:t>)*</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 xml:space="preserve">соб. </w:t>
      </w:r>
      <w:r w:rsidRPr="00711796">
        <w:rPr>
          <w:rFonts w:eastAsia="Times New Roman"/>
          <w:b/>
          <w:i/>
          <w:lang w:eastAsia="en-US"/>
        </w:rPr>
        <w:t>(+/-)</w:t>
      </w:r>
      <w:r w:rsidRPr="00711796">
        <w:rPr>
          <w:rFonts w:eastAsia="Times New Roman"/>
          <w:b/>
          <w:i/>
          <w:lang w:val="en-US" w:eastAsia="en-US"/>
        </w:rPr>
        <w:t>P</w:t>
      </w:r>
      <w:r w:rsidRPr="00711796">
        <w:rPr>
          <w:rFonts w:eastAsia="Times New Roman"/>
          <w:b/>
          <w:i/>
          <w:lang w:eastAsia="en-US"/>
        </w:rPr>
        <w:t xml:space="preserve"> (+/-)</w:t>
      </w:r>
      <w:r w:rsidRPr="00711796">
        <w:rPr>
          <w:rFonts w:eastAsia="Times New Roman"/>
          <w:b/>
          <w:i/>
          <w:lang w:val="en-US" w:eastAsia="en-US"/>
        </w:rPr>
        <w:t>F</w:t>
      </w:r>
      <w:r w:rsidRPr="00711796">
        <w:rPr>
          <w:rFonts w:eastAsia="Times New Roman"/>
          <w:b/>
          <w:i/>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где,</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ПВ</w:t>
      </w:r>
      <w:r w:rsidRPr="00711796">
        <w:rPr>
          <w:rFonts w:eastAsia="Times New Roman"/>
          <w:b/>
          <w:i/>
          <w:lang w:eastAsia="en-US"/>
        </w:rPr>
        <w:t xml:space="preserve"> </w:t>
      </w:r>
      <w:r w:rsidRPr="00711796">
        <w:rPr>
          <w:rFonts w:eastAsia="Times New Roman"/>
          <w:lang w:eastAsia="en-US"/>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lang w:eastAsia="en-US"/>
        </w:rPr>
        <w:t xml:space="preserve"> – ставка акциза в соответствии с нормативным содержанием объемной доли этилового спирта, рублей за 1 литр;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P</w:t>
      </w:r>
      <w:r w:rsidRPr="00711796">
        <w:rPr>
          <w:rFonts w:eastAsia="Times New Roman"/>
          <w:b/>
          <w:i/>
          <w:lang w:eastAsia="en-US"/>
        </w:rPr>
        <w:t xml:space="preserve"> </w:t>
      </w:r>
      <w:r w:rsidRPr="00711796">
        <w:rPr>
          <w:rFonts w:eastAsia="Times New Roman"/>
          <w:lang w:eastAsia="en-US"/>
        </w:rPr>
        <w:t>–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widowControl/>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5D6AF5" w:rsidRPr="00711796" w:rsidRDefault="009D7065" w:rsidP="005D6AF5">
      <w:pPr>
        <w:widowControl/>
        <w:autoSpaceDE/>
        <w:autoSpaceDN/>
        <w:adjustRightInd/>
        <w:ind w:firstLine="709"/>
        <w:jc w:val="both"/>
        <w:rPr>
          <w:rFonts w:eastAsia="Times New Roman"/>
          <w:lang w:eastAsia="en-US"/>
        </w:rPr>
      </w:pPr>
      <w:r w:rsidRPr="00711796">
        <w:rPr>
          <w:rFonts w:eastAsia="Times New Roman"/>
          <w:lang w:eastAsia="en-US"/>
        </w:rPr>
        <w:t>Акцизы на пиво,</w:t>
      </w:r>
      <w:r w:rsidR="0084583B" w:rsidRPr="00711796">
        <w:t xml:space="preserve"> напитки, изготавливаемые на основе пива, </w:t>
      </w:r>
      <w:r w:rsidR="005D6AF5" w:rsidRPr="00711796">
        <w:rPr>
          <w:rFonts w:eastAsia="Times New Roman"/>
          <w:lang w:eastAsia="en-US"/>
        </w:rPr>
        <w:t>зачисляются в бюджеты бюджетной системы Российской Федерации по нормативам, установленным в соответствии со статьями БК РФ.</w:t>
      </w:r>
    </w:p>
    <w:p w:rsidR="005D6AF5" w:rsidRPr="00711796" w:rsidRDefault="005D6AF5" w:rsidP="005D6AF5">
      <w:pPr>
        <w:widowControl/>
        <w:autoSpaceDE/>
        <w:autoSpaceDN/>
        <w:adjustRightInd/>
        <w:ind w:firstLine="709"/>
        <w:jc w:val="both"/>
        <w:rPr>
          <w:rFonts w:eastAsia="Times New Roman"/>
          <w:lang w:eastAsia="en-US"/>
        </w:rPr>
      </w:pPr>
    </w:p>
    <w:p w:rsidR="009D7065" w:rsidRPr="00711796" w:rsidRDefault="005D6AF5" w:rsidP="009D7065">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38" w:name="_Toc143082605"/>
      <w:bookmarkStart w:id="39" w:name="_Toc76717488"/>
      <w:r w:rsidRPr="00711796">
        <w:rPr>
          <w:rFonts w:ascii="Times New Roman" w:eastAsia="MS Gothic" w:hAnsi="Times New Roman" w:cs="Times New Roman"/>
          <w:i/>
          <w:color w:val="auto"/>
          <w:kern w:val="32"/>
          <w:sz w:val="27"/>
          <w:szCs w:val="27"/>
        </w:rPr>
        <w:t xml:space="preserve">2.3.16. </w:t>
      </w:r>
      <w:r w:rsidR="0084583B" w:rsidRPr="00711796">
        <w:rPr>
          <w:rFonts w:ascii="Times New Roman" w:eastAsia="MS Gothic" w:hAnsi="Times New Roman" w:cs="Times New Roman"/>
          <w:i/>
          <w:color w:val="auto"/>
          <w:kern w:val="32"/>
          <w:sz w:val="27"/>
          <w:szCs w:val="27"/>
        </w:rPr>
        <w:t xml:space="preserve">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w:t>
      </w:r>
      <w:r w:rsidR="00D07350" w:rsidRPr="00711796">
        <w:rPr>
          <w:rFonts w:ascii="Times New Roman" w:eastAsia="MS Gothic" w:hAnsi="Times New Roman" w:cs="Times New Roman"/>
          <w:i/>
          <w:color w:val="auto"/>
          <w:kern w:val="32"/>
          <w:sz w:val="27"/>
          <w:szCs w:val="27"/>
        </w:rPr>
        <w:t xml:space="preserve">напитков, плодовых алкогольных напитков, изготавливаемых </w:t>
      </w:r>
      <w:r w:rsidR="0084583B" w:rsidRPr="00711796">
        <w:rPr>
          <w:rFonts w:ascii="Times New Roman" w:eastAsia="MS Gothic" w:hAnsi="Times New Roman" w:cs="Times New Roman"/>
          <w:i/>
          <w:color w:val="auto"/>
          <w:kern w:val="32"/>
          <w:sz w:val="27"/>
          <w:szCs w:val="27"/>
        </w:rPr>
        <w:t>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w:t>
      </w:r>
      <w:r w:rsidR="00D07350" w:rsidRPr="00711796">
        <w:rPr>
          <w:rFonts w:ascii="Times New Roman" w:eastAsia="MS Gothic" w:hAnsi="Times New Roman" w:cs="Times New Roman"/>
          <w:i/>
          <w:color w:val="auto"/>
          <w:kern w:val="32"/>
          <w:sz w:val="27"/>
          <w:szCs w:val="27"/>
        </w:rPr>
        <w:t>ия крепленого (ликерного) вина),</w:t>
      </w:r>
      <w:r w:rsidR="0084583B" w:rsidRPr="00711796">
        <w:rPr>
          <w:rFonts w:ascii="Times New Roman" w:eastAsia="MS Gothic" w:hAnsi="Times New Roman" w:cs="Times New Roman"/>
          <w:i/>
          <w:color w:val="auto"/>
          <w:kern w:val="32"/>
          <w:sz w:val="27"/>
          <w:szCs w:val="27"/>
        </w:rPr>
        <w:t xml:space="preserve"> производимую на территории Российской Федерации, кроме производимой из подакцизного винограда</w:t>
      </w:r>
      <w:bookmarkEnd w:id="38"/>
    </w:p>
    <w:p w:rsidR="005D6AF5" w:rsidRPr="00711796" w:rsidRDefault="005D6AF5" w:rsidP="009D7065">
      <w:pPr>
        <w:jc w:val="center"/>
        <w:rPr>
          <w:rFonts w:eastAsia="MS Gothic"/>
          <w:b/>
          <w:bCs/>
          <w:i/>
          <w:kern w:val="32"/>
          <w:sz w:val="27"/>
          <w:szCs w:val="27"/>
        </w:rPr>
      </w:pPr>
      <w:r w:rsidRPr="00711796">
        <w:rPr>
          <w:rFonts w:eastAsia="MS Gothic"/>
          <w:b/>
          <w:bCs/>
          <w:i/>
          <w:kern w:val="32"/>
          <w:sz w:val="27"/>
          <w:szCs w:val="27"/>
        </w:rPr>
        <w:t>182 1 03 02111 01 0000 110</w:t>
      </w:r>
      <w:bookmarkEnd w:id="39"/>
    </w:p>
    <w:p w:rsidR="009D7065" w:rsidRPr="00711796" w:rsidRDefault="009D7065" w:rsidP="009D7065">
      <w:pPr>
        <w:jc w:val="center"/>
        <w:rPr>
          <w:rFonts w:eastAsia="MS Gothic"/>
          <w:b/>
          <w:bCs/>
          <w:i/>
          <w:kern w:val="32"/>
          <w:sz w:val="27"/>
          <w:szCs w:val="27"/>
        </w:rPr>
      </w:pPr>
    </w:p>
    <w:p w:rsidR="0084583B" w:rsidRPr="00711796" w:rsidRDefault="0084583B" w:rsidP="0084583B">
      <w:pPr>
        <w:widowControl/>
        <w:autoSpaceDE/>
        <w:autoSpaceDN/>
        <w:adjustRightInd/>
        <w:ind w:firstLine="709"/>
        <w:jc w:val="both"/>
        <w:rPr>
          <w:rFonts w:eastAsia="Times New Roman"/>
          <w:lang w:eastAsia="en-US"/>
        </w:rPr>
      </w:pPr>
      <w:r w:rsidRPr="00711796">
        <w:rPr>
          <w:rFonts w:eastAsia="Times New Roman"/>
          <w:lang w:eastAsia="en-US"/>
        </w:rPr>
        <w:t>Для расчёта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используются:</w:t>
      </w:r>
    </w:p>
    <w:p w:rsidR="005D6AF5" w:rsidRPr="00711796" w:rsidRDefault="0084583B" w:rsidP="0084583B">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показатели прогноза социально-экономического развития Российской Федерации (налогооблагаемый </w:t>
      </w:r>
      <w:r w:rsidRPr="00711796">
        <w:rPr>
          <w:rFonts w:eastAsia="Times New Roman"/>
          <w:bCs/>
          <w:lang w:eastAsia="en-US"/>
        </w:rPr>
        <w:t xml:space="preserve">объём реализации </w:t>
      </w:r>
      <w:r w:rsidRPr="00711796">
        <w:rPr>
          <w:rFonts w:eastAsia="Times New Roman"/>
          <w:lang w:eastAsia="en-US"/>
        </w:rPr>
        <w:t xml:space="preserve">алкогольной продукции с объемной долей этилового спирта </w:t>
      </w:r>
      <w:r w:rsidRPr="00711796">
        <w:rPr>
          <w:rFonts w:eastAsia="Times New Roman"/>
          <w:lang w:eastAsia="en-US"/>
        </w:rPr>
        <w:lastRenderedPageBreak/>
        <w:t xml:space="preserve">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w:t>
      </w:r>
      <w:r w:rsidR="005D6AF5" w:rsidRPr="00711796">
        <w:rPr>
          <w:rFonts w:eastAsia="Times New Roman"/>
          <w:lang w:eastAsia="en-US"/>
        </w:rPr>
        <w:t>разрабатываемые Администрацией Томской области ;</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w:t>
      </w:r>
      <w:r w:rsidRPr="00711796">
        <w:rPr>
          <w:rFonts w:eastAsia="Times New Roman"/>
          <w:bCs/>
          <w:lang w:eastAsia="en-US"/>
        </w:rPr>
        <w:t>налоговые ставки, предусмотренные главой 22 НК РФ «Акцизы</w:t>
      </w:r>
      <w:r w:rsidRPr="00711796">
        <w:rPr>
          <w:rFonts w:eastAsia="Times New Roman"/>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 поступлений акцизов на алкогольную продукцию с объемной долей этилового спирта свыше 9 процентов </w:t>
      </w:r>
      <w:r w:rsidR="0084583B" w:rsidRPr="00711796">
        <w:t>(за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711796">
        <w:rPr>
          <w:rFonts w:eastAsia="Times New Roman"/>
          <w:lang w:eastAsia="en-US"/>
        </w:rPr>
        <w:t xml:space="preserve"> кроме производимой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Поступления акцизов на алкогольную продукцию с объемной долей этилового спирта свыше 9%, кроме производимой из подакцизного винограда, (</w:t>
      </w:r>
      <w:r w:rsidRPr="00711796">
        <w:rPr>
          <w:rFonts w:eastAsia="Times New Roman"/>
          <w:b/>
          <w:i/>
          <w:lang w:eastAsia="en-US"/>
        </w:rPr>
        <w:t>А</w:t>
      </w:r>
      <w:r w:rsidRPr="00711796">
        <w:rPr>
          <w:rFonts w:eastAsia="Times New Roman"/>
          <w:b/>
          <w:i/>
          <w:vertAlign w:val="subscript"/>
          <w:lang w:eastAsia="en-US"/>
        </w:rPr>
        <w:t>АЛ св9%</w:t>
      </w:r>
      <w:r w:rsidRPr="00711796">
        <w:rPr>
          <w:rFonts w:eastAsia="Times New Roman"/>
          <w:lang w:eastAsia="en-US"/>
        </w:rPr>
        <w:t>)</w:t>
      </w:r>
      <w:r w:rsidRPr="00711796">
        <w:rPr>
          <w:rFonts w:eastAsia="Times New Roman"/>
          <w:b/>
          <w:i/>
          <w:lang w:eastAsia="en-US"/>
        </w:rPr>
        <w:t xml:space="preserve"> </w:t>
      </w:r>
      <w:r w:rsidRPr="00711796">
        <w:rPr>
          <w:rFonts w:eastAsia="Times New Roman"/>
          <w:lang w:eastAsia="en-US"/>
        </w:rPr>
        <w:t>определяется исходя из следующего алгоритма расчёта (формуле):</w:t>
      </w:r>
    </w:p>
    <w:p w:rsidR="005D6AF5" w:rsidRPr="00711796" w:rsidRDefault="005D6AF5" w:rsidP="005D6AF5">
      <w:pPr>
        <w:widowControl/>
        <w:autoSpaceDE/>
        <w:autoSpaceDN/>
        <w:adjustRightInd/>
        <w:spacing w:before="120" w:after="120" w:line="276" w:lineRule="auto"/>
        <w:jc w:val="center"/>
        <w:rPr>
          <w:rFonts w:eastAsia="Times New Roman"/>
          <w:b/>
          <w:i/>
          <w:lang w:eastAsia="en-US"/>
        </w:rPr>
      </w:pPr>
      <w:r w:rsidRPr="00711796">
        <w:rPr>
          <w:rFonts w:eastAsia="Times New Roman"/>
          <w:b/>
          <w:i/>
          <w:lang w:eastAsia="en-US"/>
        </w:rPr>
        <w:t>А</w:t>
      </w:r>
      <w:r w:rsidRPr="00711796">
        <w:rPr>
          <w:rFonts w:eastAsia="Times New Roman"/>
          <w:b/>
          <w:i/>
          <w:vertAlign w:val="subscript"/>
          <w:lang w:eastAsia="en-US"/>
        </w:rPr>
        <w:t>АЛ св9%</w:t>
      </w:r>
      <w:r w:rsidRPr="00711796">
        <w:rPr>
          <w:rFonts w:eastAsia="Times New Roman"/>
          <w:b/>
          <w:i/>
          <w:lang w:eastAsia="en-US"/>
        </w:rPr>
        <w:t>= ∑ (</w:t>
      </w:r>
      <w:r w:rsidRPr="00711796">
        <w:rPr>
          <w:rFonts w:eastAsia="Times New Roman"/>
          <w:b/>
          <w:i/>
          <w:lang w:val="en-US" w:eastAsia="en-US"/>
        </w:rPr>
        <w:t>V</w:t>
      </w:r>
      <w:r w:rsidRPr="00711796">
        <w:rPr>
          <w:rFonts w:eastAsia="Times New Roman"/>
          <w:b/>
          <w:i/>
          <w:vertAlign w:val="subscript"/>
          <w:lang w:eastAsia="en-US"/>
        </w:rPr>
        <w:t>АЛ св9%</w:t>
      </w:r>
      <w:r w:rsidRPr="00711796">
        <w:rPr>
          <w:rFonts w:eastAsia="Times New Roman"/>
          <w:b/>
          <w:i/>
          <w:lang w:eastAsia="en-US"/>
        </w:rPr>
        <w:t>*</w:t>
      </w:r>
      <w:r w:rsidRPr="00711796">
        <w:rPr>
          <w:rFonts w:eastAsia="Times New Roman"/>
          <w:b/>
          <w:i/>
          <w:lang w:val="en-US" w:eastAsia="en-US"/>
        </w:rPr>
        <w:t>S</w:t>
      </w:r>
      <w:r w:rsidRPr="00711796">
        <w:rPr>
          <w:rFonts w:eastAsia="Times New Roman"/>
          <w:b/>
          <w:i/>
          <w:lang w:eastAsia="en-US"/>
        </w:rPr>
        <w:t xml:space="preserve">)* </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 xml:space="preserve">соб. </w:t>
      </w:r>
      <w:r w:rsidRPr="00711796">
        <w:rPr>
          <w:rFonts w:eastAsia="Times New Roman"/>
          <w:b/>
          <w:i/>
          <w:lang w:eastAsia="en-US"/>
        </w:rPr>
        <w:t>(+/-)</w:t>
      </w:r>
      <w:r w:rsidRPr="00711796">
        <w:rPr>
          <w:rFonts w:eastAsia="Times New Roman"/>
          <w:b/>
          <w:i/>
          <w:lang w:val="en-US" w:eastAsia="en-US"/>
        </w:rPr>
        <w:t>P</w:t>
      </w:r>
      <w:r w:rsidRPr="00711796">
        <w:rPr>
          <w:rFonts w:eastAsia="Times New Roman"/>
          <w:b/>
          <w:i/>
          <w:lang w:eastAsia="en-US"/>
        </w:rPr>
        <w:t xml:space="preserve"> (+/-)</w:t>
      </w:r>
      <w:r w:rsidRPr="00711796">
        <w:rPr>
          <w:rFonts w:eastAsia="Times New Roman"/>
          <w:b/>
          <w:i/>
          <w:lang w:val="en-US" w:eastAsia="en-US"/>
        </w:rPr>
        <w:t>F</w:t>
      </w:r>
      <w:r w:rsidRPr="00711796">
        <w:rPr>
          <w:rFonts w:eastAsia="Times New Roman"/>
          <w:b/>
          <w:i/>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где,</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АЛсв9%</w:t>
      </w:r>
      <w:r w:rsidRPr="00711796">
        <w:rPr>
          <w:rFonts w:eastAsia="Times New Roman"/>
          <w:lang w:eastAsia="en-US"/>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lang w:eastAsia="en-US"/>
        </w:rPr>
        <w:t xml:space="preserve"> –</w:t>
      </w:r>
      <w:r w:rsidRPr="00711796">
        <w:rPr>
          <w:rFonts w:eastAsia="Times New Roman"/>
          <w:lang w:eastAsia="en-US"/>
        </w:rPr>
        <w:t xml:space="preserve"> ставка акциза, рублей за 1 литр безводного этилового спирта, содержащегося в подакцизном товаре;</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P</w:t>
      </w:r>
      <w:r w:rsidRPr="00711796">
        <w:rPr>
          <w:rFonts w:eastAsia="Times New Roman"/>
          <w:lang w:eastAsia="en-US"/>
        </w:rPr>
        <w:t xml:space="preserve"> –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widowControl/>
        <w:autoSpaceDE/>
        <w:autoSpaceDN/>
        <w:adjustRightInd/>
        <w:ind w:firstLine="709"/>
        <w:jc w:val="both"/>
        <w:rPr>
          <w:rFonts w:eastAsia="Times New Roman"/>
          <w:lang w:eastAsia="en-US"/>
        </w:rPr>
      </w:pP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Налогооблагаемый объем реализации алкогольной продукции с объемной долей этилового спирта свыше 9%, литры безводного этилового спирта</w:t>
      </w:r>
    </w:p>
    <w:p w:rsidR="005D6AF5" w:rsidRPr="00711796" w:rsidRDefault="005D6AF5" w:rsidP="005D6AF5">
      <w:pPr>
        <w:widowControl/>
        <w:autoSpaceDE/>
        <w:autoSpaceDN/>
        <w:adjustRightInd/>
        <w:ind w:firstLine="709"/>
        <w:jc w:val="both"/>
        <w:rPr>
          <w:rFonts w:eastAsia="Times New Roman"/>
          <w:lang w:eastAsia="en-US"/>
        </w:rPr>
      </w:pPr>
    </w:p>
    <w:p w:rsidR="005D6AF5" w:rsidRPr="00711796" w:rsidRDefault="005D6AF5" w:rsidP="005D6AF5">
      <w:pPr>
        <w:widowControl/>
        <w:autoSpaceDE/>
        <w:autoSpaceDN/>
        <w:adjustRightInd/>
        <w:ind w:firstLine="709"/>
        <w:jc w:val="center"/>
        <w:rPr>
          <w:rFonts w:eastAsia="Times New Roman"/>
          <w:b/>
          <w:i/>
          <w:vertAlign w:val="subscript"/>
          <w:lang w:eastAsia="en-US"/>
        </w:rPr>
      </w:pPr>
      <w:r w:rsidRPr="00711796">
        <w:rPr>
          <w:rFonts w:eastAsia="Times New Roman"/>
          <w:b/>
          <w:i/>
          <w:lang w:val="en-US" w:eastAsia="en-US"/>
        </w:rPr>
        <w:lastRenderedPageBreak/>
        <w:t>V</w:t>
      </w:r>
      <w:r w:rsidRPr="00711796">
        <w:rPr>
          <w:rFonts w:eastAsia="Times New Roman"/>
          <w:b/>
          <w:i/>
          <w:vertAlign w:val="subscript"/>
          <w:lang w:eastAsia="en-US"/>
        </w:rPr>
        <w:t xml:space="preserve">АЛсв9% = </w:t>
      </w:r>
      <w:r w:rsidRPr="00711796">
        <w:rPr>
          <w:rFonts w:eastAsia="Times New Roman"/>
          <w:b/>
          <w:i/>
          <w:lang w:val="en-US" w:eastAsia="en-US"/>
        </w:rPr>
        <w:t>V</w:t>
      </w:r>
      <w:r w:rsidRPr="00711796">
        <w:rPr>
          <w:rFonts w:eastAsia="Times New Roman"/>
          <w:b/>
          <w:i/>
          <w:vertAlign w:val="subscript"/>
          <w:lang w:eastAsia="en-US"/>
        </w:rPr>
        <w:t>АП*</w:t>
      </w:r>
      <w:r w:rsidRPr="00711796">
        <w:rPr>
          <w:rFonts w:eastAsia="Times New Roman"/>
          <w:b/>
          <w:i/>
          <w:lang w:eastAsia="en-US"/>
        </w:rPr>
        <w:t xml:space="preserve"> </w:t>
      </w:r>
      <w:r w:rsidRPr="00711796">
        <w:rPr>
          <w:rFonts w:eastAsia="Times New Roman"/>
          <w:b/>
          <w:i/>
          <w:lang w:val="en-US" w:eastAsia="en-US"/>
        </w:rPr>
        <w:t>K</w:t>
      </w:r>
      <w:r w:rsidRPr="00711796">
        <w:rPr>
          <w:rFonts w:eastAsia="Times New Roman"/>
          <w:b/>
          <w:i/>
          <w:vertAlign w:val="subscript"/>
          <w:lang w:eastAsia="en-US"/>
        </w:rPr>
        <w:t>АЛсв9%;</w:t>
      </w:r>
    </w:p>
    <w:p w:rsidR="005D6AF5" w:rsidRPr="00711796" w:rsidRDefault="005D6AF5" w:rsidP="005D6AF5">
      <w:pPr>
        <w:widowControl/>
        <w:autoSpaceDE/>
        <w:autoSpaceDN/>
        <w:adjustRightInd/>
        <w:ind w:firstLine="709"/>
        <w:jc w:val="both"/>
        <w:rPr>
          <w:rFonts w:eastAsia="Times New Roman"/>
          <w:lang w:eastAsia="en-US"/>
        </w:rPr>
      </w:pP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 xml:space="preserve">АП </w:t>
      </w:r>
      <w:r w:rsidRPr="00711796">
        <w:rPr>
          <w:rFonts w:eastAsia="Times New Roman"/>
          <w:b/>
          <w:i/>
          <w:lang w:eastAsia="en-US"/>
        </w:rPr>
        <w:t xml:space="preserve">– </w:t>
      </w:r>
      <w:r w:rsidRPr="00711796">
        <w:rPr>
          <w:rFonts w:eastAsia="Times New Roman"/>
          <w:lang w:eastAsia="en-US"/>
        </w:rPr>
        <w:t>налогооблагаемый объем алкогольной продукции с объемной долей этилового спирта свыше 9%, кроме производимой из подакцизного винограда, л.;</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vertAlign w:val="subscript"/>
          <w:lang w:eastAsia="en-US"/>
        </w:rPr>
        <w:t xml:space="preserve">АЛсв9% </w:t>
      </w:r>
      <w:r w:rsidRPr="00711796">
        <w:rPr>
          <w:rFonts w:eastAsia="Times New Roman"/>
          <w:b/>
          <w:i/>
          <w:lang w:eastAsia="en-US"/>
        </w:rPr>
        <w:t xml:space="preserve">– </w:t>
      </w:r>
      <w:r w:rsidRPr="00711796">
        <w:rPr>
          <w:rFonts w:eastAsia="Times New Roman"/>
          <w:lang w:eastAsia="en-US"/>
        </w:rPr>
        <w:t>средняя крепость алкогольной продукции с объемной долей этилового спирта свыше 9%, кроме производимой из подакцизного винограда, % (в соответствии с данными Росалкогольрегулирования и (или) оперативного анализа налоговых деклараций).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Акцизы на алкогольную продукцию с объемной долей этилового спирта свыше 9%, кроме производимой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5D6AF5" w:rsidRPr="00711796" w:rsidRDefault="005D6AF5" w:rsidP="005D6AF5">
      <w:pPr>
        <w:widowControl/>
        <w:autoSpaceDE/>
        <w:autoSpaceDN/>
        <w:adjustRightInd/>
        <w:spacing w:after="200" w:line="276" w:lineRule="auto"/>
        <w:rPr>
          <w:rFonts w:eastAsia="Times New Roman"/>
          <w:lang w:eastAsia="en-US"/>
        </w:rPr>
      </w:pPr>
    </w:p>
    <w:p w:rsidR="00C869D9" w:rsidRPr="00711796" w:rsidRDefault="00C869D9"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40" w:name="_Toc76717489"/>
      <w:bookmarkStart w:id="41" w:name="_Toc143082606"/>
      <w:r w:rsidRPr="00711796">
        <w:rPr>
          <w:rFonts w:ascii="Times New Roman" w:eastAsia="MS Gothic" w:hAnsi="Times New Roman" w:cs="Times New Roman"/>
          <w:i/>
          <w:color w:val="auto"/>
          <w:kern w:val="32"/>
          <w:sz w:val="27"/>
          <w:szCs w:val="27"/>
        </w:rPr>
        <w:t>2.3.17.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w:t>
      </w:r>
      <w:r w:rsidRPr="00711796">
        <w:rPr>
          <w:rFonts w:ascii="Times New Roman" w:eastAsia="MS Gothic" w:hAnsi="Times New Roman" w:cs="Times New Roman"/>
          <w:i/>
          <w:color w:val="auto"/>
          <w:kern w:val="32"/>
          <w:sz w:val="27"/>
          <w:szCs w:val="27"/>
        </w:rPr>
        <w:br/>
        <w:t>182 1 03 02112 01 0000 110</w:t>
      </w:r>
      <w:bookmarkEnd w:id="40"/>
      <w:bookmarkEnd w:id="41"/>
    </w:p>
    <w:p w:rsidR="00C869D9" w:rsidRPr="00711796" w:rsidRDefault="00C869D9" w:rsidP="00C869D9">
      <w:pPr>
        <w:widowControl/>
        <w:tabs>
          <w:tab w:val="num" w:pos="0"/>
        </w:tabs>
        <w:autoSpaceDE/>
        <w:autoSpaceDN/>
        <w:adjustRightInd/>
        <w:ind w:firstLine="709"/>
        <w:jc w:val="both"/>
        <w:rPr>
          <w:rFonts w:eastAsia="Times New Roman"/>
          <w:lang w:eastAsia="en-US"/>
        </w:rPr>
      </w:pPr>
      <w:r w:rsidRPr="00711796">
        <w:rPr>
          <w:rFonts w:eastAsia="Times New Roman"/>
          <w:lang w:eastAsia="en-US"/>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C869D9" w:rsidRPr="00711796" w:rsidRDefault="00C869D9" w:rsidP="00C869D9">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показатели прогноза социально-экономического развития Томской области (налогооблагаемый </w:t>
      </w:r>
      <w:r w:rsidRPr="00711796">
        <w:rPr>
          <w:rFonts w:eastAsia="Times New Roman"/>
          <w:bCs/>
          <w:lang w:eastAsia="en-US"/>
        </w:rPr>
        <w:t xml:space="preserve">объём </w:t>
      </w:r>
      <w:r w:rsidRPr="00711796">
        <w:rPr>
          <w:rFonts w:eastAsia="Times New Roman"/>
          <w:lang w:eastAsia="en-US"/>
        </w:rPr>
        <w:t>алкогольной продукции с объемной долей этилового спирта свыше 9 процентов (за исключением вин, игристых вин</w:t>
      </w:r>
      <w:r w:rsidRPr="00711796">
        <w:t>, включая российское шампанское)</w:t>
      </w:r>
      <w:r w:rsidRPr="00711796">
        <w:rPr>
          <w:rFonts w:eastAsia="Times New Roman"/>
          <w:lang w:eastAsia="en-US"/>
        </w:rPr>
        <w:t xml:space="preserve">,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w:t>
      </w:r>
      <w:r w:rsidRPr="00711796">
        <w:t>включая российское шампанское</w:t>
      </w:r>
      <w:r w:rsidRPr="00711796">
        <w:rPr>
          <w:rFonts w:eastAsia="Times New Roman"/>
          <w:lang w:eastAsia="en-US"/>
        </w:rPr>
        <w:t>), по технологии полного цикла), разрабатываемые Администрацией Томской области ;</w:t>
      </w:r>
    </w:p>
    <w:p w:rsidR="00C869D9" w:rsidRPr="00711796" w:rsidRDefault="00C869D9" w:rsidP="00C869D9">
      <w:pPr>
        <w:widowControl/>
        <w:tabs>
          <w:tab w:val="num" w:pos="0"/>
        </w:tabs>
        <w:autoSpaceDE/>
        <w:autoSpaceDN/>
        <w:adjustRightInd/>
        <w:ind w:firstLine="709"/>
        <w:jc w:val="both"/>
        <w:rPr>
          <w:rFonts w:eastAsia="Times New Roman"/>
          <w:lang w:eastAsia="en-US"/>
        </w:rPr>
      </w:pPr>
      <w:r w:rsidRPr="00711796">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C869D9" w:rsidRPr="00711796" w:rsidRDefault="00C869D9" w:rsidP="00C869D9">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w:t>
      </w:r>
      <w:r w:rsidRPr="00711796">
        <w:rPr>
          <w:rFonts w:eastAsia="Times New Roman"/>
          <w:bCs/>
          <w:lang w:eastAsia="en-US"/>
        </w:rPr>
        <w:t>налоговые ставки, предусмотренные главой 22 НК РФ «Акцизы</w:t>
      </w:r>
      <w:r w:rsidRPr="00711796">
        <w:rPr>
          <w:rFonts w:eastAsia="Times New Roman"/>
          <w:lang w:eastAsia="en-US"/>
        </w:rPr>
        <w:t>».</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xml:space="preserve">Основные параметры прогноза представлены по двум видам: </w:t>
      </w:r>
    </w:p>
    <w:p w:rsidR="00C869D9" w:rsidRPr="00711796" w:rsidRDefault="00C869D9" w:rsidP="00C869D9">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алкогольная продукция с объемной долей этилового спирта свыше 9 процентов (за </w:t>
      </w:r>
      <w:r w:rsidR="00A6476E" w:rsidRPr="00711796">
        <w:rPr>
          <w:rFonts w:eastAsia="Times New Roman"/>
          <w:lang w:eastAsia="en-US"/>
        </w:rPr>
        <w:t xml:space="preserve">исключением вин, игристых вин, </w:t>
      </w:r>
      <w:r w:rsidRPr="00711796">
        <w:t>включая российское шампанское</w:t>
      </w:r>
      <w:r w:rsidRPr="00711796">
        <w:rPr>
          <w:rFonts w:eastAsia="Times New Roman"/>
          <w:lang w:eastAsia="en-US"/>
        </w:rPr>
        <w:t>), производимая из подакцизного винограда;</w:t>
      </w:r>
    </w:p>
    <w:p w:rsidR="00C869D9" w:rsidRPr="00711796" w:rsidRDefault="00C869D9" w:rsidP="00C869D9">
      <w:pPr>
        <w:widowControl/>
        <w:tabs>
          <w:tab w:val="num" w:pos="0"/>
        </w:tabs>
        <w:autoSpaceDE/>
        <w:autoSpaceDN/>
        <w:adjustRightInd/>
        <w:ind w:firstLine="709"/>
        <w:jc w:val="both"/>
        <w:rPr>
          <w:rFonts w:eastAsia="Times New Roman"/>
          <w:lang w:eastAsia="en-US"/>
        </w:rPr>
      </w:pPr>
      <w:r w:rsidRPr="00711796">
        <w:lastRenderedPageBreak/>
        <w:t>крепленые (ликерные) вина, крепленое вино наливом, производимые из подакцизного винограда</w:t>
      </w:r>
      <w:r w:rsidRPr="00711796">
        <w:rPr>
          <w:rFonts w:eastAsia="Times New Roman"/>
          <w:lang w:eastAsia="en-US"/>
        </w:rPr>
        <w:t>.</w:t>
      </w:r>
    </w:p>
    <w:p w:rsidR="00C869D9" w:rsidRPr="00711796" w:rsidRDefault="00C869D9" w:rsidP="00C869D9">
      <w:pPr>
        <w:widowControl/>
        <w:autoSpaceDE/>
        <w:autoSpaceDN/>
        <w:adjustRightInd/>
        <w:ind w:firstLine="709"/>
        <w:jc w:val="both"/>
        <w:rPr>
          <w:rFonts w:eastAsia="Times New Roman"/>
          <w:lang w:eastAsia="en-US"/>
        </w:rPr>
      </w:pP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xml:space="preserve">Поступления акцизов на алкогольную продукцию с объемной долей этилового спирта свыше 9 процентов (за </w:t>
      </w:r>
      <w:r w:rsidR="00A6476E" w:rsidRPr="00711796">
        <w:rPr>
          <w:rFonts w:eastAsia="Times New Roman"/>
          <w:lang w:eastAsia="en-US"/>
        </w:rPr>
        <w:t xml:space="preserve">исключением вин, игристых вин, </w:t>
      </w:r>
      <w:r w:rsidRPr="00711796">
        <w:rPr>
          <w:rFonts w:eastAsia="Times New Roman"/>
          <w:lang w:eastAsia="en-US"/>
        </w:rPr>
        <w:t xml:space="preserve">включая российское шампанское), производимую на территории Российской Федерации из подакцизного винограда, </w:t>
      </w:r>
      <w:r w:rsidRPr="00711796">
        <w:rPr>
          <w:rFonts w:eastAsia="Times New Roman"/>
          <w:lang w:eastAsia="en-US"/>
        </w:rPr>
        <w:br/>
        <w:t>(</w:t>
      </w:r>
      <w:r w:rsidRPr="00711796">
        <w:rPr>
          <w:rFonts w:eastAsia="Times New Roman"/>
          <w:b/>
          <w:i/>
          <w:lang w:eastAsia="en-US"/>
        </w:rPr>
        <w:t>А</w:t>
      </w:r>
      <w:r w:rsidRPr="00711796">
        <w:rPr>
          <w:rFonts w:eastAsia="Times New Roman"/>
          <w:b/>
          <w:i/>
          <w:vertAlign w:val="subscript"/>
          <w:lang w:eastAsia="en-US"/>
        </w:rPr>
        <w:t xml:space="preserve"> АЛпв св9%</w:t>
      </w:r>
      <w:r w:rsidRPr="00711796">
        <w:rPr>
          <w:rFonts w:eastAsia="Times New Roman"/>
          <w:lang w:eastAsia="en-US"/>
        </w:rPr>
        <w:t>) определяется исходя из следующего алгоритма расчёта (формуле):</w:t>
      </w:r>
    </w:p>
    <w:p w:rsidR="00C869D9" w:rsidRPr="00711796" w:rsidRDefault="00C869D9" w:rsidP="00C869D9">
      <w:pPr>
        <w:widowControl/>
        <w:autoSpaceDE/>
        <w:autoSpaceDN/>
        <w:adjustRightInd/>
        <w:spacing w:before="200" w:after="120" w:line="276" w:lineRule="auto"/>
        <w:jc w:val="center"/>
        <w:rPr>
          <w:rFonts w:eastAsia="Times New Roman"/>
          <w:b/>
          <w:i/>
          <w:lang w:eastAsia="en-US"/>
        </w:rPr>
      </w:pPr>
      <w:r w:rsidRPr="00711796">
        <w:rPr>
          <w:rFonts w:eastAsia="Times New Roman"/>
          <w:b/>
          <w:i/>
          <w:lang w:eastAsia="en-US"/>
        </w:rPr>
        <w:t>А</w:t>
      </w:r>
      <w:r w:rsidRPr="00711796">
        <w:rPr>
          <w:rFonts w:eastAsia="Times New Roman"/>
          <w:b/>
          <w:i/>
          <w:vertAlign w:val="subscript"/>
          <w:lang w:eastAsia="en-US"/>
        </w:rPr>
        <w:t xml:space="preserve"> АЛпв св9%</w:t>
      </w:r>
      <w:r w:rsidRPr="00711796">
        <w:rPr>
          <w:rFonts w:eastAsia="Times New Roman"/>
          <w:b/>
          <w:i/>
          <w:lang w:eastAsia="en-US"/>
        </w:rPr>
        <w:t>= ∑[(</w:t>
      </w:r>
      <w:r w:rsidRPr="00711796">
        <w:rPr>
          <w:rFonts w:eastAsia="Times New Roman"/>
          <w:b/>
          <w:i/>
          <w:lang w:val="en-US" w:eastAsia="en-US"/>
        </w:rPr>
        <w:t>V</w:t>
      </w:r>
      <w:r w:rsidRPr="00711796">
        <w:rPr>
          <w:rFonts w:eastAsia="Times New Roman"/>
          <w:b/>
          <w:i/>
          <w:vertAlign w:val="subscript"/>
          <w:lang w:eastAsia="en-US"/>
        </w:rPr>
        <w:t xml:space="preserve"> АЛпв св9%</w:t>
      </w:r>
      <w:r w:rsidRPr="00711796">
        <w:rPr>
          <w:rFonts w:eastAsia="Times New Roman"/>
          <w:b/>
          <w:i/>
          <w:lang w:eastAsia="en-US"/>
        </w:rPr>
        <w:t>*</w:t>
      </w:r>
      <w:r w:rsidRPr="00711796">
        <w:rPr>
          <w:rFonts w:eastAsia="Times New Roman"/>
          <w:b/>
          <w:i/>
          <w:lang w:val="en-US" w:eastAsia="en-US"/>
        </w:rPr>
        <w:t>S</w:t>
      </w:r>
      <w:r w:rsidRPr="00711796">
        <w:rPr>
          <w:rFonts w:eastAsia="Times New Roman"/>
          <w:b/>
          <w:i/>
          <w:vertAlign w:val="subscript"/>
          <w:lang w:eastAsia="en-US"/>
        </w:rPr>
        <w:t xml:space="preserve"> АЛпв св9%</w:t>
      </w:r>
      <w:r w:rsidRPr="00711796">
        <w:rPr>
          <w:rFonts w:eastAsia="Times New Roman"/>
          <w:b/>
          <w:i/>
          <w:lang w:eastAsia="en-US"/>
        </w:rPr>
        <w:t>) – ((</w:t>
      </w:r>
      <w:r w:rsidRPr="00711796">
        <w:rPr>
          <w:rFonts w:eastAsia="Times New Roman"/>
          <w:b/>
          <w:i/>
          <w:lang w:val="en-US" w:eastAsia="en-US"/>
        </w:rPr>
        <w:t>V</w:t>
      </w:r>
      <w:r w:rsidRPr="00711796">
        <w:rPr>
          <w:rFonts w:eastAsia="Times New Roman"/>
          <w:b/>
          <w:i/>
          <w:vertAlign w:val="subscript"/>
          <w:lang w:eastAsia="en-US"/>
        </w:rPr>
        <w:t>ПВ АЛсв9%</w:t>
      </w:r>
      <w:r w:rsidRPr="00711796">
        <w:rPr>
          <w:rFonts w:eastAsia="Times New Roman"/>
          <w:b/>
          <w:i/>
          <w:lang w:eastAsia="en-US"/>
        </w:rPr>
        <w:t>*</w:t>
      </w:r>
      <w:r w:rsidRPr="00711796">
        <w:rPr>
          <w:rFonts w:eastAsia="Times New Roman"/>
          <w:b/>
          <w:i/>
          <w:lang w:val="en-US" w:eastAsia="en-US"/>
        </w:rPr>
        <w:t>S</w:t>
      </w:r>
      <w:r w:rsidRPr="00711796">
        <w:rPr>
          <w:rFonts w:eastAsia="Times New Roman"/>
          <w:b/>
          <w:i/>
          <w:vertAlign w:val="subscript"/>
          <w:lang w:eastAsia="en-US"/>
        </w:rPr>
        <w:t>ПВ</w:t>
      </w:r>
      <w:r w:rsidRPr="00711796">
        <w:rPr>
          <w:rFonts w:eastAsia="Times New Roman"/>
          <w:b/>
          <w:i/>
          <w:lang w:eastAsia="en-US"/>
        </w:rPr>
        <w:t>)*К</w:t>
      </w:r>
      <w:r w:rsidRPr="00711796">
        <w:rPr>
          <w:rFonts w:eastAsia="Times New Roman"/>
          <w:b/>
          <w:i/>
          <w:vertAlign w:val="subscript"/>
          <w:lang w:eastAsia="en-US"/>
        </w:rPr>
        <w:t xml:space="preserve">ВД </w:t>
      </w:r>
      <w:r w:rsidRPr="00711796">
        <w:rPr>
          <w:rFonts w:eastAsia="Times New Roman"/>
          <w:b/>
          <w:i/>
          <w:lang w:eastAsia="en-US"/>
        </w:rPr>
        <w:t xml:space="preserve">)+ </w:t>
      </w:r>
      <w:r w:rsidRPr="00711796">
        <w:rPr>
          <w:rFonts w:eastAsia="Times New Roman"/>
          <w:b/>
          <w:i/>
          <w:lang w:eastAsia="en-US"/>
        </w:rPr>
        <w:br/>
        <w:t>(</w:t>
      </w:r>
      <w:r w:rsidRPr="00711796">
        <w:rPr>
          <w:rFonts w:eastAsia="Times New Roman"/>
          <w:b/>
          <w:i/>
          <w:lang w:val="en-US" w:eastAsia="en-US"/>
        </w:rPr>
        <w:t>V</w:t>
      </w:r>
      <w:r w:rsidRPr="00711796">
        <w:rPr>
          <w:rFonts w:eastAsia="Times New Roman"/>
          <w:b/>
          <w:i/>
          <w:vertAlign w:val="subscript"/>
          <w:lang w:eastAsia="en-US"/>
        </w:rPr>
        <w:t>ЛВпв</w:t>
      </w:r>
      <w:r w:rsidRPr="00711796">
        <w:rPr>
          <w:rFonts w:eastAsia="Times New Roman"/>
          <w:b/>
          <w:i/>
          <w:lang w:eastAsia="en-US"/>
        </w:rPr>
        <w:t>*</w:t>
      </w:r>
      <w:r w:rsidRPr="00711796">
        <w:rPr>
          <w:rFonts w:eastAsia="Times New Roman"/>
          <w:b/>
          <w:i/>
          <w:lang w:val="en-US" w:eastAsia="en-US"/>
        </w:rPr>
        <w:t>S</w:t>
      </w:r>
      <w:r w:rsidRPr="00711796">
        <w:rPr>
          <w:rFonts w:eastAsia="Times New Roman"/>
          <w:b/>
          <w:i/>
          <w:vertAlign w:val="subscript"/>
          <w:lang w:eastAsia="en-US"/>
        </w:rPr>
        <w:t xml:space="preserve"> АЛпв св9%</w:t>
      </w:r>
      <w:r w:rsidRPr="00711796">
        <w:rPr>
          <w:rFonts w:eastAsia="Times New Roman"/>
          <w:b/>
          <w:i/>
          <w:lang w:eastAsia="en-US"/>
        </w:rPr>
        <w:t>) – ((</w:t>
      </w:r>
      <w:r w:rsidRPr="00711796">
        <w:rPr>
          <w:rFonts w:eastAsia="Times New Roman"/>
          <w:b/>
          <w:i/>
          <w:lang w:val="en-US" w:eastAsia="en-US"/>
        </w:rPr>
        <w:t>V</w:t>
      </w:r>
      <w:r w:rsidRPr="00711796">
        <w:rPr>
          <w:rFonts w:eastAsia="Times New Roman"/>
          <w:b/>
          <w:i/>
          <w:vertAlign w:val="subscript"/>
          <w:lang w:eastAsia="en-US"/>
        </w:rPr>
        <w:t>ПВлв;</w:t>
      </w:r>
      <w:r w:rsidRPr="00711796">
        <w:rPr>
          <w:rFonts w:eastAsia="Times New Roman"/>
          <w:b/>
          <w:i/>
          <w:lang w:eastAsia="en-US"/>
        </w:rPr>
        <w:t>*</w:t>
      </w:r>
      <w:r w:rsidRPr="00711796">
        <w:rPr>
          <w:rFonts w:eastAsia="Times New Roman"/>
          <w:b/>
          <w:i/>
          <w:lang w:val="en-US" w:eastAsia="en-US"/>
        </w:rPr>
        <w:t>S</w:t>
      </w:r>
      <w:r w:rsidRPr="00711796">
        <w:rPr>
          <w:rFonts w:eastAsia="Times New Roman"/>
          <w:b/>
          <w:i/>
          <w:vertAlign w:val="subscript"/>
          <w:lang w:eastAsia="en-US"/>
        </w:rPr>
        <w:t>ПВ</w:t>
      </w:r>
      <w:r w:rsidRPr="00711796">
        <w:rPr>
          <w:rFonts w:eastAsia="Times New Roman"/>
          <w:b/>
          <w:i/>
          <w:lang w:eastAsia="en-US"/>
        </w:rPr>
        <w:t xml:space="preserve"> )*К</w:t>
      </w:r>
      <w:r w:rsidRPr="00711796">
        <w:rPr>
          <w:rFonts w:eastAsia="Times New Roman"/>
          <w:b/>
          <w:i/>
          <w:vertAlign w:val="subscript"/>
          <w:lang w:eastAsia="en-US"/>
        </w:rPr>
        <w:t xml:space="preserve">ВД </w:t>
      </w:r>
      <w:r w:rsidRPr="00711796">
        <w:rPr>
          <w:rFonts w:eastAsia="Times New Roman"/>
          <w:b/>
          <w:i/>
          <w:lang w:eastAsia="en-US"/>
        </w:rPr>
        <w:t>)]</w:t>
      </w:r>
      <w:r w:rsidRPr="00711796">
        <w:rPr>
          <w:rFonts w:eastAsia="Times New Roman"/>
          <w:b/>
          <w:i/>
          <w:lang w:eastAsia="en-US"/>
        </w:rPr>
        <w:br/>
        <w:t>*</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 xml:space="preserve">соб. </w:t>
      </w:r>
      <w:r w:rsidRPr="00711796">
        <w:rPr>
          <w:rFonts w:eastAsia="Times New Roman"/>
          <w:b/>
          <w:i/>
          <w:lang w:eastAsia="en-US"/>
        </w:rPr>
        <w:t>(+/-)</w:t>
      </w:r>
      <w:r w:rsidRPr="00711796">
        <w:rPr>
          <w:rFonts w:eastAsia="Times New Roman"/>
          <w:b/>
          <w:i/>
          <w:lang w:val="en-US" w:eastAsia="en-US"/>
        </w:rPr>
        <w:t>P</w:t>
      </w:r>
      <w:r w:rsidRPr="00711796">
        <w:rPr>
          <w:rFonts w:eastAsia="Times New Roman"/>
          <w:b/>
          <w:i/>
          <w:lang w:eastAsia="en-US"/>
        </w:rPr>
        <w:t xml:space="preserve"> (+/-)</w:t>
      </w:r>
      <w:r w:rsidRPr="00711796">
        <w:rPr>
          <w:rFonts w:eastAsia="Times New Roman"/>
          <w:b/>
          <w:i/>
          <w:lang w:val="en-US" w:eastAsia="en-US"/>
        </w:rPr>
        <w:t>F</w:t>
      </w:r>
      <w:r w:rsidRPr="00711796">
        <w:rPr>
          <w:rFonts w:eastAsia="Times New Roman"/>
          <w:b/>
          <w:i/>
          <w:lang w:eastAsia="en-US"/>
        </w:rPr>
        <w:t>,</w:t>
      </w:r>
    </w:p>
    <w:p w:rsidR="00C869D9" w:rsidRPr="00711796" w:rsidRDefault="00C869D9" w:rsidP="00C869D9">
      <w:pPr>
        <w:widowControl/>
        <w:autoSpaceDE/>
        <w:autoSpaceDN/>
        <w:adjustRightInd/>
        <w:ind w:firstLine="709"/>
        <w:jc w:val="both"/>
        <w:rPr>
          <w:rFonts w:eastAsia="Times New Roman"/>
          <w:lang w:eastAsia="en-US"/>
        </w:rPr>
      </w:pP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где,</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 xml:space="preserve"> АЛпв св9%</w:t>
      </w:r>
      <w:r w:rsidRPr="00711796">
        <w:rPr>
          <w:rFonts w:eastAsia="Times New Roman"/>
          <w:lang w:eastAsia="en-US"/>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w:t>
      </w:r>
      <w:r w:rsidRPr="00711796">
        <w:t>включая российское шампанское</w:t>
      </w:r>
      <w:r w:rsidRPr="00711796">
        <w:rPr>
          <w:rFonts w:eastAsia="Times New Roman"/>
          <w:lang w:eastAsia="en-US"/>
        </w:rPr>
        <w:t>),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vertAlign w:val="subscript"/>
          <w:lang w:eastAsia="en-US"/>
        </w:rPr>
        <w:t xml:space="preserve"> АЛпв св9%</w:t>
      </w:r>
      <w:r w:rsidRPr="00711796">
        <w:rPr>
          <w:rFonts w:eastAsia="Times New Roman"/>
          <w:lang w:eastAsia="en-US"/>
        </w:rPr>
        <w:t xml:space="preserve"> – ставка акциза, рублей за 1 литр;</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 xml:space="preserve"> ЛВпв </w:t>
      </w:r>
      <w:r w:rsidRPr="00711796">
        <w:rPr>
          <w:rFonts w:eastAsia="Times New Roman"/>
          <w:lang w:eastAsia="en-US"/>
        </w:rPr>
        <w:t xml:space="preserve">– налогооблагаемый объем реализации </w:t>
      </w:r>
      <w:r w:rsidRPr="00711796">
        <w:t xml:space="preserve">крепленых (ликерных) вин, крепленого вина наливом, </w:t>
      </w:r>
      <w:r w:rsidRPr="00711796">
        <w:rPr>
          <w:rFonts w:eastAsia="Times New Roman"/>
          <w:lang w:eastAsia="en-US"/>
        </w:rPr>
        <w:t>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 xml:space="preserve">ПВ АЛсв9% </w:t>
      </w:r>
      <w:r w:rsidRPr="00711796">
        <w:rPr>
          <w:rFonts w:eastAsia="Times New Roman"/>
          <w:lang w:eastAsia="en-US"/>
        </w:rPr>
        <w:t>–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vertAlign w:val="subscript"/>
          <w:lang w:eastAsia="en-US"/>
        </w:rPr>
        <w:t>ПВ</w:t>
      </w:r>
      <w:r w:rsidRPr="00711796">
        <w:rPr>
          <w:rFonts w:eastAsia="Times New Roman"/>
          <w:lang w:eastAsia="en-US"/>
        </w:rPr>
        <w:t xml:space="preserve"> – ставка акциза, рублей за 1 тонну;</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 xml:space="preserve">ПВлв </w:t>
      </w:r>
      <w:r w:rsidRPr="00711796">
        <w:rPr>
          <w:rFonts w:eastAsia="Times New Roman"/>
          <w:lang w:eastAsia="en-US"/>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eastAsia="en-US"/>
        </w:rPr>
        <w:t>К</w:t>
      </w:r>
      <w:r w:rsidRPr="00711796">
        <w:rPr>
          <w:rFonts w:eastAsia="Times New Roman"/>
          <w:b/>
          <w:i/>
          <w:vertAlign w:val="subscript"/>
          <w:lang w:eastAsia="en-US"/>
        </w:rPr>
        <w:t xml:space="preserve">ВД </w:t>
      </w:r>
      <w:r w:rsidRPr="00711796">
        <w:rPr>
          <w:rFonts w:eastAsia="Times New Roman"/>
          <w:lang w:eastAsia="en-US"/>
        </w:rPr>
        <w:t>– коэффициент</w:t>
      </w:r>
      <w:r w:rsidRPr="00711796">
        <w:rPr>
          <w:rFonts w:eastAsia="Times New Roman"/>
          <w:b/>
          <w:i/>
          <w:lang w:eastAsia="en-US"/>
        </w:rPr>
        <w:t xml:space="preserve"> </w:t>
      </w:r>
      <w:r w:rsidRPr="00711796">
        <w:rPr>
          <w:rFonts w:eastAsia="Times New Roman"/>
          <w:lang w:eastAsia="en-US"/>
        </w:rPr>
        <w:t>для расчета налогового вычета, рассчитываемый в соответствии с пунктом 31 статьи 200 НК РФ;</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val="en-US" w:eastAsia="en-US"/>
        </w:rPr>
        <w:t>P</w:t>
      </w:r>
      <w:r w:rsidRPr="00711796">
        <w:rPr>
          <w:rFonts w:eastAsia="Times New Roman"/>
          <w:lang w:eastAsia="en-US"/>
        </w:rPr>
        <w:t xml:space="preserve"> – переходящие платежи, тыс. рублей;</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w:t>
      </w:r>
      <w:r w:rsidRPr="00711796">
        <w:rPr>
          <w:rFonts w:eastAsia="Times New Roman"/>
          <w:lang w:eastAsia="en-US"/>
        </w:rPr>
        <w:lastRenderedPageBreak/>
        <w:t>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xml:space="preserve">Акцизы на алкогольную продукцию с объемной долей этилового спирта свыше 9 процентов (за исключением вин, игристых вин, </w:t>
      </w:r>
      <w:r w:rsidRPr="00711796">
        <w:t>включая российское шампанское</w:t>
      </w:r>
      <w:r w:rsidRPr="00711796">
        <w:rPr>
          <w:rFonts w:eastAsia="Times New Roman"/>
          <w:lang w:eastAsia="en-US"/>
        </w:rPr>
        <w:t>),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5D6AF5" w:rsidRPr="00711796" w:rsidRDefault="005D6AF5" w:rsidP="005D6AF5">
      <w:pPr>
        <w:widowControl/>
        <w:autoSpaceDE/>
        <w:autoSpaceDN/>
        <w:adjustRightInd/>
        <w:ind w:firstLine="709"/>
        <w:jc w:val="both"/>
        <w:rPr>
          <w:rFonts w:eastAsia="Times New Roman"/>
          <w:lang w:eastAsia="en-US"/>
        </w:rPr>
      </w:pPr>
    </w:p>
    <w:p w:rsidR="005D6AF5" w:rsidRPr="00711796" w:rsidRDefault="005D6AF5"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2" w:name="_Toc76717490"/>
      <w:bookmarkStart w:id="43" w:name="_Toc143082607"/>
      <w:r w:rsidRPr="00711796">
        <w:rPr>
          <w:rFonts w:ascii="Times New Roman" w:eastAsia="MS Gothic" w:hAnsi="Times New Roman" w:cs="Times New Roman"/>
          <w:i/>
          <w:color w:val="auto"/>
          <w:kern w:val="32"/>
          <w:sz w:val="27"/>
          <w:szCs w:val="27"/>
        </w:rPr>
        <w:t>2.3.18. Акцизы на сидр, пуаре, медовуху, производимые на территории Российской Федерации</w:t>
      </w:r>
      <w:r w:rsidRPr="00711796">
        <w:rPr>
          <w:rFonts w:ascii="Times New Roman" w:eastAsia="MS Gothic" w:hAnsi="Times New Roman" w:cs="Times New Roman"/>
          <w:i/>
          <w:color w:val="auto"/>
          <w:kern w:val="32"/>
          <w:sz w:val="27"/>
          <w:szCs w:val="27"/>
        </w:rPr>
        <w:br/>
        <w:t>182 1 03 02120 01 0000 110</w:t>
      </w:r>
      <w:bookmarkEnd w:id="42"/>
      <w:bookmarkEnd w:id="43"/>
    </w:p>
    <w:p w:rsidR="00974250" w:rsidRPr="00711796" w:rsidRDefault="00974250" w:rsidP="00974250"/>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Для расчёта поступлений акцизов на сидр, пуаре и медовуху используются:</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показатели прогноза социально-экономического развития Томской области (налогооблагаемый </w:t>
      </w:r>
      <w:r w:rsidRPr="00711796">
        <w:rPr>
          <w:rFonts w:eastAsia="Times New Roman"/>
          <w:bCs/>
          <w:lang w:eastAsia="en-US"/>
        </w:rPr>
        <w:t xml:space="preserve">объём реализации </w:t>
      </w:r>
      <w:r w:rsidRPr="00711796">
        <w:rPr>
          <w:rFonts w:eastAsia="Times New Roman"/>
          <w:lang w:eastAsia="en-US"/>
        </w:rPr>
        <w:t>сидра, пуаре и медовухи), разрабатываемые</w:t>
      </w:r>
      <w:r w:rsidR="00974250" w:rsidRPr="00711796">
        <w:rPr>
          <w:rFonts w:eastAsia="Times New Roman"/>
          <w:lang w:eastAsia="en-US"/>
        </w:rPr>
        <w:t xml:space="preserve"> Администрацией Томской области</w:t>
      </w:r>
      <w:r w:rsidRPr="00711796">
        <w:rPr>
          <w:rFonts w:eastAsia="Times New Roman"/>
          <w:lang w:eastAsia="en-US"/>
        </w:rPr>
        <w:t>;</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w:t>
      </w:r>
      <w:r w:rsidRPr="00711796">
        <w:rPr>
          <w:rFonts w:eastAsia="Times New Roman"/>
          <w:bCs/>
          <w:lang w:eastAsia="en-US"/>
        </w:rPr>
        <w:t>налоговые ставки, предусмотренные главой 22 НК РФ «Акцизы</w:t>
      </w:r>
      <w:r w:rsidRPr="00711796">
        <w:rPr>
          <w:rFonts w:eastAsia="Times New Roman"/>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Поступления акцизов на сидр, пуаре и медовуху (</w:t>
      </w:r>
      <w:r w:rsidRPr="00711796">
        <w:rPr>
          <w:rFonts w:eastAsia="Times New Roman"/>
          <w:b/>
          <w:i/>
          <w:lang w:eastAsia="en-US"/>
        </w:rPr>
        <w:t>А</w:t>
      </w:r>
      <w:r w:rsidRPr="00711796">
        <w:rPr>
          <w:rFonts w:eastAsia="Times New Roman"/>
          <w:b/>
          <w:i/>
          <w:vertAlign w:val="subscript"/>
          <w:lang w:eastAsia="en-US"/>
        </w:rPr>
        <w:t xml:space="preserve"> сидр</w:t>
      </w:r>
      <w:r w:rsidRPr="00711796">
        <w:rPr>
          <w:rFonts w:eastAsia="Times New Roman"/>
          <w:lang w:eastAsia="en-US"/>
        </w:rPr>
        <w:t>) определяется исходя из следующего алгоритма расчёта (формуле):</w:t>
      </w:r>
    </w:p>
    <w:p w:rsidR="005D6AF5" w:rsidRPr="00711796" w:rsidRDefault="005D6AF5" w:rsidP="005D6AF5">
      <w:pPr>
        <w:widowControl/>
        <w:autoSpaceDE/>
        <w:autoSpaceDN/>
        <w:adjustRightInd/>
        <w:spacing w:before="120" w:after="120" w:line="276" w:lineRule="auto"/>
        <w:jc w:val="center"/>
        <w:rPr>
          <w:rFonts w:eastAsia="Times New Roman"/>
          <w:b/>
          <w:i/>
          <w:lang w:eastAsia="en-US"/>
        </w:rPr>
      </w:pPr>
      <w:r w:rsidRPr="00711796">
        <w:rPr>
          <w:rFonts w:eastAsia="Times New Roman"/>
          <w:b/>
          <w:i/>
          <w:lang w:eastAsia="en-US"/>
        </w:rPr>
        <w:t>А</w:t>
      </w:r>
      <w:r w:rsidRPr="00711796">
        <w:rPr>
          <w:rFonts w:eastAsia="Times New Roman"/>
          <w:b/>
          <w:i/>
          <w:vertAlign w:val="subscript"/>
          <w:lang w:eastAsia="en-US"/>
        </w:rPr>
        <w:t xml:space="preserve"> сидр</w:t>
      </w:r>
      <w:r w:rsidRPr="00711796">
        <w:rPr>
          <w:rFonts w:eastAsia="Times New Roman"/>
          <w:b/>
          <w:i/>
          <w:lang w:eastAsia="en-US"/>
        </w:rPr>
        <w:t>= ∑ (</w:t>
      </w:r>
      <w:r w:rsidRPr="00711796">
        <w:rPr>
          <w:rFonts w:eastAsia="Times New Roman"/>
          <w:b/>
          <w:i/>
          <w:lang w:val="en-US" w:eastAsia="en-US"/>
        </w:rPr>
        <w:t>V</w:t>
      </w:r>
      <w:r w:rsidRPr="00711796">
        <w:rPr>
          <w:rFonts w:eastAsia="Times New Roman"/>
          <w:b/>
          <w:i/>
          <w:vertAlign w:val="subscript"/>
          <w:lang w:eastAsia="en-US"/>
        </w:rPr>
        <w:t>сидр</w:t>
      </w:r>
      <w:r w:rsidRPr="00711796">
        <w:rPr>
          <w:rFonts w:eastAsia="Times New Roman"/>
          <w:b/>
          <w:i/>
          <w:lang w:eastAsia="en-US"/>
        </w:rPr>
        <w:t>*</w:t>
      </w:r>
      <w:r w:rsidRPr="00711796">
        <w:rPr>
          <w:rFonts w:eastAsia="Times New Roman"/>
          <w:b/>
          <w:i/>
          <w:lang w:val="en-US" w:eastAsia="en-US"/>
        </w:rPr>
        <w:t>S</w:t>
      </w:r>
      <w:r w:rsidRPr="00711796">
        <w:rPr>
          <w:rFonts w:eastAsia="Times New Roman"/>
          <w:b/>
          <w:i/>
          <w:lang w:eastAsia="en-US"/>
        </w:rPr>
        <w:t xml:space="preserve">)* </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 xml:space="preserve">соб. </w:t>
      </w:r>
      <w:r w:rsidRPr="00711796">
        <w:rPr>
          <w:rFonts w:eastAsia="Times New Roman"/>
          <w:b/>
          <w:i/>
          <w:lang w:eastAsia="en-US"/>
        </w:rPr>
        <w:t>(+/-)</w:t>
      </w:r>
      <w:r w:rsidRPr="00711796">
        <w:rPr>
          <w:rFonts w:eastAsia="Times New Roman"/>
          <w:b/>
          <w:i/>
          <w:lang w:val="en-US" w:eastAsia="en-US"/>
        </w:rPr>
        <w:t>P</w:t>
      </w:r>
      <w:r w:rsidRPr="00711796">
        <w:rPr>
          <w:rFonts w:eastAsia="Times New Roman"/>
          <w:b/>
          <w:i/>
          <w:lang w:eastAsia="en-US"/>
        </w:rPr>
        <w:t xml:space="preserve"> (+/-)</w:t>
      </w:r>
      <w:r w:rsidRPr="00711796">
        <w:rPr>
          <w:rFonts w:eastAsia="Times New Roman"/>
          <w:b/>
          <w:i/>
          <w:lang w:val="en-US" w:eastAsia="en-US"/>
        </w:rPr>
        <w:t>F</w:t>
      </w:r>
      <w:r w:rsidRPr="00711796">
        <w:rPr>
          <w:rFonts w:eastAsia="Times New Roman"/>
          <w:b/>
          <w:i/>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где,</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сидр</w:t>
      </w:r>
      <w:r w:rsidRPr="00711796">
        <w:rPr>
          <w:rFonts w:eastAsia="Times New Roman"/>
          <w:lang w:eastAsia="en-US"/>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lang w:eastAsia="en-US"/>
        </w:rPr>
        <w:t xml:space="preserve"> –</w:t>
      </w:r>
      <w:r w:rsidRPr="00711796">
        <w:rPr>
          <w:rFonts w:eastAsia="Times New Roman"/>
          <w:lang w:eastAsia="en-US"/>
        </w:rPr>
        <w:t xml:space="preserve"> ставка акциза, рублей за 1 литр;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P</w:t>
      </w:r>
      <w:r w:rsidRPr="00711796">
        <w:rPr>
          <w:rFonts w:eastAsia="Times New Roman"/>
          <w:lang w:eastAsia="en-US"/>
        </w:rPr>
        <w:t xml:space="preserve"> –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w:t>
      </w:r>
      <w:r w:rsidRPr="00711796">
        <w:rPr>
          <w:rFonts w:eastAsia="Times New Roman"/>
          <w:lang w:eastAsia="en-US"/>
        </w:rPr>
        <w:lastRenderedPageBreak/>
        <w:t>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711796" w:rsidRDefault="005D6AF5" w:rsidP="005D6AF5">
      <w:pPr>
        <w:widowControl/>
        <w:autoSpaceDE/>
        <w:autoSpaceDN/>
        <w:adjustRightInd/>
        <w:ind w:firstLine="709"/>
        <w:contextualSpacing/>
        <w:jc w:val="both"/>
        <w:rPr>
          <w:rFonts w:eastAsia="Times New Roman"/>
          <w:lang w:eastAsia="en-US"/>
        </w:rPr>
      </w:pPr>
      <w:r w:rsidRPr="00711796">
        <w:rPr>
          <w:rFonts w:eastAsia="Times New Roman"/>
          <w:lang w:eastAsia="en-US"/>
        </w:rPr>
        <w:t>Акцизы на сидр, пуаре и медовуху зачисляются в бюджеты бюджетной системы Российской Федерации по нормативам, установленным в соответствии со статьями БК РФ.</w:t>
      </w:r>
      <w:bookmarkStart w:id="44" w:name="_Toc76717491"/>
      <w:r w:rsidRPr="00711796">
        <w:rPr>
          <w:rFonts w:eastAsia="Times New Roman"/>
          <w:lang w:eastAsia="en-US"/>
        </w:rPr>
        <w:t xml:space="preserve"> </w:t>
      </w:r>
    </w:p>
    <w:p w:rsidR="005D6AF5" w:rsidRPr="00711796" w:rsidRDefault="005D6AF5" w:rsidP="005D6AF5">
      <w:pPr>
        <w:widowControl/>
        <w:autoSpaceDE/>
        <w:autoSpaceDN/>
        <w:adjustRightInd/>
        <w:ind w:firstLine="709"/>
        <w:contextualSpacing/>
        <w:jc w:val="both"/>
        <w:rPr>
          <w:rFonts w:eastAsia="Times New Roman"/>
          <w:b/>
          <w:bCs/>
          <w:i/>
          <w:lang w:eastAsia="en-US"/>
        </w:rPr>
      </w:pPr>
    </w:p>
    <w:p w:rsidR="005D6AF5" w:rsidRPr="00711796" w:rsidRDefault="005D6AF5" w:rsidP="009D7065">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5" w:name="_Toc143082608"/>
      <w:r w:rsidRPr="00711796">
        <w:rPr>
          <w:rFonts w:ascii="Times New Roman" w:eastAsia="MS Gothic" w:hAnsi="Times New Roman" w:cs="Times New Roman"/>
          <w:i/>
          <w:color w:val="auto"/>
          <w:kern w:val="32"/>
          <w:sz w:val="27"/>
          <w:szCs w:val="27"/>
        </w:rPr>
        <w:t xml:space="preserve">2.3.19. </w:t>
      </w:r>
      <w:r w:rsidR="00E0251A" w:rsidRPr="00711796">
        <w:rPr>
          <w:rFonts w:ascii="Times New Roman" w:eastAsia="MS Gothic" w:hAnsi="Times New Roman" w:cs="Times New Roman"/>
          <w:i/>
          <w:color w:val="auto"/>
          <w:kern w:val="32"/>
          <w:sz w:val="27"/>
          <w:szCs w:val="27"/>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фруктовых вин, игристых вин, включая российское шампанское, винных напитков, а также за исключением виноград</w:t>
      </w:r>
      <w:r w:rsidR="0098733C" w:rsidRPr="00711796">
        <w:rPr>
          <w:rFonts w:ascii="Times New Roman" w:eastAsia="MS Gothic" w:hAnsi="Times New Roman" w:cs="Times New Roman"/>
          <w:i/>
          <w:color w:val="auto"/>
          <w:kern w:val="32"/>
          <w:sz w:val="27"/>
          <w:szCs w:val="27"/>
        </w:rPr>
        <w:t>о</w:t>
      </w:r>
      <w:r w:rsidR="00E0251A" w:rsidRPr="00711796">
        <w:rPr>
          <w:rFonts w:ascii="Times New Roman" w:eastAsia="MS Gothic" w:hAnsi="Times New Roman" w:cs="Times New Roman"/>
          <w:i/>
          <w:color w:val="auto"/>
          <w:kern w:val="32"/>
          <w:sz w:val="27"/>
          <w:szCs w:val="27"/>
        </w:rPr>
        <w:t>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фруктового плодового сусла, и (или) без добавления винного дистиллятов, и (или) без добавления крепленного (ликерного) вина фруктового дистиллята), производимую на территории Российской Федерации</w:t>
      </w:r>
      <w:r w:rsidRPr="00711796">
        <w:rPr>
          <w:rFonts w:ascii="Times New Roman" w:eastAsia="MS Gothic" w:hAnsi="Times New Roman" w:cs="Times New Roman"/>
          <w:i/>
          <w:color w:val="auto"/>
          <w:kern w:val="32"/>
          <w:sz w:val="27"/>
          <w:szCs w:val="27"/>
        </w:rPr>
        <w:br/>
        <w:t>182 1 03 02130 01 0000 110</w:t>
      </w:r>
      <w:bookmarkEnd w:id="44"/>
      <w:bookmarkEnd w:id="45"/>
    </w:p>
    <w:p w:rsidR="009D7065" w:rsidRPr="00711796" w:rsidRDefault="009D7065" w:rsidP="009D7065"/>
    <w:p w:rsidR="00E0251A" w:rsidRPr="00711796" w:rsidRDefault="00E0251A" w:rsidP="00E0251A">
      <w:pPr>
        <w:widowControl/>
        <w:autoSpaceDE/>
        <w:autoSpaceDN/>
        <w:adjustRightInd/>
        <w:ind w:firstLine="709"/>
        <w:jc w:val="both"/>
        <w:rPr>
          <w:rFonts w:eastAsia="Times New Roman"/>
          <w:lang w:eastAsia="en-US"/>
        </w:rPr>
      </w:pPr>
      <w:r w:rsidRPr="00711796">
        <w:rPr>
          <w:rFonts w:eastAsia="Times New Roman"/>
          <w:lang w:eastAsia="en-US"/>
        </w:rPr>
        <w:t>Для расчёта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показатели прогноза социально-экономического развития Томской области </w:t>
      </w:r>
      <w:r w:rsidR="00E0251A" w:rsidRPr="00711796">
        <w:t xml:space="preserve">(налогооблагаемый </w:t>
      </w:r>
      <w:r w:rsidR="00E0251A" w:rsidRPr="00711796">
        <w:rPr>
          <w:bCs/>
        </w:rPr>
        <w:t xml:space="preserve">объём реализации </w:t>
      </w:r>
      <w:r w:rsidR="00E0251A" w:rsidRPr="00711796">
        <w:t xml:space="preserve">алкогольной продукции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711796">
        <w:rPr>
          <w:rFonts w:eastAsia="Times New Roman"/>
          <w:lang w:eastAsia="en-US"/>
        </w:rPr>
        <w:t xml:space="preserve"> разрабатываемые Администрацией Томской области ;</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711796" w:rsidRDefault="005D6AF5" w:rsidP="005D6AF5">
      <w:pPr>
        <w:widowControl/>
        <w:tabs>
          <w:tab w:val="num" w:pos="0"/>
        </w:tabs>
        <w:autoSpaceDE/>
        <w:autoSpaceDN/>
        <w:adjustRightInd/>
        <w:ind w:firstLine="709"/>
        <w:jc w:val="both"/>
        <w:rPr>
          <w:rFonts w:eastAsia="Times New Roman"/>
          <w:lang w:eastAsia="en-US"/>
        </w:rPr>
      </w:pPr>
      <w:r w:rsidRPr="00711796">
        <w:rPr>
          <w:rFonts w:eastAsia="Times New Roman"/>
          <w:lang w:eastAsia="en-US"/>
        </w:rPr>
        <w:t xml:space="preserve">- </w:t>
      </w:r>
      <w:r w:rsidRPr="00711796">
        <w:rPr>
          <w:rFonts w:eastAsia="Times New Roman"/>
          <w:bCs/>
          <w:lang w:eastAsia="en-US"/>
        </w:rPr>
        <w:t>налоговые ставки, предусмотренные главой 22 НК РФ «Акцизы</w:t>
      </w:r>
      <w:r w:rsidRPr="00711796">
        <w:rPr>
          <w:rFonts w:eastAsia="Times New Roman"/>
          <w:lang w:eastAsia="en-US"/>
        </w:rPr>
        <w:t>».</w:t>
      </w:r>
    </w:p>
    <w:p w:rsidR="005D6AF5" w:rsidRPr="00711796" w:rsidRDefault="00E0251A" w:rsidP="005D6AF5">
      <w:pPr>
        <w:widowControl/>
        <w:autoSpaceDE/>
        <w:autoSpaceDN/>
        <w:adjustRightInd/>
        <w:ind w:firstLine="709"/>
        <w:jc w:val="both"/>
        <w:rPr>
          <w:rFonts w:eastAsia="Times New Roman"/>
          <w:lang w:eastAsia="en-US"/>
        </w:rPr>
      </w:pPr>
      <w:r w:rsidRPr="00711796">
        <w:t xml:space="preserve">Расчёт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005D6AF5" w:rsidRPr="00711796">
        <w:rPr>
          <w:rFonts w:eastAsia="Times New Roman"/>
          <w:lang w:eastAsia="en-US"/>
        </w:rPr>
        <w:t xml:space="preserve">осуществляется по методу прямого расчёта, основанного на непосредственном использовании </w:t>
      </w:r>
      <w:r w:rsidR="005D6AF5" w:rsidRPr="00711796">
        <w:rPr>
          <w:rFonts w:eastAsia="Times New Roman"/>
          <w:lang w:eastAsia="en-US"/>
        </w:rPr>
        <w:lastRenderedPageBreak/>
        <w:t>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Поступления акцизов на алкогольную продукцию с объемной долей этилового спирта до 9% (</w:t>
      </w:r>
      <w:r w:rsidRPr="00711796">
        <w:rPr>
          <w:rFonts w:eastAsia="Times New Roman"/>
          <w:b/>
          <w:i/>
          <w:lang w:eastAsia="en-US"/>
        </w:rPr>
        <w:t>А</w:t>
      </w:r>
      <w:r w:rsidRPr="00711796">
        <w:rPr>
          <w:rFonts w:eastAsia="Times New Roman"/>
          <w:b/>
          <w:i/>
          <w:vertAlign w:val="subscript"/>
          <w:lang w:eastAsia="en-US"/>
        </w:rPr>
        <w:t>АЛ до9%</w:t>
      </w:r>
      <w:r w:rsidRPr="00711796">
        <w:rPr>
          <w:rFonts w:eastAsia="Times New Roman"/>
          <w:lang w:eastAsia="en-US"/>
        </w:rPr>
        <w:t>) включительно определяется исходя из следующего алгоритма расчёта (формуле):</w:t>
      </w:r>
    </w:p>
    <w:p w:rsidR="005D6AF5" w:rsidRPr="00711796" w:rsidRDefault="005D6AF5" w:rsidP="005D6AF5">
      <w:pPr>
        <w:widowControl/>
        <w:autoSpaceDE/>
        <w:autoSpaceDN/>
        <w:adjustRightInd/>
        <w:ind w:firstLine="709"/>
        <w:jc w:val="both"/>
        <w:rPr>
          <w:rFonts w:eastAsia="Times New Roman"/>
          <w:lang w:eastAsia="en-US"/>
        </w:rPr>
      </w:pPr>
    </w:p>
    <w:p w:rsidR="005D6AF5" w:rsidRPr="00711796" w:rsidRDefault="005D6AF5" w:rsidP="005D6AF5">
      <w:pPr>
        <w:widowControl/>
        <w:autoSpaceDE/>
        <w:autoSpaceDN/>
        <w:adjustRightInd/>
        <w:spacing w:after="200" w:line="276" w:lineRule="auto"/>
        <w:jc w:val="center"/>
        <w:rPr>
          <w:rFonts w:eastAsia="Times New Roman"/>
          <w:b/>
          <w:i/>
          <w:lang w:eastAsia="en-US"/>
        </w:rPr>
      </w:pPr>
      <w:r w:rsidRPr="00711796">
        <w:rPr>
          <w:rFonts w:eastAsia="Times New Roman"/>
          <w:b/>
          <w:i/>
          <w:lang w:eastAsia="en-US"/>
        </w:rPr>
        <w:t>А</w:t>
      </w:r>
      <w:r w:rsidRPr="00711796">
        <w:rPr>
          <w:rFonts w:eastAsia="Times New Roman"/>
          <w:b/>
          <w:i/>
          <w:vertAlign w:val="subscript"/>
          <w:lang w:eastAsia="en-US"/>
        </w:rPr>
        <w:t>АЛ до9%</w:t>
      </w:r>
      <w:r w:rsidRPr="00711796">
        <w:rPr>
          <w:rFonts w:eastAsia="Times New Roman"/>
          <w:b/>
          <w:i/>
          <w:lang w:eastAsia="en-US"/>
        </w:rPr>
        <w:t>=∑ (</w:t>
      </w:r>
      <w:r w:rsidRPr="00711796">
        <w:rPr>
          <w:rFonts w:eastAsia="Times New Roman"/>
          <w:b/>
          <w:i/>
          <w:lang w:val="en-US" w:eastAsia="en-US"/>
        </w:rPr>
        <w:t>V</w:t>
      </w:r>
      <w:r w:rsidRPr="00711796">
        <w:rPr>
          <w:rFonts w:eastAsia="Times New Roman"/>
          <w:b/>
          <w:i/>
          <w:vertAlign w:val="subscript"/>
          <w:lang w:eastAsia="en-US"/>
        </w:rPr>
        <w:t>АЛ до9%</w:t>
      </w:r>
      <w:r w:rsidRPr="00711796">
        <w:rPr>
          <w:rFonts w:eastAsia="Times New Roman"/>
          <w:b/>
          <w:i/>
          <w:lang w:eastAsia="en-US"/>
        </w:rPr>
        <w:t>*</w:t>
      </w:r>
      <w:r w:rsidRPr="00711796">
        <w:rPr>
          <w:rFonts w:eastAsia="Times New Roman"/>
          <w:b/>
          <w:i/>
          <w:lang w:val="en-US" w:eastAsia="en-US"/>
        </w:rPr>
        <w:t>S</w:t>
      </w:r>
      <w:r w:rsidRPr="00711796">
        <w:rPr>
          <w:rFonts w:eastAsia="Times New Roman"/>
          <w:b/>
          <w:i/>
          <w:lang w:eastAsia="en-US"/>
        </w:rPr>
        <w:t xml:space="preserve">)* </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 xml:space="preserve">соб. </w:t>
      </w:r>
      <w:r w:rsidRPr="00711796">
        <w:rPr>
          <w:rFonts w:eastAsia="Times New Roman"/>
          <w:b/>
          <w:i/>
          <w:lang w:eastAsia="en-US"/>
        </w:rPr>
        <w:t>(+/-)</w:t>
      </w:r>
      <w:r w:rsidRPr="00711796">
        <w:rPr>
          <w:rFonts w:eastAsia="Times New Roman"/>
          <w:b/>
          <w:i/>
          <w:lang w:val="en-US" w:eastAsia="en-US"/>
        </w:rPr>
        <w:t>P</w:t>
      </w:r>
      <w:r w:rsidRPr="00711796">
        <w:rPr>
          <w:rFonts w:eastAsia="Times New Roman"/>
          <w:b/>
          <w:i/>
          <w:lang w:eastAsia="en-US"/>
        </w:rPr>
        <w:t xml:space="preserve"> (+/-)</w:t>
      </w:r>
      <w:r w:rsidRPr="00711796">
        <w:rPr>
          <w:rFonts w:eastAsia="Times New Roman"/>
          <w:b/>
          <w:i/>
          <w:lang w:val="en-US" w:eastAsia="en-US"/>
        </w:rPr>
        <w:t>F</w:t>
      </w:r>
      <w:r w:rsidRPr="00711796">
        <w:rPr>
          <w:rFonts w:eastAsia="Times New Roman"/>
          <w:b/>
          <w:i/>
          <w:lang w:eastAsia="en-US"/>
        </w:rPr>
        <w:t>,</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где,</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АЛдо9%</w:t>
      </w:r>
      <w:r w:rsidRPr="00711796">
        <w:rPr>
          <w:rFonts w:eastAsia="Times New Roman"/>
          <w:lang w:eastAsia="en-US"/>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S</w:t>
      </w:r>
      <w:r w:rsidRPr="00711796">
        <w:rPr>
          <w:rFonts w:eastAsia="Times New Roman"/>
          <w:b/>
          <w:i/>
          <w:lang w:eastAsia="en-US"/>
        </w:rPr>
        <w:t xml:space="preserve"> –</w:t>
      </w:r>
      <w:r w:rsidRPr="00711796">
        <w:rPr>
          <w:rFonts w:eastAsia="Times New Roman"/>
          <w:lang w:eastAsia="en-US"/>
        </w:rPr>
        <w:t xml:space="preserve"> ставка акциза, рублей за 1 литр безводного этилового спирта, содержащегося в подакцизном товаре;</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P</w:t>
      </w:r>
      <w:r w:rsidRPr="00711796">
        <w:rPr>
          <w:rFonts w:eastAsia="Times New Roman"/>
          <w:lang w:eastAsia="en-US"/>
        </w:rPr>
        <w:t xml:space="preserve"> – переходящие платежи, тыс. рублей;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Налогооблагаемый объем реализации алкогольной продукции с объемной долей этилового спирта до 9%, литры безводного этилового спирта</w:t>
      </w:r>
    </w:p>
    <w:p w:rsidR="005D6AF5" w:rsidRPr="00711796" w:rsidRDefault="005D6AF5" w:rsidP="005D6AF5">
      <w:pPr>
        <w:widowControl/>
        <w:autoSpaceDE/>
        <w:autoSpaceDN/>
        <w:adjustRightInd/>
        <w:ind w:firstLine="709"/>
        <w:jc w:val="both"/>
        <w:rPr>
          <w:rFonts w:eastAsia="Times New Roman"/>
          <w:lang w:eastAsia="en-US"/>
        </w:rPr>
      </w:pPr>
    </w:p>
    <w:p w:rsidR="005D6AF5" w:rsidRPr="00711796" w:rsidRDefault="005D6AF5" w:rsidP="005D6AF5">
      <w:pPr>
        <w:widowControl/>
        <w:autoSpaceDE/>
        <w:autoSpaceDN/>
        <w:adjustRightInd/>
        <w:ind w:firstLine="709"/>
        <w:jc w:val="center"/>
        <w:rPr>
          <w:rFonts w:eastAsia="Times New Roman"/>
          <w:b/>
          <w:i/>
          <w:vertAlign w:val="subscript"/>
          <w:lang w:eastAsia="en-US"/>
        </w:rPr>
      </w:pPr>
      <w:r w:rsidRPr="00711796">
        <w:rPr>
          <w:rFonts w:eastAsia="Times New Roman"/>
          <w:b/>
          <w:i/>
          <w:lang w:val="en-US" w:eastAsia="en-US"/>
        </w:rPr>
        <w:t>V</w:t>
      </w:r>
      <w:r w:rsidRPr="00711796">
        <w:rPr>
          <w:rFonts w:eastAsia="Times New Roman"/>
          <w:b/>
          <w:i/>
          <w:vertAlign w:val="subscript"/>
          <w:lang w:eastAsia="en-US"/>
        </w:rPr>
        <w:t xml:space="preserve">АЛдо9% = </w:t>
      </w:r>
      <w:r w:rsidRPr="00711796">
        <w:rPr>
          <w:rFonts w:eastAsia="Times New Roman"/>
          <w:b/>
          <w:i/>
          <w:lang w:val="en-US" w:eastAsia="en-US"/>
        </w:rPr>
        <w:t>V</w:t>
      </w:r>
      <w:r w:rsidRPr="00711796">
        <w:rPr>
          <w:rFonts w:eastAsia="Times New Roman"/>
          <w:b/>
          <w:i/>
          <w:vertAlign w:val="subscript"/>
          <w:lang w:eastAsia="en-US"/>
        </w:rPr>
        <w:t>АП1*</w:t>
      </w:r>
      <w:r w:rsidRPr="00711796">
        <w:rPr>
          <w:rFonts w:eastAsia="Times New Roman"/>
          <w:b/>
          <w:i/>
          <w:lang w:eastAsia="en-US"/>
        </w:rPr>
        <w:t xml:space="preserve"> </w:t>
      </w:r>
      <w:r w:rsidRPr="00711796">
        <w:rPr>
          <w:rFonts w:eastAsia="Times New Roman"/>
          <w:b/>
          <w:i/>
          <w:lang w:val="en-US" w:eastAsia="en-US"/>
        </w:rPr>
        <w:t>K</w:t>
      </w:r>
      <w:r w:rsidRPr="00711796">
        <w:rPr>
          <w:rFonts w:eastAsia="Times New Roman"/>
          <w:b/>
          <w:i/>
          <w:vertAlign w:val="subscript"/>
          <w:lang w:eastAsia="en-US"/>
        </w:rPr>
        <w:t>АЛдо9%;</w:t>
      </w:r>
    </w:p>
    <w:p w:rsidR="005D6AF5" w:rsidRPr="00711796" w:rsidRDefault="005D6AF5" w:rsidP="005D6AF5">
      <w:pPr>
        <w:widowControl/>
        <w:autoSpaceDE/>
        <w:autoSpaceDN/>
        <w:adjustRightInd/>
        <w:ind w:firstLine="709"/>
        <w:jc w:val="center"/>
        <w:rPr>
          <w:rFonts w:eastAsia="Times New Roman"/>
          <w:b/>
          <w:i/>
          <w:vertAlign w:val="subscript"/>
          <w:lang w:eastAsia="en-US"/>
        </w:rPr>
      </w:pP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 xml:space="preserve">АП1 </w:t>
      </w:r>
      <w:r w:rsidRPr="00711796">
        <w:rPr>
          <w:rFonts w:eastAsia="Times New Roman"/>
          <w:b/>
          <w:i/>
          <w:lang w:eastAsia="en-US"/>
        </w:rPr>
        <w:t xml:space="preserve">– </w:t>
      </w:r>
      <w:r w:rsidRPr="00711796">
        <w:rPr>
          <w:rFonts w:eastAsia="Times New Roman"/>
          <w:lang w:eastAsia="en-US"/>
        </w:rPr>
        <w:t>налогооблагаемый объем алкогольной продукции с объемной долей этилового спирта до 9%, л.;</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vertAlign w:val="subscript"/>
          <w:lang w:eastAsia="en-US"/>
        </w:rPr>
        <w:t xml:space="preserve">АЛдо9% </w:t>
      </w:r>
      <w:r w:rsidRPr="00711796">
        <w:rPr>
          <w:rFonts w:eastAsia="Times New Roman"/>
          <w:b/>
          <w:i/>
          <w:lang w:eastAsia="en-US"/>
        </w:rPr>
        <w:t xml:space="preserve">– </w:t>
      </w:r>
      <w:r w:rsidRPr="00711796">
        <w:rPr>
          <w:rFonts w:eastAsia="Times New Roman"/>
          <w:lang w:eastAsia="en-US"/>
        </w:rPr>
        <w:t>средняя крепость алкогольной продукции с объемной долей этилового спирта до 9%, % (в соответствии с данными Росалкогольрегулирования и (или) оперативного анализа налоговых деклараций).</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5D6AF5" w:rsidRPr="00711796" w:rsidRDefault="005D6AF5" w:rsidP="005D6AF5">
      <w:pPr>
        <w:widowControl/>
        <w:autoSpaceDE/>
        <w:autoSpaceDN/>
        <w:adjustRightInd/>
        <w:ind w:firstLine="709"/>
        <w:jc w:val="both"/>
        <w:rPr>
          <w:rFonts w:eastAsia="Times New Roman"/>
          <w:lang w:eastAsia="en-US"/>
        </w:rPr>
      </w:pPr>
      <w:r w:rsidRPr="00711796">
        <w:rPr>
          <w:rFonts w:eastAsia="Times New Roman"/>
          <w:lang w:eastAsia="en-US"/>
        </w:rPr>
        <w:t xml:space="preserve">Акцизы на алкогольную продукцию с объемной долей этилового спирта </w:t>
      </w:r>
      <w:r w:rsidRPr="00711796">
        <w:rPr>
          <w:rFonts w:eastAsia="Times New Roman"/>
          <w:lang w:eastAsia="en-US"/>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974250" w:rsidRPr="00711796" w:rsidRDefault="00974250" w:rsidP="005D6AF5">
      <w:pPr>
        <w:widowControl/>
        <w:autoSpaceDE/>
        <w:autoSpaceDN/>
        <w:adjustRightInd/>
        <w:ind w:firstLine="709"/>
        <w:jc w:val="both"/>
        <w:rPr>
          <w:rFonts w:eastAsia="Times New Roman"/>
          <w:lang w:eastAsia="en-US"/>
        </w:rPr>
      </w:pPr>
    </w:p>
    <w:p w:rsidR="00C869D9" w:rsidRPr="00711796" w:rsidRDefault="00C869D9" w:rsidP="009D7065">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6" w:name="_Toc89426774"/>
      <w:bookmarkStart w:id="47" w:name="_Toc143082609"/>
      <w:r w:rsidRPr="00711796">
        <w:rPr>
          <w:rFonts w:ascii="Times New Roman" w:eastAsia="MS Gothic" w:hAnsi="Times New Roman" w:cs="Times New Roman"/>
          <w:i/>
          <w:color w:val="auto"/>
          <w:kern w:val="32"/>
          <w:sz w:val="27"/>
          <w:szCs w:val="27"/>
        </w:rPr>
        <w:t>2.3.20.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711796">
        <w:rPr>
          <w:rFonts w:ascii="Times New Roman" w:eastAsia="MS Gothic" w:hAnsi="Times New Roman" w:cs="Times New Roman"/>
          <w:i/>
          <w:color w:val="auto"/>
          <w:kern w:val="32"/>
          <w:sz w:val="27"/>
          <w:szCs w:val="27"/>
        </w:rPr>
        <w:br/>
      </w:r>
      <w:r w:rsidRPr="00711796">
        <w:rPr>
          <w:rFonts w:ascii="Times New Roman" w:eastAsia="MS Gothic" w:hAnsi="Times New Roman" w:cs="Times New Roman"/>
          <w:i/>
          <w:color w:val="auto"/>
          <w:kern w:val="32"/>
          <w:sz w:val="27"/>
          <w:szCs w:val="27"/>
        </w:rPr>
        <w:lastRenderedPageBreak/>
        <w:t xml:space="preserve">182 1 03 02440 01 0000 110 </w:t>
      </w:r>
      <w:r w:rsidRPr="00711796">
        <w:rPr>
          <w:rFonts w:ascii="Times New Roman" w:eastAsia="MS Gothic" w:hAnsi="Times New Roman" w:cs="Times New Roman"/>
          <w:i/>
          <w:color w:val="auto"/>
          <w:kern w:val="32"/>
          <w:sz w:val="27"/>
          <w:szCs w:val="27"/>
        </w:rPr>
        <w:br/>
        <w:t>(является подакцизным товаром с 01.01.2022)</w:t>
      </w:r>
      <w:bookmarkEnd w:id="46"/>
      <w:bookmarkEnd w:id="47"/>
    </w:p>
    <w:p w:rsidR="00974250" w:rsidRPr="00711796" w:rsidRDefault="00974250" w:rsidP="00974250"/>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показатели прогноза социально-экономического развития Томской области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Администрацией Томской области;</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налоговые ставки, коэффициенты (применяемые к начислениям для расчета возврата) и преференции, предусмотренные главой 22 НК РФ «Акцизы»;</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711796">
        <w:rPr>
          <w:rFonts w:eastAsia="Times New Roman"/>
          <w:vertAlign w:val="subscript"/>
          <w:lang w:eastAsia="en-US"/>
        </w:rPr>
        <w:t>СЖ</w:t>
      </w:r>
      <w:r w:rsidRPr="00711796">
        <w:rPr>
          <w:rFonts w:eastAsia="Times New Roman"/>
          <w:lang w:eastAsia="en-US"/>
        </w:rPr>
        <w:t>) определяется исходя из следующего алгоритма расчёта (формуле):</w:t>
      </w:r>
    </w:p>
    <w:p w:rsidR="00C869D9" w:rsidRPr="00711796" w:rsidRDefault="00C869D9" w:rsidP="00C869D9">
      <w:pPr>
        <w:widowControl/>
        <w:autoSpaceDE/>
        <w:autoSpaceDN/>
        <w:adjustRightInd/>
        <w:ind w:firstLine="709"/>
        <w:jc w:val="both"/>
        <w:rPr>
          <w:rFonts w:eastAsia="Times New Roman"/>
          <w:lang w:eastAsia="en-US"/>
        </w:rPr>
      </w:pPr>
    </w:p>
    <w:p w:rsidR="00C869D9" w:rsidRPr="00711796" w:rsidRDefault="00C869D9" w:rsidP="00C869D9">
      <w:pPr>
        <w:widowControl/>
        <w:autoSpaceDE/>
        <w:autoSpaceDN/>
        <w:adjustRightInd/>
        <w:ind w:firstLine="709"/>
        <w:jc w:val="center"/>
        <w:rPr>
          <w:rFonts w:eastAsia="Times New Roman"/>
          <w:b/>
          <w:i/>
          <w:lang w:eastAsia="en-US"/>
        </w:rPr>
      </w:pPr>
      <w:r w:rsidRPr="00711796">
        <w:rPr>
          <w:rFonts w:eastAsia="Times New Roman"/>
          <w:b/>
          <w:i/>
          <w:lang w:eastAsia="en-US"/>
        </w:rPr>
        <w:t>А</w:t>
      </w:r>
      <w:r w:rsidRPr="00711796">
        <w:rPr>
          <w:rFonts w:eastAsia="Times New Roman"/>
          <w:vertAlign w:val="subscript"/>
          <w:lang w:eastAsia="en-US"/>
        </w:rPr>
        <w:t>СЖ</w:t>
      </w:r>
      <w:r w:rsidRPr="00711796">
        <w:rPr>
          <w:rFonts w:eastAsia="Times New Roman"/>
          <w:b/>
          <w:i/>
          <w:vertAlign w:val="subscript"/>
          <w:lang w:eastAsia="en-US"/>
        </w:rPr>
        <w:t xml:space="preserve"> </w:t>
      </w:r>
      <w:r w:rsidRPr="00711796">
        <w:rPr>
          <w:rFonts w:eastAsia="Times New Roman"/>
          <w:b/>
          <w:i/>
          <w:lang w:eastAsia="en-US"/>
        </w:rPr>
        <w:t>=  ∑ (</w:t>
      </w:r>
      <w:r w:rsidRPr="00711796">
        <w:rPr>
          <w:rFonts w:eastAsia="Times New Roman"/>
          <w:b/>
          <w:i/>
          <w:lang w:val="en-US" w:eastAsia="en-US"/>
        </w:rPr>
        <w:t>V</w:t>
      </w:r>
      <w:r w:rsidRPr="00711796">
        <w:rPr>
          <w:rFonts w:eastAsia="Times New Roman"/>
          <w:vertAlign w:val="subscript"/>
          <w:lang w:eastAsia="en-US"/>
        </w:rPr>
        <w:t>сж</w:t>
      </w:r>
      <w:r w:rsidRPr="00711796">
        <w:rPr>
          <w:rFonts w:eastAsia="Times New Roman"/>
          <w:b/>
          <w:i/>
          <w:lang w:eastAsia="en-US"/>
        </w:rPr>
        <w:t>*</w:t>
      </w:r>
      <w:r w:rsidRPr="00711796">
        <w:rPr>
          <w:rFonts w:eastAsia="Times New Roman"/>
          <w:b/>
          <w:i/>
          <w:lang w:val="en-US" w:eastAsia="en-US"/>
        </w:rPr>
        <w:t>S</w:t>
      </w:r>
      <w:r w:rsidRPr="00711796">
        <w:rPr>
          <w:rFonts w:eastAsia="Times New Roman"/>
          <w:vertAlign w:val="subscript"/>
          <w:lang w:eastAsia="en-US"/>
        </w:rPr>
        <w:t>сж</w:t>
      </w:r>
      <w:r w:rsidRPr="00711796">
        <w:rPr>
          <w:rFonts w:eastAsia="Times New Roman"/>
          <w:b/>
          <w:i/>
          <w:lang w:eastAsia="en-US"/>
        </w:rPr>
        <w:t xml:space="preserve">)× </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 .</w:t>
      </w:r>
      <w:r w:rsidRPr="00711796">
        <w:rPr>
          <w:rFonts w:eastAsia="Times New Roman"/>
          <w:b/>
          <w:i/>
          <w:lang w:eastAsia="en-US"/>
        </w:rPr>
        <w:t xml:space="preserve">(+/-) </w:t>
      </w:r>
      <w:r w:rsidRPr="00711796">
        <w:rPr>
          <w:rFonts w:eastAsia="Times New Roman"/>
          <w:b/>
          <w:i/>
          <w:lang w:val="en-US" w:eastAsia="en-US"/>
        </w:rPr>
        <w:t>P</w:t>
      </w:r>
      <w:r w:rsidRPr="00711796">
        <w:rPr>
          <w:rFonts w:eastAsia="Times New Roman"/>
          <w:b/>
          <w:i/>
          <w:lang w:eastAsia="en-US"/>
        </w:rPr>
        <w:t xml:space="preserve"> (+/-) </w:t>
      </w:r>
      <w:r w:rsidRPr="00711796">
        <w:rPr>
          <w:rFonts w:eastAsia="Times New Roman"/>
          <w:b/>
          <w:i/>
          <w:lang w:val="en-US" w:eastAsia="en-US"/>
        </w:rPr>
        <w:t>F</w:t>
      </w:r>
      <w:r w:rsidRPr="00711796">
        <w:rPr>
          <w:rFonts w:eastAsia="Times New Roman"/>
          <w:b/>
          <w:i/>
          <w:lang w:eastAsia="en-US"/>
        </w:rPr>
        <w:t>,</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где,</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V</w:t>
      </w:r>
      <w:r w:rsidRPr="00711796">
        <w:rPr>
          <w:rFonts w:eastAsia="Times New Roman"/>
          <w:vertAlign w:val="subscript"/>
          <w:lang w:eastAsia="en-US"/>
        </w:rPr>
        <w:t>СЖ</w:t>
      </w:r>
      <w:r w:rsidRPr="00711796">
        <w:rPr>
          <w:rFonts w:eastAsia="Times New Roman"/>
          <w:lang w:eastAsia="en-US"/>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S</w:t>
      </w:r>
      <w:r w:rsidRPr="00711796">
        <w:rPr>
          <w:rFonts w:eastAsia="Times New Roman"/>
          <w:vertAlign w:val="subscript"/>
          <w:lang w:eastAsia="en-US"/>
        </w:rPr>
        <w:t>СЖ</w:t>
      </w:r>
      <w:r w:rsidRPr="00711796">
        <w:rPr>
          <w:rFonts w:eastAsia="Times New Roman"/>
          <w:lang w:eastAsia="en-US"/>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P – переходящие платежи, тыс. рублей;</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C869D9" w:rsidRPr="00711796" w:rsidRDefault="00C869D9" w:rsidP="00C869D9">
      <w:pPr>
        <w:widowControl/>
        <w:autoSpaceDE/>
        <w:autoSpaceDN/>
        <w:adjustRightInd/>
        <w:ind w:firstLine="709"/>
        <w:jc w:val="both"/>
        <w:rPr>
          <w:rFonts w:ascii="Calibri" w:eastAsia="Times New Roman" w:hAnsi="Calibri"/>
          <w:lang w:eastAsia="en-US"/>
        </w:rPr>
      </w:pPr>
    </w:p>
    <w:p w:rsidR="00C869D9" w:rsidRPr="00711796" w:rsidRDefault="00C869D9" w:rsidP="008C685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8" w:name="_Toc143082610"/>
      <w:bookmarkStart w:id="49" w:name="_Toc89426775"/>
      <w:r w:rsidRPr="00711796">
        <w:rPr>
          <w:rFonts w:ascii="Times New Roman" w:eastAsia="MS Gothic" w:hAnsi="Times New Roman" w:cs="Times New Roman"/>
          <w:i/>
          <w:color w:val="auto"/>
          <w:kern w:val="32"/>
          <w:sz w:val="27"/>
          <w:szCs w:val="27"/>
        </w:rPr>
        <w:t>2.3.21.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711796">
        <w:rPr>
          <w:rFonts w:ascii="Times New Roman" w:eastAsia="MS Gothic" w:hAnsi="Times New Roman" w:cs="Times New Roman"/>
          <w:i/>
          <w:color w:val="auto"/>
          <w:kern w:val="32"/>
          <w:sz w:val="27"/>
          <w:szCs w:val="27"/>
        </w:rPr>
        <w:br/>
        <w:t>182 03 02450 01 1000 110</w:t>
      </w:r>
      <w:bookmarkEnd w:id="48"/>
      <w:r w:rsidRPr="00711796">
        <w:rPr>
          <w:rFonts w:ascii="Times New Roman" w:eastAsia="MS Gothic" w:hAnsi="Times New Roman" w:cs="Times New Roman"/>
          <w:i/>
          <w:color w:val="auto"/>
          <w:kern w:val="32"/>
          <w:sz w:val="27"/>
          <w:szCs w:val="27"/>
        </w:rPr>
        <w:t xml:space="preserve"> </w:t>
      </w:r>
    </w:p>
    <w:p w:rsidR="009D7065" w:rsidRPr="00711796" w:rsidRDefault="009D7065" w:rsidP="009D7065"/>
    <w:bookmarkEnd w:id="49"/>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показатели прогноза социально-экономического развития Томской области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Администрацией Томской области;</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налоговые ставки, коэффициенты (применяемые к начислениям для расчета возврата) и преференции, предусмотренные главой 22 НК РФ «Акцизы»;</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xml:space="preserve">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w:t>
      </w:r>
      <w:r w:rsidRPr="00711796">
        <w:rPr>
          <w:rFonts w:eastAsia="Times New Roman"/>
          <w:lang w:eastAsia="en-US"/>
        </w:rPr>
        <w:lastRenderedPageBreak/>
        <w:t>общей массе сырья, использованного для производства стали, за налоговый период составляет не менее 80 процентов, (А</w:t>
      </w:r>
      <w:r w:rsidRPr="00711796">
        <w:rPr>
          <w:rFonts w:eastAsia="Times New Roman"/>
          <w:vertAlign w:val="subscript"/>
          <w:lang w:eastAsia="en-US"/>
        </w:rPr>
        <w:t>СЖм</w:t>
      </w:r>
      <w:r w:rsidRPr="00711796">
        <w:rPr>
          <w:rFonts w:eastAsia="Times New Roman"/>
          <w:lang w:eastAsia="en-US"/>
        </w:rPr>
        <w:t>) определяется исходя из следующего алгоритма расчёта (формуле):</w:t>
      </w:r>
    </w:p>
    <w:p w:rsidR="00C869D9" w:rsidRPr="00711796" w:rsidRDefault="00C869D9" w:rsidP="00C869D9">
      <w:pPr>
        <w:widowControl/>
        <w:autoSpaceDE/>
        <w:autoSpaceDN/>
        <w:adjustRightInd/>
        <w:ind w:firstLine="709"/>
        <w:jc w:val="both"/>
        <w:rPr>
          <w:rFonts w:eastAsia="Times New Roman"/>
          <w:lang w:eastAsia="en-US"/>
        </w:rPr>
      </w:pPr>
    </w:p>
    <w:p w:rsidR="00C869D9" w:rsidRPr="00711796" w:rsidRDefault="00C869D9" w:rsidP="00C869D9">
      <w:pPr>
        <w:widowControl/>
        <w:autoSpaceDE/>
        <w:autoSpaceDN/>
        <w:adjustRightInd/>
        <w:ind w:firstLine="709"/>
        <w:jc w:val="center"/>
        <w:rPr>
          <w:rFonts w:eastAsia="Times New Roman"/>
          <w:b/>
          <w:i/>
          <w:lang w:eastAsia="en-US"/>
        </w:rPr>
      </w:pPr>
      <w:r w:rsidRPr="00711796">
        <w:rPr>
          <w:rFonts w:eastAsia="Times New Roman"/>
          <w:b/>
          <w:i/>
          <w:lang w:eastAsia="en-US"/>
        </w:rPr>
        <w:t>А</w:t>
      </w:r>
      <w:r w:rsidRPr="00711796">
        <w:rPr>
          <w:rFonts w:eastAsia="Times New Roman"/>
          <w:vertAlign w:val="subscript"/>
          <w:lang w:eastAsia="en-US"/>
        </w:rPr>
        <w:t>СЖ</w:t>
      </w:r>
      <w:r w:rsidRPr="00711796">
        <w:rPr>
          <w:rFonts w:eastAsia="Times New Roman"/>
          <w:b/>
          <w:i/>
          <w:vertAlign w:val="subscript"/>
          <w:lang w:eastAsia="en-US"/>
        </w:rPr>
        <w:t xml:space="preserve"> м</w:t>
      </w:r>
      <w:r w:rsidRPr="00711796">
        <w:rPr>
          <w:rFonts w:eastAsia="Times New Roman"/>
          <w:b/>
          <w:i/>
          <w:lang w:eastAsia="en-US"/>
        </w:rPr>
        <w:t>=  ∑ (</w:t>
      </w:r>
      <w:r w:rsidRPr="00711796">
        <w:rPr>
          <w:rFonts w:eastAsia="Times New Roman"/>
          <w:b/>
          <w:i/>
          <w:lang w:val="en-US" w:eastAsia="en-US"/>
        </w:rPr>
        <w:t>V</w:t>
      </w:r>
      <w:r w:rsidRPr="00711796">
        <w:rPr>
          <w:rFonts w:eastAsia="Times New Roman"/>
          <w:vertAlign w:val="subscript"/>
          <w:lang w:eastAsia="en-US"/>
        </w:rPr>
        <w:t>сжм</w:t>
      </w:r>
      <w:r w:rsidRPr="00711796">
        <w:rPr>
          <w:rFonts w:eastAsia="Times New Roman"/>
          <w:b/>
          <w:i/>
          <w:lang w:eastAsia="en-US"/>
        </w:rPr>
        <w:t>*</w:t>
      </w:r>
      <w:r w:rsidRPr="00711796">
        <w:rPr>
          <w:rFonts w:eastAsia="Times New Roman"/>
          <w:b/>
          <w:i/>
          <w:lang w:val="en-US" w:eastAsia="en-US"/>
        </w:rPr>
        <w:t>S</w:t>
      </w:r>
      <w:r w:rsidRPr="00711796">
        <w:rPr>
          <w:rFonts w:eastAsia="Times New Roman"/>
          <w:vertAlign w:val="subscript"/>
          <w:lang w:eastAsia="en-US"/>
        </w:rPr>
        <w:t>сжм</w:t>
      </w:r>
      <w:r w:rsidRPr="00711796">
        <w:rPr>
          <w:rFonts w:eastAsia="Times New Roman"/>
          <w:b/>
          <w:i/>
          <w:lang w:eastAsia="en-US"/>
        </w:rPr>
        <w:t xml:space="preserve">)× </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 .</w:t>
      </w:r>
      <w:r w:rsidRPr="00711796">
        <w:rPr>
          <w:rFonts w:eastAsia="Times New Roman"/>
          <w:b/>
          <w:i/>
          <w:lang w:eastAsia="en-US"/>
        </w:rPr>
        <w:t xml:space="preserve">(+/-) </w:t>
      </w:r>
      <w:r w:rsidRPr="00711796">
        <w:rPr>
          <w:rFonts w:eastAsia="Times New Roman"/>
          <w:b/>
          <w:i/>
          <w:lang w:val="en-US" w:eastAsia="en-US"/>
        </w:rPr>
        <w:t>P</w:t>
      </w:r>
      <w:r w:rsidRPr="00711796">
        <w:rPr>
          <w:rFonts w:eastAsia="Times New Roman"/>
          <w:b/>
          <w:i/>
          <w:lang w:eastAsia="en-US"/>
        </w:rPr>
        <w:t xml:space="preserve"> (+/-) </w:t>
      </w:r>
      <w:r w:rsidRPr="00711796">
        <w:rPr>
          <w:rFonts w:eastAsia="Times New Roman"/>
          <w:b/>
          <w:i/>
          <w:lang w:val="en-US" w:eastAsia="en-US"/>
        </w:rPr>
        <w:t>F</w:t>
      </w:r>
      <w:r w:rsidRPr="00711796">
        <w:rPr>
          <w:rFonts w:eastAsia="Times New Roman"/>
          <w:b/>
          <w:i/>
          <w:lang w:eastAsia="en-US"/>
        </w:rPr>
        <w:t>,</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где,</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V</w:t>
      </w:r>
      <w:r w:rsidRPr="00711796">
        <w:rPr>
          <w:rFonts w:eastAsia="Times New Roman"/>
          <w:vertAlign w:val="subscript"/>
          <w:lang w:eastAsia="en-US"/>
        </w:rPr>
        <w:t>СЖм</w:t>
      </w:r>
      <w:r w:rsidRPr="00711796">
        <w:rPr>
          <w:rFonts w:eastAsia="Times New Roman"/>
          <w:lang w:eastAsia="en-US"/>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S</w:t>
      </w:r>
      <w:r w:rsidRPr="00711796">
        <w:rPr>
          <w:rFonts w:eastAsia="Times New Roman"/>
          <w:vertAlign w:val="subscript"/>
          <w:lang w:eastAsia="en-US"/>
        </w:rPr>
        <w:t>СЖм</w:t>
      </w:r>
      <w:r w:rsidRPr="00711796">
        <w:rPr>
          <w:rFonts w:eastAsia="Times New Roman"/>
          <w:lang w:eastAsia="en-US"/>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P – переходящие платежи, тыс. рублей;</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C869D9" w:rsidRPr="00711796" w:rsidRDefault="00C869D9" w:rsidP="00C869D9">
      <w:pPr>
        <w:widowControl/>
        <w:autoSpaceDE/>
        <w:autoSpaceDN/>
        <w:adjustRightInd/>
        <w:ind w:firstLine="709"/>
        <w:jc w:val="both"/>
        <w:rPr>
          <w:rFonts w:eastAsia="Times New Roman"/>
          <w:lang w:eastAsia="en-US"/>
        </w:rPr>
      </w:pPr>
      <w:r w:rsidRPr="00711796">
        <w:rPr>
          <w:rFonts w:eastAsia="Times New Roman"/>
          <w:lang w:eastAsia="en-US"/>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9D7065" w:rsidRPr="00711796" w:rsidRDefault="009D7065" w:rsidP="00C869D9">
      <w:pPr>
        <w:widowControl/>
        <w:autoSpaceDE/>
        <w:autoSpaceDN/>
        <w:adjustRightInd/>
        <w:ind w:firstLine="709"/>
        <w:jc w:val="both"/>
        <w:rPr>
          <w:rStyle w:val="FontStyle91"/>
        </w:rPr>
      </w:pPr>
    </w:p>
    <w:p w:rsidR="009D7065" w:rsidRPr="00711796" w:rsidRDefault="004811BA" w:rsidP="009D7065">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0" w:name="_Toc143082611"/>
      <w:r w:rsidRPr="00711796">
        <w:rPr>
          <w:rFonts w:ascii="Times New Roman" w:eastAsia="MS Gothic" w:hAnsi="Times New Roman" w:cs="Times New Roman"/>
          <w:i/>
          <w:color w:val="auto"/>
          <w:kern w:val="32"/>
          <w:sz w:val="27"/>
          <w:szCs w:val="27"/>
        </w:rPr>
        <w:t>2.4. Налог, взимаемый в связи с применением упрощенной системы налогообложения</w:t>
      </w:r>
      <w:bookmarkEnd w:id="50"/>
      <w:r w:rsidRPr="00711796">
        <w:rPr>
          <w:rFonts w:ascii="Times New Roman" w:eastAsia="MS Gothic" w:hAnsi="Times New Roman" w:cs="Times New Roman"/>
          <w:i/>
          <w:color w:val="auto"/>
          <w:kern w:val="32"/>
          <w:sz w:val="27"/>
          <w:szCs w:val="27"/>
        </w:rPr>
        <w:t xml:space="preserve"> </w:t>
      </w:r>
    </w:p>
    <w:p w:rsidR="00A7713C" w:rsidRPr="00711796" w:rsidRDefault="004811BA" w:rsidP="009D7065">
      <w:pPr>
        <w:jc w:val="center"/>
        <w:rPr>
          <w:rFonts w:eastAsia="MS Gothic"/>
          <w:b/>
          <w:bCs/>
          <w:i/>
          <w:kern w:val="32"/>
          <w:sz w:val="27"/>
          <w:szCs w:val="27"/>
        </w:rPr>
      </w:pPr>
      <w:r w:rsidRPr="00711796">
        <w:rPr>
          <w:rFonts w:eastAsia="MS Gothic"/>
          <w:b/>
          <w:bCs/>
          <w:i/>
          <w:kern w:val="32"/>
          <w:sz w:val="27"/>
          <w:szCs w:val="27"/>
        </w:rPr>
        <w:t>182 1 05 01000 00 0000 110</w:t>
      </w:r>
    </w:p>
    <w:p w:rsidR="009D7065" w:rsidRPr="00711796" w:rsidRDefault="009D7065" w:rsidP="009D7065">
      <w:pPr>
        <w:jc w:val="center"/>
        <w:rPr>
          <w:rFonts w:eastAsia="MS Gothic"/>
          <w:b/>
          <w:bCs/>
          <w:i/>
          <w:kern w:val="32"/>
          <w:sz w:val="27"/>
          <w:szCs w:val="27"/>
        </w:rPr>
      </w:pPr>
    </w:p>
    <w:p w:rsidR="00995DA9" w:rsidRPr="00711796" w:rsidRDefault="00995DA9" w:rsidP="00995DA9">
      <w:pPr>
        <w:spacing w:before="36"/>
        <w:ind w:firstLine="709"/>
        <w:contextualSpacing/>
        <w:jc w:val="both"/>
      </w:pPr>
      <w:r w:rsidRPr="00711796">
        <w:t xml:space="preserve">Расчёт доходов в бюджетную систему Российской Федерации от уплаты налога, </w:t>
      </w:r>
      <w:r w:rsidRPr="00711796">
        <w:rPr>
          <w:bCs/>
        </w:rPr>
        <w:t>уплачиваемого в связи с применением упрощенной системы налогообложения (УСН),</w:t>
      </w:r>
      <w:r w:rsidRPr="00711796">
        <w:rPr>
          <w:b/>
          <w:bCs/>
        </w:rPr>
        <w:t xml:space="preserve"> </w:t>
      </w:r>
      <w:r w:rsidRPr="00711796">
        <w:t>осуществляется в соответствии с действующим законодательством Российской Федерации о налогах и сборах.</w:t>
      </w:r>
    </w:p>
    <w:p w:rsidR="00995DA9" w:rsidRPr="00711796" w:rsidRDefault="00995DA9" w:rsidP="00995DA9">
      <w:pPr>
        <w:spacing w:before="36"/>
        <w:ind w:firstLine="709"/>
        <w:contextualSpacing/>
        <w:jc w:val="both"/>
      </w:pPr>
      <w:r w:rsidRPr="00711796">
        <w:t xml:space="preserve">Для расчёта налога, </w:t>
      </w:r>
      <w:r w:rsidRPr="00711796">
        <w:rPr>
          <w:bCs/>
        </w:rPr>
        <w:t>уплачиваемого в связи с применением упрощенной системы налогообложения,</w:t>
      </w:r>
      <w:r w:rsidRPr="00711796">
        <w:rPr>
          <w:b/>
          <w:bCs/>
        </w:rPr>
        <w:t xml:space="preserve"> </w:t>
      </w:r>
      <w:r w:rsidRPr="00711796">
        <w:t>используются:</w:t>
      </w:r>
    </w:p>
    <w:p w:rsidR="00995DA9" w:rsidRPr="00711796" w:rsidRDefault="00995DA9" w:rsidP="00995DA9">
      <w:pPr>
        <w:spacing w:before="36"/>
        <w:ind w:firstLine="709"/>
        <w:contextualSpacing/>
        <w:jc w:val="both"/>
      </w:pPr>
      <w:r w:rsidRPr="00711796">
        <w:t xml:space="preserve">-показатели прогноза социально-экономического развития Томской области на очередной </w:t>
      </w:r>
      <w:r w:rsidRPr="00711796">
        <w:lastRenderedPageBreak/>
        <w:t>финансовый год и плановый период (ВРП, скорректированный на экспорт), разрабатываемые Администрацией Томской области;</w:t>
      </w:r>
    </w:p>
    <w:p w:rsidR="00995DA9" w:rsidRPr="00711796" w:rsidRDefault="00995DA9" w:rsidP="00995DA9">
      <w:pPr>
        <w:spacing w:before="36"/>
        <w:ind w:firstLine="709"/>
        <w:contextualSpacing/>
        <w:jc w:val="both"/>
      </w:pPr>
      <w:r w:rsidRPr="00711796">
        <w:t>-динамика налоговой базы по 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 (отчет используется в целом или (и) в разрезе муниципальных образований);</w:t>
      </w:r>
    </w:p>
    <w:p w:rsidR="00995DA9" w:rsidRPr="00711796" w:rsidRDefault="00995DA9" w:rsidP="00995DA9">
      <w:pPr>
        <w:spacing w:before="36"/>
        <w:ind w:firstLine="709"/>
        <w:contextualSpacing/>
        <w:jc w:val="both"/>
      </w:pPr>
      <w:r w:rsidRPr="00711796">
        <w:t xml:space="preserve">-динамика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 </w:t>
      </w:r>
    </w:p>
    <w:p w:rsidR="00995DA9" w:rsidRPr="00711796" w:rsidRDefault="00995DA9" w:rsidP="00995DA9">
      <w:pPr>
        <w:spacing w:before="36"/>
        <w:ind w:firstLine="709"/>
        <w:contextualSpacing/>
        <w:jc w:val="both"/>
      </w:pPr>
      <w:r w:rsidRPr="00711796">
        <w:t>-налоговые ставки, льготы и преференции, предусмотренные главой 26.2. НК РФ «Упрощенная система налогообложения», и др. источники.</w:t>
      </w:r>
    </w:p>
    <w:p w:rsidR="00A7713C" w:rsidRPr="00711796" w:rsidRDefault="00A7713C" w:rsidP="00654F83">
      <w:pPr>
        <w:spacing w:before="36"/>
        <w:ind w:firstLine="709"/>
        <w:contextualSpacing/>
        <w:jc w:val="both"/>
      </w:pPr>
    </w:p>
    <w:p w:rsidR="00995DA9" w:rsidRPr="00711796" w:rsidRDefault="00995DA9" w:rsidP="00995DA9">
      <w:pPr>
        <w:ind w:firstLine="709"/>
        <w:jc w:val="both"/>
        <w:rPr>
          <w:snapToGrid w:val="0"/>
        </w:rPr>
      </w:pPr>
      <w:r w:rsidRPr="00711796">
        <w:rPr>
          <w:snapToGrid w:val="0"/>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95DA9" w:rsidRPr="00711796" w:rsidRDefault="00995DA9" w:rsidP="00995DA9">
      <w:pPr>
        <w:ind w:firstLine="709"/>
        <w:jc w:val="both"/>
        <w:rPr>
          <w:snapToGrid w:val="0"/>
        </w:rPr>
      </w:pPr>
      <w:r w:rsidRPr="00711796">
        <w:rPr>
          <w:snapToGrid w:val="0"/>
        </w:rPr>
        <w:t>Прогнозный объём поступлений налога, взимаемого в связи с применением упрощенной системы налогообложения (</w:t>
      </w:r>
      <w:r w:rsidRPr="00711796">
        <w:rPr>
          <w:b/>
          <w:i/>
          <w:snapToGrid w:val="0"/>
        </w:rPr>
        <w:t xml:space="preserve">УСН </w:t>
      </w:r>
      <w:r w:rsidRPr="00711796">
        <w:rPr>
          <w:b/>
          <w:i/>
          <w:snapToGrid w:val="0"/>
          <w:vertAlign w:val="subscript"/>
        </w:rPr>
        <w:t>всего</w:t>
      </w:r>
      <w:r w:rsidRPr="00711796">
        <w:rPr>
          <w:snapToGrid w:val="0"/>
        </w:rPr>
        <w:t>), определяется как сумма прогнозных поступлений каждого вида налога исходя из выбранного объекта налогообложения:</w:t>
      </w:r>
    </w:p>
    <w:p w:rsidR="00995DA9" w:rsidRPr="00711796" w:rsidRDefault="00995DA9" w:rsidP="00995DA9">
      <w:pPr>
        <w:spacing w:before="120" w:after="120"/>
        <w:ind w:firstLine="709"/>
        <w:jc w:val="center"/>
        <w:rPr>
          <w:b/>
          <w:i/>
          <w:snapToGrid w:val="0"/>
        </w:rPr>
      </w:pPr>
      <w:r w:rsidRPr="00711796">
        <w:rPr>
          <w:b/>
          <w:i/>
          <w:snapToGrid w:val="0"/>
        </w:rPr>
        <w:t xml:space="preserve">УСН </w:t>
      </w:r>
      <w:r w:rsidRPr="00711796">
        <w:rPr>
          <w:b/>
          <w:i/>
          <w:snapToGrid w:val="0"/>
          <w:vertAlign w:val="subscript"/>
        </w:rPr>
        <w:t>всего</w:t>
      </w:r>
      <w:r w:rsidRPr="00711796">
        <w:rPr>
          <w:b/>
          <w:i/>
          <w:snapToGrid w:val="0"/>
        </w:rPr>
        <w:t xml:space="preserve"> = УСН </w:t>
      </w:r>
      <w:r w:rsidRPr="00711796">
        <w:rPr>
          <w:b/>
          <w:i/>
          <w:snapToGrid w:val="0"/>
          <w:vertAlign w:val="subscript"/>
        </w:rPr>
        <w:t>1</w:t>
      </w:r>
      <w:r w:rsidRPr="00711796">
        <w:rPr>
          <w:b/>
          <w:i/>
          <w:snapToGrid w:val="0"/>
        </w:rPr>
        <w:t xml:space="preserve"> + УСН </w:t>
      </w:r>
      <w:r w:rsidRPr="00711796">
        <w:rPr>
          <w:b/>
          <w:i/>
          <w:snapToGrid w:val="0"/>
          <w:vertAlign w:val="subscript"/>
        </w:rPr>
        <w:t>2</w:t>
      </w:r>
      <w:r w:rsidRPr="00711796">
        <w:rPr>
          <w:b/>
          <w:i/>
          <w:snapToGrid w:val="0"/>
        </w:rPr>
        <w:t>,</w:t>
      </w:r>
    </w:p>
    <w:p w:rsidR="00995DA9" w:rsidRPr="00711796" w:rsidRDefault="00995DA9" w:rsidP="00995DA9">
      <w:pPr>
        <w:spacing w:before="120" w:after="120"/>
        <w:ind w:firstLine="709"/>
        <w:rPr>
          <w:snapToGrid w:val="0"/>
        </w:rPr>
      </w:pPr>
      <w:r w:rsidRPr="00711796">
        <w:rPr>
          <w:snapToGrid w:val="0"/>
        </w:rPr>
        <w:t>где:</w:t>
      </w:r>
    </w:p>
    <w:p w:rsidR="00995DA9" w:rsidRPr="00711796" w:rsidRDefault="00995DA9" w:rsidP="00995DA9">
      <w:pPr>
        <w:ind w:firstLine="709"/>
        <w:jc w:val="both"/>
        <w:rPr>
          <w:iCs/>
          <w:snapToGrid w:val="0"/>
        </w:rPr>
      </w:pPr>
      <w:r w:rsidRPr="00711796">
        <w:rPr>
          <w:b/>
          <w:i/>
          <w:snapToGrid w:val="0"/>
        </w:rPr>
        <w:t>УСН</w:t>
      </w:r>
      <w:r w:rsidRPr="00711796">
        <w:rPr>
          <w:b/>
          <w:i/>
          <w:snapToGrid w:val="0"/>
          <w:vertAlign w:val="subscript"/>
        </w:rPr>
        <w:t xml:space="preserve">1 </w:t>
      </w:r>
      <w:r w:rsidRPr="00711796">
        <w:rPr>
          <w:iCs/>
          <w:snapToGrid w:val="0"/>
        </w:rPr>
        <w:t xml:space="preserve">– УСН, уплачиваемый при использовании в качестве объекта налогообложения </w:t>
      </w:r>
      <w:r w:rsidR="00CF4DB0" w:rsidRPr="00711796">
        <w:rPr>
          <w:iCs/>
          <w:snapToGrid w:val="0"/>
        </w:rPr>
        <w:t>«</w:t>
      </w:r>
      <w:r w:rsidRPr="00711796">
        <w:rPr>
          <w:iCs/>
          <w:snapToGrid w:val="0"/>
        </w:rPr>
        <w:t>доходы</w:t>
      </w:r>
      <w:r w:rsidR="00CF4DB0" w:rsidRPr="00711796">
        <w:rPr>
          <w:iCs/>
          <w:snapToGrid w:val="0"/>
        </w:rPr>
        <w:t>»</w:t>
      </w:r>
      <w:r w:rsidRPr="00711796">
        <w:rPr>
          <w:iCs/>
          <w:snapToGrid w:val="0"/>
        </w:rPr>
        <w:t>;</w:t>
      </w:r>
    </w:p>
    <w:p w:rsidR="00995DA9" w:rsidRPr="00711796" w:rsidRDefault="00995DA9" w:rsidP="00995DA9">
      <w:pPr>
        <w:ind w:firstLine="709"/>
        <w:jc w:val="both"/>
        <w:rPr>
          <w:iCs/>
          <w:snapToGrid w:val="0"/>
        </w:rPr>
      </w:pPr>
      <w:r w:rsidRPr="00711796">
        <w:rPr>
          <w:b/>
          <w:i/>
          <w:snapToGrid w:val="0"/>
        </w:rPr>
        <w:t>УСН</w:t>
      </w:r>
      <w:r w:rsidRPr="00711796">
        <w:rPr>
          <w:b/>
          <w:i/>
          <w:snapToGrid w:val="0"/>
          <w:vertAlign w:val="subscript"/>
        </w:rPr>
        <w:t>2</w:t>
      </w:r>
      <w:r w:rsidRPr="00711796">
        <w:rPr>
          <w:iCs/>
          <w:snapToGrid w:val="0"/>
        </w:rPr>
        <w:t xml:space="preserve"> - УСН, уплачиваемый при использовании в качестве объекта налогообложения </w:t>
      </w:r>
      <w:r w:rsidR="00CF4DB0" w:rsidRPr="00711796">
        <w:rPr>
          <w:iCs/>
          <w:snapToGrid w:val="0"/>
        </w:rPr>
        <w:t>«</w:t>
      </w:r>
      <w:r w:rsidRPr="00711796">
        <w:rPr>
          <w:iCs/>
          <w:snapToGrid w:val="0"/>
        </w:rPr>
        <w:t>доходы, уменьшенные на величину расходов (в том числе минимальный налог)</w:t>
      </w:r>
      <w:r w:rsidR="00CF4DB0" w:rsidRPr="00711796">
        <w:rPr>
          <w:iCs/>
          <w:snapToGrid w:val="0"/>
        </w:rPr>
        <w:t>»</w:t>
      </w:r>
      <w:r w:rsidRPr="00711796">
        <w:rPr>
          <w:iCs/>
          <w:snapToGrid w:val="0"/>
        </w:rPr>
        <w:t>.</w:t>
      </w:r>
    </w:p>
    <w:p w:rsidR="00995DA9" w:rsidRPr="00711796" w:rsidRDefault="00995DA9" w:rsidP="00995DA9">
      <w:pPr>
        <w:ind w:firstLine="709"/>
        <w:jc w:val="both"/>
        <w:rPr>
          <w:iCs/>
          <w:snapToGrid w:val="0"/>
        </w:rPr>
      </w:pPr>
    </w:p>
    <w:p w:rsidR="00995DA9" w:rsidRPr="00711796" w:rsidRDefault="00995DA9" w:rsidP="00995DA9">
      <w:pPr>
        <w:ind w:firstLine="709"/>
        <w:jc w:val="both"/>
        <w:rPr>
          <w:snapToGrid w:val="0"/>
          <w:spacing w:val="2"/>
        </w:rPr>
      </w:pPr>
      <w:r w:rsidRPr="00711796">
        <w:rPr>
          <w:iCs/>
          <w:snapToGrid w:val="0"/>
        </w:rPr>
        <w:t xml:space="preserve">Прогнозный объем УСН, уплачиваемый при использовании в качестве объекта налогообложения </w:t>
      </w:r>
      <w:r w:rsidR="00CF4DB0" w:rsidRPr="00711796">
        <w:rPr>
          <w:iCs/>
          <w:snapToGrid w:val="0"/>
        </w:rPr>
        <w:t>«</w:t>
      </w:r>
      <w:r w:rsidRPr="00711796">
        <w:rPr>
          <w:iCs/>
          <w:snapToGrid w:val="0"/>
        </w:rPr>
        <w:t>доходы</w:t>
      </w:r>
      <w:r w:rsidR="00CF4DB0" w:rsidRPr="00711796">
        <w:rPr>
          <w:iCs/>
          <w:snapToGrid w:val="0"/>
        </w:rPr>
        <w:t>»</w:t>
      </w:r>
      <w:r w:rsidRPr="00711796">
        <w:rPr>
          <w:iCs/>
          <w:snapToGrid w:val="0"/>
        </w:rPr>
        <w:t xml:space="preserve"> (</w:t>
      </w:r>
      <w:r w:rsidRPr="00711796">
        <w:rPr>
          <w:b/>
          <w:i/>
          <w:snapToGrid w:val="0"/>
        </w:rPr>
        <w:t>УСН</w:t>
      </w:r>
      <w:r w:rsidRPr="00711796">
        <w:rPr>
          <w:b/>
          <w:i/>
          <w:snapToGrid w:val="0"/>
          <w:vertAlign w:val="subscript"/>
        </w:rPr>
        <w:t>1</w:t>
      </w:r>
      <w:r w:rsidRPr="00711796">
        <w:rPr>
          <w:snapToGrid w:val="0"/>
          <w:spacing w:val="2"/>
        </w:rPr>
        <w:t>), рассчитывается по следующей формуле:</w:t>
      </w:r>
    </w:p>
    <w:p w:rsidR="00995DA9" w:rsidRPr="00711796" w:rsidRDefault="00995DA9" w:rsidP="00995DA9">
      <w:pPr>
        <w:ind w:firstLine="709"/>
        <w:jc w:val="both"/>
        <w:rPr>
          <w:iCs/>
          <w:snapToGrid w:val="0"/>
        </w:rPr>
      </w:pPr>
    </w:p>
    <w:p w:rsidR="00995DA9" w:rsidRPr="00711796" w:rsidRDefault="00995DA9" w:rsidP="00995DA9">
      <w:pPr>
        <w:ind w:firstLine="709"/>
        <w:jc w:val="center"/>
        <w:rPr>
          <w:b/>
          <w:i/>
          <w:snapToGrid w:val="0"/>
          <w:vertAlign w:val="subscript"/>
        </w:rPr>
      </w:pPr>
      <w:r w:rsidRPr="00711796">
        <w:rPr>
          <w:b/>
          <w:i/>
          <w:snapToGrid w:val="0"/>
        </w:rPr>
        <w:t>УСН</w:t>
      </w:r>
      <w:r w:rsidRPr="00711796">
        <w:rPr>
          <w:b/>
          <w:i/>
          <w:snapToGrid w:val="0"/>
          <w:vertAlign w:val="subscript"/>
        </w:rPr>
        <w:t>1</w:t>
      </w:r>
      <w:r w:rsidRPr="00711796">
        <w:rPr>
          <w:snapToGrid w:val="0"/>
        </w:rPr>
        <w:t xml:space="preserve"> = [(</w:t>
      </w:r>
      <w:r w:rsidRPr="00711796">
        <w:rPr>
          <w:i/>
          <w:iCs/>
          <w:snapToGrid w:val="0"/>
          <w:lang w:val="en-US"/>
        </w:rPr>
        <w:t>V</w:t>
      </w:r>
      <w:r w:rsidRPr="00711796">
        <w:rPr>
          <w:i/>
          <w:iCs/>
          <w:snapToGrid w:val="0"/>
        </w:rPr>
        <w:t>нб1</w:t>
      </w:r>
      <w:r w:rsidRPr="00711796">
        <w:rPr>
          <w:i/>
          <w:iCs/>
          <w:snapToGrid w:val="0"/>
          <w:vertAlign w:val="subscript"/>
        </w:rPr>
        <w:t>пп</w:t>
      </w:r>
      <w:r w:rsidRPr="00711796">
        <w:rPr>
          <w:iCs/>
          <w:snapToGrid w:val="0"/>
        </w:rPr>
        <w:t xml:space="preserve"> * (</w:t>
      </w:r>
      <w:r w:rsidRPr="00711796">
        <w:rPr>
          <w:iCs/>
          <w:snapToGrid w:val="0"/>
          <w:lang w:val="en-US"/>
        </w:rPr>
        <w:t>S</w:t>
      </w:r>
      <w:r w:rsidRPr="00711796">
        <w:rPr>
          <w:iCs/>
          <w:snapToGrid w:val="0"/>
        </w:rPr>
        <w:t xml:space="preserve">) – </w:t>
      </w:r>
      <w:r w:rsidRPr="00711796">
        <w:rPr>
          <w:iCs/>
          <w:snapToGrid w:val="0"/>
          <w:lang w:val="en-US"/>
        </w:rPr>
        <w:t>V</w:t>
      </w:r>
      <w:r w:rsidRPr="00711796">
        <w:rPr>
          <w:iCs/>
          <w:snapToGrid w:val="0"/>
          <w:vertAlign w:val="subscript"/>
        </w:rPr>
        <w:t>стр.взн.</w:t>
      </w:r>
      <w:r w:rsidRPr="00711796">
        <w:rPr>
          <w:iCs/>
          <w:snapToGrid w:val="0"/>
        </w:rPr>
        <w:t>) (+/-)</w:t>
      </w:r>
      <w:r w:rsidRPr="00711796">
        <w:rPr>
          <w:b/>
          <w:i/>
          <w:snapToGrid w:val="0"/>
        </w:rPr>
        <w:t>F</w:t>
      </w:r>
      <w:r w:rsidRPr="00711796">
        <w:rPr>
          <w:iCs/>
          <w:snapToGrid w:val="0"/>
        </w:rPr>
        <w:t xml:space="preserve"> </w:t>
      </w:r>
      <w:r w:rsidRPr="00711796">
        <w:rPr>
          <w:b/>
          <w:i/>
          <w:snapToGrid w:val="0"/>
        </w:rPr>
        <w:t>]</w:t>
      </w:r>
      <w:r w:rsidRPr="00711796">
        <w:rPr>
          <w:snapToGrid w:val="0"/>
          <w:spacing w:val="2"/>
        </w:rPr>
        <w:t xml:space="preserve"> * (</w:t>
      </w:r>
      <w:r w:rsidRPr="00711796">
        <w:rPr>
          <w:b/>
          <w:i/>
          <w:snapToGrid w:val="0"/>
          <w:lang w:val="en-US"/>
        </w:rPr>
        <w:t>K</w:t>
      </w:r>
      <w:r w:rsidRPr="00711796">
        <w:rPr>
          <w:b/>
          <w:i/>
          <w:snapToGrid w:val="0"/>
        </w:rPr>
        <w:t xml:space="preserve"> </w:t>
      </w:r>
      <w:r w:rsidRPr="00711796">
        <w:rPr>
          <w:b/>
          <w:i/>
          <w:snapToGrid w:val="0"/>
          <w:vertAlign w:val="subscript"/>
        </w:rPr>
        <w:t>соб</w:t>
      </w:r>
      <w:r w:rsidRPr="00711796">
        <w:rPr>
          <w:b/>
          <w:i/>
          <w:snapToGrid w:val="0"/>
        </w:rPr>
        <w:t>.),</w:t>
      </w:r>
    </w:p>
    <w:p w:rsidR="00995DA9" w:rsidRPr="00711796" w:rsidRDefault="00995DA9" w:rsidP="00995DA9">
      <w:pPr>
        <w:ind w:firstLine="709"/>
        <w:jc w:val="both"/>
        <w:rPr>
          <w:snapToGrid w:val="0"/>
        </w:rPr>
      </w:pPr>
      <w:r w:rsidRPr="00711796">
        <w:rPr>
          <w:iCs/>
          <w:snapToGrid w:val="0"/>
        </w:rPr>
        <w:t>где</w:t>
      </w:r>
      <w:r w:rsidRPr="00711796">
        <w:rPr>
          <w:snapToGrid w:val="0"/>
        </w:rPr>
        <w:t>:</w:t>
      </w:r>
    </w:p>
    <w:p w:rsidR="00995DA9" w:rsidRPr="00711796" w:rsidRDefault="00995DA9" w:rsidP="00995DA9">
      <w:pPr>
        <w:ind w:firstLine="709"/>
        <w:jc w:val="both"/>
        <w:rPr>
          <w:iCs/>
          <w:snapToGrid w:val="0"/>
        </w:rPr>
      </w:pPr>
      <w:r w:rsidRPr="00711796">
        <w:rPr>
          <w:i/>
          <w:iCs/>
          <w:snapToGrid w:val="0"/>
          <w:lang w:val="en-US"/>
        </w:rPr>
        <w:t>V</w:t>
      </w:r>
      <w:r w:rsidRPr="00711796">
        <w:rPr>
          <w:i/>
          <w:iCs/>
          <w:snapToGrid w:val="0"/>
        </w:rPr>
        <w:t>нб1</w:t>
      </w:r>
      <w:r w:rsidRPr="00711796">
        <w:rPr>
          <w:i/>
          <w:iCs/>
          <w:snapToGrid w:val="0"/>
          <w:vertAlign w:val="subscript"/>
        </w:rPr>
        <w:t>пп</w:t>
      </w:r>
      <w:r w:rsidRPr="00711796">
        <w:rPr>
          <w:iCs/>
          <w:snapToGrid w:val="0"/>
        </w:rPr>
        <w:t xml:space="preserve"> – налоговая база прогнозируемого периода по </w:t>
      </w:r>
      <w:r w:rsidRPr="00711796">
        <w:rPr>
          <w:b/>
          <w:i/>
          <w:snapToGrid w:val="0"/>
        </w:rPr>
        <w:t>УСН</w:t>
      </w:r>
      <w:r w:rsidRPr="00711796">
        <w:rPr>
          <w:b/>
          <w:i/>
          <w:snapToGrid w:val="0"/>
          <w:vertAlign w:val="subscript"/>
        </w:rPr>
        <w:t>1</w:t>
      </w:r>
      <w:r w:rsidRPr="00711796">
        <w:rPr>
          <w:iCs/>
          <w:snapToGrid w:val="0"/>
        </w:rPr>
        <w:t>, тыс. рублей;</w:t>
      </w:r>
    </w:p>
    <w:p w:rsidR="00995DA9" w:rsidRPr="00711796" w:rsidRDefault="00995DA9" w:rsidP="00995DA9">
      <w:pPr>
        <w:ind w:firstLine="709"/>
        <w:jc w:val="both"/>
        <w:rPr>
          <w:iCs/>
          <w:snapToGrid w:val="0"/>
        </w:rPr>
      </w:pPr>
      <w:r w:rsidRPr="00711796">
        <w:rPr>
          <w:iCs/>
          <w:snapToGrid w:val="0"/>
          <w:lang w:val="en-US"/>
        </w:rPr>
        <w:t>S</w:t>
      </w:r>
      <w:r w:rsidR="0098733C" w:rsidRPr="00711796">
        <w:rPr>
          <w:iCs/>
          <w:snapToGrid w:val="0"/>
        </w:rPr>
        <w:t xml:space="preserve"> – ставка налога, % (</w:t>
      </w:r>
      <w:r w:rsidRPr="00711796">
        <w:rPr>
          <w:iCs/>
          <w:snapToGrid w:val="0"/>
        </w:rPr>
        <w:t>по данным отчета 5-УСН средняя сложившаяся ставка за предыдущий год, округление производится до 2-х знаков после запятой);</w:t>
      </w:r>
    </w:p>
    <w:p w:rsidR="00995DA9" w:rsidRPr="00711796" w:rsidRDefault="00995DA9" w:rsidP="00995DA9">
      <w:pPr>
        <w:ind w:firstLine="709"/>
        <w:jc w:val="both"/>
        <w:rPr>
          <w:iCs/>
          <w:snapToGrid w:val="0"/>
        </w:rPr>
      </w:pPr>
      <w:r w:rsidRPr="00711796">
        <w:rPr>
          <w:iCs/>
          <w:snapToGrid w:val="0"/>
          <w:lang w:val="en-US"/>
        </w:rPr>
        <w:t>V</w:t>
      </w:r>
      <w:r w:rsidRPr="00711796">
        <w:rPr>
          <w:iCs/>
          <w:snapToGrid w:val="0"/>
          <w:vertAlign w:val="subscript"/>
        </w:rPr>
        <w:t xml:space="preserve">стр.взн. </w:t>
      </w:r>
      <w:r w:rsidRPr="00711796">
        <w:rPr>
          <w:iCs/>
          <w:snapToGrid w:val="0"/>
        </w:rPr>
        <w:t>– прогнозируемый объем страховых взносов на ОПС и по временной нетрудоспособности, тыс. рублей;</w:t>
      </w:r>
    </w:p>
    <w:p w:rsidR="00995DA9" w:rsidRPr="00711796" w:rsidRDefault="00995DA9" w:rsidP="00995DA9">
      <w:pPr>
        <w:ind w:firstLine="709"/>
        <w:jc w:val="both"/>
      </w:pPr>
      <w:r w:rsidRPr="00711796">
        <w:rPr>
          <w:b/>
          <w:i/>
          <w:lang w:val="en-US"/>
        </w:rPr>
        <w:t>K</w:t>
      </w:r>
      <w:r w:rsidRPr="00711796">
        <w:rPr>
          <w:b/>
          <w:i/>
        </w:rPr>
        <w:t xml:space="preserve"> </w:t>
      </w:r>
      <w:r w:rsidRPr="00711796">
        <w:rPr>
          <w:b/>
          <w:i/>
          <w:vertAlign w:val="subscript"/>
        </w:rPr>
        <w:t>соб.</w:t>
      </w:r>
      <w:r w:rsidRPr="00711796">
        <w:rPr>
          <w:b/>
          <w:i/>
        </w:rPr>
        <w:t xml:space="preserve"> </w:t>
      </w:r>
      <w:r w:rsidRPr="00711796">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95DA9" w:rsidRPr="00711796" w:rsidRDefault="00995DA9" w:rsidP="008E1B93">
      <w:pPr>
        <w:ind w:firstLine="709"/>
      </w:pPr>
      <w:r w:rsidRPr="00711796">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995DA9" w:rsidRPr="00711796" w:rsidRDefault="00995DA9" w:rsidP="00995DA9">
      <w:pPr>
        <w:ind w:firstLine="709"/>
        <w:jc w:val="both"/>
      </w:pPr>
      <w:r w:rsidRPr="00711796">
        <w:rPr>
          <w:b/>
          <w:i/>
        </w:rPr>
        <w:t xml:space="preserve">F </w:t>
      </w:r>
      <w:r w:rsidRPr="00711796">
        <w:rPr>
          <w:i/>
        </w:rPr>
        <w:t>–</w:t>
      </w:r>
      <w:r w:rsidRPr="00711796">
        <w:rPr>
          <w:b/>
          <w:i/>
        </w:rPr>
        <w:t xml:space="preserve">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95DA9" w:rsidRPr="00711796" w:rsidRDefault="00995DA9" w:rsidP="00995DA9">
      <w:pPr>
        <w:ind w:firstLine="709"/>
        <w:jc w:val="both"/>
        <w:rPr>
          <w:iCs/>
          <w:snapToGrid w:val="0"/>
        </w:rPr>
      </w:pPr>
      <w:r w:rsidRPr="00711796">
        <w:rPr>
          <w:iCs/>
          <w:snapToGrid w:val="0"/>
        </w:rPr>
        <w:t xml:space="preserve">Прогнозируемый объем налоговой базы по УСН, уплачиваемого при использовании в качестве объекта налогообложения </w:t>
      </w:r>
      <w:r w:rsidR="00CF4DB0" w:rsidRPr="00711796">
        <w:rPr>
          <w:iCs/>
          <w:snapToGrid w:val="0"/>
        </w:rPr>
        <w:t>«</w:t>
      </w:r>
      <w:r w:rsidRPr="00711796">
        <w:rPr>
          <w:iCs/>
          <w:snapToGrid w:val="0"/>
        </w:rPr>
        <w:t>доходы</w:t>
      </w:r>
      <w:r w:rsidR="00CF4DB0" w:rsidRPr="00711796">
        <w:rPr>
          <w:iCs/>
          <w:snapToGrid w:val="0"/>
        </w:rPr>
        <w:t>»</w:t>
      </w:r>
      <w:r w:rsidRPr="00711796">
        <w:rPr>
          <w:i/>
          <w:iCs/>
          <w:snapToGrid w:val="0"/>
        </w:rPr>
        <w:t xml:space="preserve"> (</w:t>
      </w:r>
      <w:r w:rsidRPr="00711796">
        <w:rPr>
          <w:i/>
          <w:iCs/>
          <w:snapToGrid w:val="0"/>
          <w:lang w:val="en-US"/>
        </w:rPr>
        <w:t>V</w:t>
      </w:r>
      <w:r w:rsidRPr="00711796">
        <w:rPr>
          <w:i/>
          <w:iCs/>
          <w:snapToGrid w:val="0"/>
        </w:rPr>
        <w:t>нб1</w:t>
      </w:r>
      <w:r w:rsidRPr="00711796">
        <w:rPr>
          <w:i/>
          <w:iCs/>
          <w:snapToGrid w:val="0"/>
          <w:vertAlign w:val="subscript"/>
        </w:rPr>
        <w:t>пп</w:t>
      </w:r>
      <w:r w:rsidRPr="00711796">
        <w:rPr>
          <w:iCs/>
          <w:snapToGrid w:val="0"/>
        </w:rPr>
        <w:t>), рассчитывается по следующей формуле:</w:t>
      </w:r>
    </w:p>
    <w:p w:rsidR="00995DA9" w:rsidRPr="00711796" w:rsidRDefault="00995DA9" w:rsidP="00995DA9">
      <w:pPr>
        <w:ind w:firstLine="709"/>
        <w:jc w:val="both"/>
        <w:rPr>
          <w:iCs/>
          <w:snapToGrid w:val="0"/>
        </w:rPr>
      </w:pPr>
    </w:p>
    <w:p w:rsidR="00995DA9" w:rsidRPr="00711796" w:rsidRDefault="00995DA9" w:rsidP="00995DA9">
      <w:pPr>
        <w:ind w:firstLine="709"/>
        <w:jc w:val="center"/>
        <w:rPr>
          <w:i/>
          <w:iCs/>
          <w:snapToGrid w:val="0"/>
          <w:vertAlign w:val="subscript"/>
        </w:rPr>
      </w:pPr>
      <w:r w:rsidRPr="00711796">
        <w:rPr>
          <w:i/>
          <w:iCs/>
          <w:snapToGrid w:val="0"/>
          <w:lang w:val="en-US"/>
        </w:rPr>
        <w:t>V</w:t>
      </w:r>
      <w:r w:rsidRPr="00711796">
        <w:rPr>
          <w:i/>
          <w:iCs/>
          <w:snapToGrid w:val="0"/>
        </w:rPr>
        <w:t>нб1</w:t>
      </w:r>
      <w:r w:rsidRPr="00711796">
        <w:rPr>
          <w:i/>
          <w:iCs/>
          <w:snapToGrid w:val="0"/>
          <w:vertAlign w:val="subscript"/>
        </w:rPr>
        <w:t xml:space="preserve">пп </w:t>
      </w:r>
      <w:r w:rsidRPr="00711796">
        <w:rPr>
          <w:i/>
          <w:iCs/>
          <w:snapToGrid w:val="0"/>
        </w:rPr>
        <w:t>= СР(</w:t>
      </w:r>
      <w:r w:rsidRPr="00711796">
        <w:rPr>
          <w:i/>
          <w:iCs/>
          <w:snapToGrid w:val="0"/>
          <w:lang w:val="en-US"/>
        </w:rPr>
        <w:t>V</w:t>
      </w:r>
      <w:r w:rsidRPr="00711796">
        <w:rPr>
          <w:i/>
          <w:iCs/>
          <w:snapToGrid w:val="0"/>
          <w:vertAlign w:val="subscript"/>
        </w:rPr>
        <w:t>НБ1п.п.</w:t>
      </w:r>
      <w:r w:rsidRPr="00711796">
        <w:rPr>
          <w:i/>
          <w:iCs/>
          <w:snapToGrid w:val="0"/>
        </w:rPr>
        <w:t xml:space="preserve">) * </w:t>
      </w:r>
      <w:r w:rsidRPr="00711796">
        <w:rPr>
          <w:i/>
          <w:iCs/>
          <w:snapToGrid w:val="0"/>
          <w:lang w:val="en-US"/>
        </w:rPr>
        <w:t>Q</w:t>
      </w:r>
      <w:r w:rsidRPr="00711796">
        <w:rPr>
          <w:i/>
          <w:iCs/>
          <w:snapToGrid w:val="0"/>
        </w:rPr>
        <w:t xml:space="preserve"> </w:t>
      </w:r>
      <w:r w:rsidRPr="00711796">
        <w:rPr>
          <w:i/>
          <w:iCs/>
          <w:snapToGrid w:val="0"/>
          <w:vertAlign w:val="subscript"/>
        </w:rPr>
        <w:t>УСН1п.п.</w:t>
      </w:r>
    </w:p>
    <w:p w:rsidR="00995DA9" w:rsidRPr="00711796" w:rsidRDefault="00995DA9" w:rsidP="00995DA9">
      <w:pPr>
        <w:ind w:firstLine="709"/>
        <w:jc w:val="both"/>
        <w:rPr>
          <w:iCs/>
          <w:snapToGrid w:val="0"/>
        </w:rPr>
      </w:pPr>
      <w:r w:rsidRPr="00711796">
        <w:rPr>
          <w:iCs/>
          <w:snapToGrid w:val="0"/>
        </w:rPr>
        <w:t>где:</w:t>
      </w:r>
    </w:p>
    <w:p w:rsidR="00995DA9" w:rsidRPr="00711796" w:rsidRDefault="00995DA9" w:rsidP="00995DA9">
      <w:pPr>
        <w:ind w:firstLine="709"/>
        <w:jc w:val="both"/>
        <w:rPr>
          <w:iCs/>
          <w:snapToGrid w:val="0"/>
        </w:rPr>
      </w:pPr>
      <w:r w:rsidRPr="00711796">
        <w:rPr>
          <w:i/>
          <w:iCs/>
          <w:snapToGrid w:val="0"/>
        </w:rPr>
        <w:t>СР(</w:t>
      </w:r>
      <w:r w:rsidRPr="00711796">
        <w:rPr>
          <w:i/>
          <w:iCs/>
          <w:snapToGrid w:val="0"/>
          <w:lang w:val="en-US"/>
        </w:rPr>
        <w:t>V</w:t>
      </w:r>
      <w:r w:rsidRPr="00711796">
        <w:rPr>
          <w:i/>
          <w:iCs/>
          <w:snapToGrid w:val="0"/>
          <w:vertAlign w:val="subscript"/>
        </w:rPr>
        <w:t>НБ1п.п.</w:t>
      </w:r>
      <w:r w:rsidRPr="00711796">
        <w:rPr>
          <w:i/>
          <w:iCs/>
          <w:snapToGrid w:val="0"/>
        </w:rPr>
        <w:t xml:space="preserve">) </w:t>
      </w:r>
      <w:r w:rsidRPr="00711796">
        <w:rPr>
          <w:iCs/>
          <w:snapToGrid w:val="0"/>
        </w:rPr>
        <w:t xml:space="preserve">– средний размер налоговой базы на одного плательщика прогнозируемого </w:t>
      </w:r>
      <w:r w:rsidRPr="00711796">
        <w:rPr>
          <w:iCs/>
          <w:snapToGrid w:val="0"/>
        </w:rPr>
        <w:lastRenderedPageBreak/>
        <w:t xml:space="preserve">периода по </w:t>
      </w:r>
      <w:r w:rsidRPr="00711796">
        <w:rPr>
          <w:b/>
          <w:i/>
          <w:snapToGrid w:val="0"/>
        </w:rPr>
        <w:t>УСН</w:t>
      </w:r>
      <w:r w:rsidRPr="00711796">
        <w:rPr>
          <w:b/>
          <w:i/>
          <w:snapToGrid w:val="0"/>
          <w:vertAlign w:val="subscript"/>
        </w:rPr>
        <w:t>1</w:t>
      </w:r>
      <w:r w:rsidRPr="00711796">
        <w:rPr>
          <w:iCs/>
          <w:snapToGrid w:val="0"/>
        </w:rPr>
        <w:t>, тыс. рублей;</w:t>
      </w:r>
    </w:p>
    <w:p w:rsidR="00995DA9" w:rsidRPr="00711796" w:rsidRDefault="00995DA9" w:rsidP="00995DA9">
      <w:pPr>
        <w:ind w:firstLine="709"/>
        <w:jc w:val="both"/>
        <w:rPr>
          <w:iCs/>
          <w:snapToGrid w:val="0"/>
        </w:rPr>
      </w:pPr>
      <w:r w:rsidRPr="00711796">
        <w:rPr>
          <w:i/>
          <w:iCs/>
          <w:snapToGrid w:val="0"/>
          <w:lang w:val="en-US"/>
        </w:rPr>
        <w:t>Q</w:t>
      </w:r>
      <w:r w:rsidRPr="00711796">
        <w:rPr>
          <w:i/>
          <w:iCs/>
          <w:snapToGrid w:val="0"/>
        </w:rPr>
        <w:t xml:space="preserve"> </w:t>
      </w:r>
      <w:r w:rsidRPr="00711796">
        <w:rPr>
          <w:i/>
          <w:iCs/>
          <w:snapToGrid w:val="0"/>
          <w:vertAlign w:val="subscript"/>
        </w:rPr>
        <w:t>УСН1п.п.</w:t>
      </w:r>
      <w:r w:rsidRPr="00711796">
        <w:rPr>
          <w:iCs/>
          <w:snapToGrid w:val="0"/>
        </w:rPr>
        <w:t xml:space="preserve"> – количество плательщиков прогнозируемого периода, ед.</w:t>
      </w:r>
    </w:p>
    <w:p w:rsidR="00995DA9" w:rsidRPr="00711796" w:rsidRDefault="00995DA9" w:rsidP="00995DA9">
      <w:pPr>
        <w:ind w:firstLine="709"/>
        <w:jc w:val="both"/>
        <w:rPr>
          <w:iCs/>
          <w:snapToGrid w:val="0"/>
        </w:rPr>
      </w:pPr>
    </w:p>
    <w:p w:rsidR="00995DA9" w:rsidRPr="00711796" w:rsidRDefault="00995DA9" w:rsidP="00995DA9">
      <w:pPr>
        <w:ind w:firstLine="709"/>
        <w:jc w:val="both"/>
        <w:rPr>
          <w:iCs/>
          <w:snapToGrid w:val="0"/>
        </w:rPr>
      </w:pPr>
      <w:r w:rsidRPr="00711796">
        <w:rPr>
          <w:iCs/>
          <w:snapToGrid w:val="0"/>
        </w:rPr>
        <w:t xml:space="preserve">Средний размер налоговой базы на одного плательщика прогнозируемого периода </w:t>
      </w:r>
      <w:r w:rsidRPr="00711796">
        <w:rPr>
          <w:i/>
          <w:iCs/>
          <w:snapToGrid w:val="0"/>
        </w:rPr>
        <w:t>(СР(</w:t>
      </w:r>
      <w:r w:rsidRPr="00711796">
        <w:rPr>
          <w:i/>
          <w:iCs/>
          <w:snapToGrid w:val="0"/>
          <w:lang w:val="en-US"/>
        </w:rPr>
        <w:t>V</w:t>
      </w:r>
      <w:r w:rsidRPr="00711796">
        <w:rPr>
          <w:i/>
          <w:iCs/>
          <w:snapToGrid w:val="0"/>
          <w:vertAlign w:val="subscript"/>
        </w:rPr>
        <w:t>НБ1п.п.</w:t>
      </w:r>
      <w:r w:rsidRPr="00711796">
        <w:rPr>
          <w:i/>
          <w:iCs/>
          <w:snapToGrid w:val="0"/>
        </w:rPr>
        <w:t>))</w:t>
      </w:r>
      <w:r w:rsidRPr="00711796">
        <w:rPr>
          <w:iCs/>
          <w:snapToGrid w:val="0"/>
        </w:rPr>
        <w:t xml:space="preserve">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995DA9" w:rsidRPr="00711796" w:rsidRDefault="00995DA9" w:rsidP="00995DA9">
      <w:pPr>
        <w:ind w:firstLine="709"/>
        <w:jc w:val="both"/>
        <w:rPr>
          <w:iCs/>
          <w:snapToGrid w:val="0"/>
        </w:rPr>
      </w:pPr>
    </w:p>
    <w:p w:rsidR="00995DA9" w:rsidRPr="00711796" w:rsidRDefault="00995DA9" w:rsidP="00995DA9">
      <w:pPr>
        <w:ind w:firstLine="709"/>
        <w:jc w:val="center"/>
        <w:rPr>
          <w:iCs/>
          <w:snapToGrid w:val="0"/>
        </w:rPr>
      </w:pPr>
      <w:r w:rsidRPr="00711796">
        <w:rPr>
          <w:i/>
          <w:iCs/>
          <w:snapToGrid w:val="0"/>
        </w:rPr>
        <w:t>СР(</w:t>
      </w:r>
      <w:r w:rsidRPr="00711796">
        <w:rPr>
          <w:i/>
          <w:iCs/>
          <w:snapToGrid w:val="0"/>
          <w:lang w:val="en-US"/>
        </w:rPr>
        <w:t>V</w:t>
      </w:r>
      <w:r w:rsidRPr="00711796">
        <w:rPr>
          <w:i/>
          <w:iCs/>
          <w:snapToGrid w:val="0"/>
          <w:vertAlign w:val="subscript"/>
        </w:rPr>
        <w:t>НБ1 п.п.</w:t>
      </w:r>
      <w:r w:rsidRPr="00711796">
        <w:rPr>
          <w:i/>
          <w:iCs/>
          <w:snapToGrid w:val="0"/>
        </w:rPr>
        <w:t>)</w:t>
      </w:r>
      <w:r w:rsidRPr="00711796">
        <w:rPr>
          <w:iCs/>
          <w:snapToGrid w:val="0"/>
        </w:rPr>
        <w:t xml:space="preserve"> = </w:t>
      </w:r>
      <w:r w:rsidRPr="00711796">
        <w:rPr>
          <w:i/>
          <w:iCs/>
          <w:snapToGrid w:val="0"/>
        </w:rPr>
        <w:t>СР(</w:t>
      </w:r>
      <w:r w:rsidRPr="00711796">
        <w:rPr>
          <w:i/>
          <w:iCs/>
          <w:snapToGrid w:val="0"/>
          <w:lang w:val="en-US"/>
        </w:rPr>
        <w:t>V</w:t>
      </w:r>
      <w:r w:rsidRPr="00711796">
        <w:rPr>
          <w:i/>
          <w:iCs/>
          <w:snapToGrid w:val="0"/>
          <w:vertAlign w:val="subscript"/>
        </w:rPr>
        <w:t>НБ1 пр.п</w:t>
      </w:r>
      <w:r w:rsidRPr="00711796">
        <w:rPr>
          <w:i/>
          <w:iCs/>
          <w:snapToGrid w:val="0"/>
        </w:rPr>
        <w:t>)</w:t>
      </w:r>
      <w:r w:rsidRPr="00711796">
        <w:rPr>
          <w:iCs/>
          <w:snapToGrid w:val="0"/>
        </w:rPr>
        <w:t>* (</w:t>
      </w:r>
      <w:r w:rsidRPr="00711796">
        <w:rPr>
          <w:b/>
          <w:i/>
          <w:snapToGrid w:val="0"/>
          <w:lang w:val="en-US"/>
        </w:rPr>
        <w:t>V</w:t>
      </w:r>
      <w:r w:rsidRPr="00711796">
        <w:rPr>
          <w:b/>
          <w:i/>
          <w:snapToGrid w:val="0"/>
          <w:vertAlign w:val="subscript"/>
        </w:rPr>
        <w:t>ВРП</w:t>
      </w:r>
      <w:r w:rsidRPr="00711796">
        <w:rPr>
          <w:snapToGrid w:val="0"/>
          <w:vertAlign w:val="subscript"/>
        </w:rPr>
        <w:t xml:space="preserve"> п.п</w:t>
      </w:r>
      <w:r w:rsidRPr="00711796">
        <w:rPr>
          <w:snapToGrid w:val="0"/>
        </w:rPr>
        <w:t xml:space="preserve"> </w:t>
      </w:r>
      <w:r w:rsidRPr="00711796">
        <w:rPr>
          <w:iCs/>
          <w:snapToGrid w:val="0"/>
        </w:rPr>
        <w:t xml:space="preserve">– </w:t>
      </w:r>
      <w:r w:rsidRPr="00711796">
        <w:rPr>
          <w:snapToGrid w:val="0"/>
          <w:lang w:val="en-US"/>
        </w:rPr>
        <w:t>V</w:t>
      </w:r>
      <w:r w:rsidRPr="00711796">
        <w:rPr>
          <w:snapToGrid w:val="0"/>
          <w:vertAlign w:val="subscript"/>
        </w:rPr>
        <w:t>экспорт</w:t>
      </w:r>
      <w:r w:rsidRPr="00711796">
        <w:rPr>
          <w:snapToGrid w:val="0"/>
        </w:rPr>
        <w:t xml:space="preserve"> </w:t>
      </w:r>
      <w:r w:rsidRPr="00711796">
        <w:rPr>
          <w:snapToGrid w:val="0"/>
          <w:vertAlign w:val="subscript"/>
        </w:rPr>
        <w:t>п.п</w:t>
      </w:r>
      <w:r w:rsidRPr="00711796">
        <w:rPr>
          <w:iCs/>
          <w:snapToGrid w:val="0"/>
        </w:rPr>
        <w:t>) /</w:t>
      </w:r>
      <w:r w:rsidRPr="00711796">
        <w:rPr>
          <w:b/>
          <w:i/>
          <w:snapToGrid w:val="0"/>
        </w:rPr>
        <w:t xml:space="preserve"> (</w:t>
      </w:r>
      <w:r w:rsidRPr="00711796">
        <w:rPr>
          <w:b/>
          <w:i/>
          <w:snapToGrid w:val="0"/>
          <w:lang w:val="en-US"/>
        </w:rPr>
        <w:t>V</w:t>
      </w:r>
      <w:r w:rsidRPr="00711796">
        <w:rPr>
          <w:b/>
          <w:i/>
          <w:snapToGrid w:val="0"/>
          <w:vertAlign w:val="subscript"/>
        </w:rPr>
        <w:t>ВРП</w:t>
      </w:r>
      <w:r w:rsidRPr="00711796">
        <w:rPr>
          <w:snapToGrid w:val="0"/>
          <w:vertAlign w:val="subscript"/>
        </w:rPr>
        <w:t xml:space="preserve"> пр.п</w:t>
      </w:r>
      <w:r w:rsidRPr="00711796">
        <w:rPr>
          <w:snapToGrid w:val="0"/>
        </w:rPr>
        <w:t xml:space="preserve"> </w:t>
      </w:r>
      <w:r w:rsidRPr="00711796">
        <w:rPr>
          <w:iCs/>
          <w:snapToGrid w:val="0"/>
        </w:rPr>
        <w:t xml:space="preserve">- </w:t>
      </w:r>
      <w:r w:rsidRPr="00711796">
        <w:rPr>
          <w:snapToGrid w:val="0"/>
          <w:lang w:val="en-US"/>
        </w:rPr>
        <w:t>V</w:t>
      </w:r>
      <w:r w:rsidRPr="00711796">
        <w:rPr>
          <w:snapToGrid w:val="0"/>
          <w:vertAlign w:val="subscript"/>
        </w:rPr>
        <w:t>экспорт</w:t>
      </w:r>
      <w:r w:rsidRPr="00711796">
        <w:rPr>
          <w:snapToGrid w:val="0"/>
        </w:rPr>
        <w:t xml:space="preserve"> </w:t>
      </w:r>
      <w:r w:rsidRPr="00711796">
        <w:rPr>
          <w:snapToGrid w:val="0"/>
          <w:vertAlign w:val="subscript"/>
        </w:rPr>
        <w:t>пр.п</w:t>
      </w:r>
      <w:r w:rsidRPr="00711796">
        <w:rPr>
          <w:iCs/>
          <w:snapToGrid w:val="0"/>
        </w:rPr>
        <w:t>),</w:t>
      </w:r>
    </w:p>
    <w:p w:rsidR="00995DA9" w:rsidRPr="00711796" w:rsidRDefault="00995DA9" w:rsidP="00995DA9">
      <w:pPr>
        <w:ind w:firstLine="709"/>
        <w:jc w:val="both"/>
        <w:rPr>
          <w:iCs/>
          <w:snapToGrid w:val="0"/>
        </w:rPr>
      </w:pPr>
      <w:r w:rsidRPr="00711796">
        <w:rPr>
          <w:iCs/>
          <w:snapToGrid w:val="0"/>
        </w:rPr>
        <w:t>где:</w:t>
      </w:r>
    </w:p>
    <w:p w:rsidR="00995DA9" w:rsidRPr="00711796" w:rsidRDefault="00995DA9" w:rsidP="00995DA9">
      <w:pPr>
        <w:ind w:firstLine="709"/>
        <w:jc w:val="both"/>
        <w:rPr>
          <w:iCs/>
          <w:snapToGrid w:val="0"/>
        </w:rPr>
      </w:pPr>
      <w:r w:rsidRPr="00711796">
        <w:rPr>
          <w:i/>
          <w:iCs/>
          <w:snapToGrid w:val="0"/>
        </w:rPr>
        <w:t>СР(</w:t>
      </w:r>
      <w:r w:rsidRPr="00711796">
        <w:rPr>
          <w:i/>
          <w:iCs/>
          <w:snapToGrid w:val="0"/>
          <w:lang w:val="en-US"/>
        </w:rPr>
        <w:t>V</w:t>
      </w:r>
      <w:r w:rsidRPr="00711796">
        <w:rPr>
          <w:i/>
          <w:iCs/>
          <w:snapToGrid w:val="0"/>
          <w:vertAlign w:val="subscript"/>
        </w:rPr>
        <w:t>НБ1 пр.п</w:t>
      </w:r>
      <w:r w:rsidRPr="00711796">
        <w:rPr>
          <w:i/>
          <w:iCs/>
          <w:snapToGrid w:val="0"/>
        </w:rPr>
        <w:t>)</w:t>
      </w:r>
      <w:r w:rsidRPr="00711796">
        <w:rPr>
          <w:iCs/>
          <w:snapToGrid w:val="0"/>
        </w:rPr>
        <w:t xml:space="preserve"> – средний размер налоговой базы на одного плательщика предыдущего периода по </w:t>
      </w:r>
      <w:r w:rsidRPr="00711796">
        <w:rPr>
          <w:b/>
          <w:i/>
          <w:snapToGrid w:val="0"/>
        </w:rPr>
        <w:t>УСН</w:t>
      </w:r>
      <w:r w:rsidRPr="00711796">
        <w:rPr>
          <w:b/>
          <w:i/>
          <w:snapToGrid w:val="0"/>
          <w:vertAlign w:val="subscript"/>
        </w:rPr>
        <w:t>1</w:t>
      </w:r>
      <w:r w:rsidRPr="00711796">
        <w:rPr>
          <w:iCs/>
          <w:snapToGrid w:val="0"/>
        </w:rPr>
        <w:t>, тыс. рублей;</w:t>
      </w:r>
    </w:p>
    <w:p w:rsidR="00995DA9" w:rsidRPr="00711796" w:rsidRDefault="00995DA9" w:rsidP="00995DA9">
      <w:pPr>
        <w:ind w:firstLine="709"/>
        <w:jc w:val="both"/>
        <w:rPr>
          <w:snapToGrid w:val="0"/>
        </w:rPr>
      </w:pPr>
      <w:r w:rsidRPr="00711796">
        <w:rPr>
          <w:b/>
          <w:i/>
          <w:snapToGrid w:val="0"/>
          <w:lang w:val="en-US"/>
        </w:rPr>
        <w:t>V</w:t>
      </w:r>
      <w:r w:rsidRPr="00711796">
        <w:rPr>
          <w:b/>
          <w:i/>
          <w:snapToGrid w:val="0"/>
          <w:vertAlign w:val="subscript"/>
        </w:rPr>
        <w:t>ВРП</w:t>
      </w:r>
      <w:r w:rsidRPr="00711796">
        <w:rPr>
          <w:snapToGrid w:val="0"/>
          <w:vertAlign w:val="subscript"/>
        </w:rPr>
        <w:t xml:space="preserve"> пр.п</w:t>
      </w:r>
      <w:r w:rsidRPr="00711796">
        <w:rPr>
          <w:snapToGrid w:val="0"/>
        </w:rPr>
        <w:t xml:space="preserve"> – объем валового регионального продукта в предыдущем периоде, тыс. рублей;</w:t>
      </w:r>
    </w:p>
    <w:p w:rsidR="00995DA9" w:rsidRPr="00711796" w:rsidRDefault="00995DA9" w:rsidP="00995DA9">
      <w:pPr>
        <w:ind w:firstLine="709"/>
        <w:jc w:val="both"/>
        <w:rPr>
          <w:snapToGrid w:val="0"/>
        </w:rPr>
      </w:pPr>
      <w:r w:rsidRPr="00711796">
        <w:rPr>
          <w:snapToGrid w:val="0"/>
          <w:lang w:val="en-US"/>
        </w:rPr>
        <w:t>V</w:t>
      </w:r>
      <w:r w:rsidRPr="00711796">
        <w:rPr>
          <w:snapToGrid w:val="0"/>
          <w:vertAlign w:val="subscript"/>
        </w:rPr>
        <w:t>экспорт</w:t>
      </w:r>
      <w:r w:rsidRPr="00711796">
        <w:rPr>
          <w:snapToGrid w:val="0"/>
        </w:rPr>
        <w:t xml:space="preserve"> </w:t>
      </w:r>
      <w:r w:rsidRPr="00711796">
        <w:rPr>
          <w:snapToGrid w:val="0"/>
          <w:vertAlign w:val="subscript"/>
        </w:rPr>
        <w:t xml:space="preserve">пр.п - </w:t>
      </w:r>
      <w:r w:rsidRPr="00711796">
        <w:rPr>
          <w:snapToGrid w:val="0"/>
        </w:rPr>
        <w:t>объем экспорта предыдущего периода (в рублевом выражении);</w:t>
      </w:r>
    </w:p>
    <w:p w:rsidR="00995DA9" w:rsidRPr="00711796" w:rsidRDefault="00995DA9" w:rsidP="00995DA9">
      <w:pPr>
        <w:ind w:firstLine="709"/>
        <w:jc w:val="both"/>
        <w:rPr>
          <w:snapToGrid w:val="0"/>
        </w:rPr>
      </w:pPr>
      <w:r w:rsidRPr="00711796">
        <w:rPr>
          <w:b/>
          <w:i/>
          <w:snapToGrid w:val="0"/>
          <w:lang w:val="en-US"/>
        </w:rPr>
        <w:t>V</w:t>
      </w:r>
      <w:r w:rsidRPr="00711796">
        <w:rPr>
          <w:b/>
          <w:i/>
          <w:snapToGrid w:val="0"/>
          <w:vertAlign w:val="subscript"/>
        </w:rPr>
        <w:t>ВРП</w:t>
      </w:r>
      <w:r w:rsidRPr="00711796">
        <w:rPr>
          <w:snapToGrid w:val="0"/>
        </w:rPr>
        <w:t xml:space="preserve"> </w:t>
      </w:r>
      <w:r w:rsidRPr="00711796">
        <w:rPr>
          <w:snapToGrid w:val="0"/>
          <w:vertAlign w:val="subscript"/>
        </w:rPr>
        <w:t>п.п</w:t>
      </w:r>
      <w:r w:rsidRPr="00711796">
        <w:rPr>
          <w:iCs/>
          <w:snapToGrid w:val="0"/>
        </w:rPr>
        <w:t xml:space="preserve"> </w:t>
      </w:r>
      <w:r w:rsidRPr="00711796">
        <w:rPr>
          <w:snapToGrid w:val="0"/>
        </w:rPr>
        <w:t>– объем прогнозируемого валового регионального продукта, тыс. рублей;</w:t>
      </w:r>
    </w:p>
    <w:p w:rsidR="00995DA9" w:rsidRPr="00711796" w:rsidRDefault="00995DA9" w:rsidP="00995DA9">
      <w:pPr>
        <w:ind w:firstLine="709"/>
        <w:jc w:val="both"/>
        <w:rPr>
          <w:snapToGrid w:val="0"/>
        </w:rPr>
      </w:pPr>
      <w:r w:rsidRPr="00711796">
        <w:rPr>
          <w:snapToGrid w:val="0"/>
          <w:lang w:val="en-US"/>
        </w:rPr>
        <w:t>V</w:t>
      </w:r>
      <w:r w:rsidRPr="00711796">
        <w:rPr>
          <w:snapToGrid w:val="0"/>
          <w:vertAlign w:val="subscript"/>
        </w:rPr>
        <w:t>экспорт</w:t>
      </w:r>
      <w:r w:rsidRPr="00711796">
        <w:rPr>
          <w:snapToGrid w:val="0"/>
        </w:rPr>
        <w:t xml:space="preserve"> </w:t>
      </w:r>
      <w:r w:rsidRPr="00711796">
        <w:rPr>
          <w:snapToGrid w:val="0"/>
          <w:vertAlign w:val="subscript"/>
        </w:rPr>
        <w:t>п.п</w:t>
      </w:r>
      <w:r w:rsidRPr="00711796">
        <w:rPr>
          <w:snapToGrid w:val="0"/>
        </w:rPr>
        <w:t xml:space="preserve"> - объем экспорта прогнозируемого периода (в рублевом выражении).</w:t>
      </w:r>
    </w:p>
    <w:p w:rsidR="00995DA9" w:rsidRPr="00711796" w:rsidRDefault="00995DA9" w:rsidP="00995DA9">
      <w:pPr>
        <w:ind w:firstLine="709"/>
        <w:jc w:val="both"/>
        <w:rPr>
          <w:snapToGrid w:val="0"/>
        </w:rPr>
      </w:pPr>
    </w:p>
    <w:p w:rsidR="00995DA9" w:rsidRPr="00711796" w:rsidRDefault="00995DA9" w:rsidP="00995DA9">
      <w:pPr>
        <w:ind w:firstLine="709"/>
        <w:jc w:val="both"/>
        <w:rPr>
          <w:iCs/>
          <w:snapToGrid w:val="0"/>
        </w:rPr>
      </w:pPr>
      <w:r w:rsidRPr="00711796">
        <w:rPr>
          <w:iCs/>
          <w:snapToGrid w:val="0"/>
        </w:rPr>
        <w:t>Количество плательщиков прогнозируемого периода (</w:t>
      </w:r>
      <w:r w:rsidRPr="00711796">
        <w:rPr>
          <w:i/>
          <w:iCs/>
          <w:snapToGrid w:val="0"/>
          <w:lang w:val="en-US"/>
        </w:rPr>
        <w:t>Q</w:t>
      </w:r>
      <w:r w:rsidRPr="00711796">
        <w:rPr>
          <w:i/>
          <w:iCs/>
          <w:snapToGrid w:val="0"/>
          <w:vertAlign w:val="subscript"/>
        </w:rPr>
        <w:t>УСН1п.п.</w:t>
      </w:r>
      <w:r w:rsidRPr="00711796">
        <w:rPr>
          <w:iCs/>
          <w:snapToGrid w:val="0"/>
        </w:rPr>
        <w:t>)</w:t>
      </w:r>
      <w:r w:rsidRPr="00711796">
        <w:rPr>
          <w:iCs/>
          <w:snapToGrid w:val="0"/>
          <w:vertAlign w:val="subscript"/>
        </w:rPr>
        <w:t xml:space="preserve"> </w:t>
      </w:r>
      <w:r w:rsidRPr="00711796">
        <w:rPr>
          <w:iCs/>
          <w:snapToGrid w:val="0"/>
        </w:rPr>
        <w:t>рассчитывается по следующей форме:</w:t>
      </w:r>
    </w:p>
    <w:p w:rsidR="00995DA9" w:rsidRPr="00711796" w:rsidRDefault="00995DA9" w:rsidP="00995DA9">
      <w:pPr>
        <w:ind w:firstLine="709"/>
        <w:rPr>
          <w:i/>
          <w:iCs/>
          <w:snapToGrid w:val="0"/>
        </w:rPr>
      </w:pPr>
    </w:p>
    <w:p w:rsidR="00995DA9" w:rsidRPr="00711796" w:rsidRDefault="00995DA9" w:rsidP="00995DA9">
      <w:pPr>
        <w:ind w:firstLine="709"/>
        <w:jc w:val="center"/>
        <w:rPr>
          <w:i/>
          <w:iCs/>
          <w:snapToGrid w:val="0"/>
        </w:rPr>
      </w:pPr>
      <w:r w:rsidRPr="00711796">
        <w:rPr>
          <w:i/>
          <w:iCs/>
          <w:snapToGrid w:val="0"/>
          <w:lang w:val="en-US"/>
        </w:rPr>
        <w:t>Q</w:t>
      </w:r>
      <w:r w:rsidRPr="00711796">
        <w:rPr>
          <w:i/>
          <w:iCs/>
          <w:snapToGrid w:val="0"/>
        </w:rPr>
        <w:t xml:space="preserve"> </w:t>
      </w:r>
      <w:r w:rsidRPr="00711796">
        <w:rPr>
          <w:i/>
          <w:iCs/>
          <w:snapToGrid w:val="0"/>
          <w:vertAlign w:val="subscript"/>
        </w:rPr>
        <w:t xml:space="preserve">УСН1п.п. </w:t>
      </w:r>
      <w:r w:rsidRPr="00711796">
        <w:rPr>
          <w:i/>
          <w:iCs/>
          <w:snapToGrid w:val="0"/>
        </w:rPr>
        <w:t xml:space="preserve">= </w:t>
      </w:r>
      <w:r w:rsidRPr="00711796">
        <w:rPr>
          <w:i/>
          <w:iCs/>
          <w:snapToGrid w:val="0"/>
          <w:lang w:val="en-US"/>
        </w:rPr>
        <w:t>Q</w:t>
      </w:r>
      <w:r w:rsidRPr="00711796">
        <w:rPr>
          <w:i/>
          <w:iCs/>
          <w:snapToGrid w:val="0"/>
        </w:rPr>
        <w:t xml:space="preserve"> </w:t>
      </w:r>
      <w:r w:rsidRPr="00711796">
        <w:rPr>
          <w:i/>
          <w:iCs/>
          <w:snapToGrid w:val="0"/>
          <w:vertAlign w:val="subscript"/>
        </w:rPr>
        <w:t xml:space="preserve">УСН1пр.п. </w:t>
      </w:r>
      <w:r w:rsidRPr="00711796">
        <w:rPr>
          <w:i/>
          <w:iCs/>
          <w:snapToGrid w:val="0"/>
        </w:rPr>
        <w:t>* ТР</w:t>
      </w:r>
      <w:r w:rsidRPr="00711796">
        <w:rPr>
          <w:i/>
          <w:iCs/>
          <w:snapToGrid w:val="0"/>
          <w:vertAlign w:val="subscript"/>
        </w:rPr>
        <w:t>3года</w:t>
      </w:r>
      <w:r w:rsidRPr="00711796">
        <w:rPr>
          <w:i/>
          <w:iCs/>
          <w:snapToGrid w:val="0"/>
        </w:rPr>
        <w:t xml:space="preserve"> (</w:t>
      </w:r>
      <w:r w:rsidRPr="00711796">
        <w:rPr>
          <w:i/>
          <w:iCs/>
          <w:snapToGrid w:val="0"/>
          <w:lang w:val="en-US"/>
        </w:rPr>
        <w:t>Q</w:t>
      </w:r>
      <w:r w:rsidRPr="00711796">
        <w:rPr>
          <w:i/>
          <w:iCs/>
          <w:snapToGrid w:val="0"/>
          <w:vertAlign w:val="subscript"/>
        </w:rPr>
        <w:t>УСН1</w:t>
      </w:r>
      <w:r w:rsidRPr="00711796">
        <w:rPr>
          <w:i/>
          <w:iCs/>
          <w:snapToGrid w:val="0"/>
        </w:rPr>
        <w:t>) / 100,</w:t>
      </w:r>
    </w:p>
    <w:p w:rsidR="00995DA9" w:rsidRPr="00711796" w:rsidRDefault="00995DA9" w:rsidP="00995DA9">
      <w:pPr>
        <w:ind w:firstLine="709"/>
        <w:jc w:val="both"/>
        <w:rPr>
          <w:iCs/>
          <w:snapToGrid w:val="0"/>
        </w:rPr>
      </w:pPr>
      <w:r w:rsidRPr="00711796">
        <w:rPr>
          <w:iCs/>
          <w:snapToGrid w:val="0"/>
        </w:rPr>
        <w:t>где:</w:t>
      </w:r>
    </w:p>
    <w:p w:rsidR="00995DA9" w:rsidRPr="00711796" w:rsidRDefault="00995DA9" w:rsidP="00995DA9">
      <w:pPr>
        <w:ind w:firstLine="709"/>
        <w:jc w:val="both"/>
        <w:rPr>
          <w:iCs/>
          <w:snapToGrid w:val="0"/>
        </w:rPr>
      </w:pPr>
      <w:r w:rsidRPr="00711796">
        <w:rPr>
          <w:i/>
          <w:iCs/>
          <w:snapToGrid w:val="0"/>
          <w:lang w:val="en-US"/>
        </w:rPr>
        <w:t>Q</w:t>
      </w:r>
      <w:r w:rsidRPr="00711796">
        <w:rPr>
          <w:i/>
          <w:iCs/>
          <w:snapToGrid w:val="0"/>
        </w:rPr>
        <w:t xml:space="preserve"> </w:t>
      </w:r>
      <w:r w:rsidRPr="00711796">
        <w:rPr>
          <w:i/>
          <w:iCs/>
          <w:snapToGrid w:val="0"/>
          <w:vertAlign w:val="subscript"/>
        </w:rPr>
        <w:t>УСН1пр.п</w:t>
      </w:r>
      <w:r w:rsidRPr="00711796">
        <w:rPr>
          <w:iCs/>
          <w:snapToGrid w:val="0"/>
          <w:vertAlign w:val="subscript"/>
        </w:rPr>
        <w:t xml:space="preserve">. </w:t>
      </w:r>
      <w:r w:rsidRPr="00711796">
        <w:rPr>
          <w:iCs/>
          <w:snapToGrid w:val="0"/>
        </w:rPr>
        <w:t>– количество плательщиков предыдущего периода, ед.;</w:t>
      </w:r>
    </w:p>
    <w:p w:rsidR="00995DA9" w:rsidRPr="00711796" w:rsidRDefault="00995DA9" w:rsidP="00995DA9">
      <w:pPr>
        <w:ind w:firstLine="709"/>
        <w:jc w:val="both"/>
        <w:rPr>
          <w:iCs/>
          <w:snapToGrid w:val="0"/>
        </w:rPr>
      </w:pPr>
      <w:r w:rsidRPr="00711796">
        <w:rPr>
          <w:iCs/>
          <w:snapToGrid w:val="0"/>
        </w:rPr>
        <w:t>ТР</w:t>
      </w:r>
      <w:r w:rsidRPr="00711796">
        <w:rPr>
          <w:iCs/>
          <w:snapToGrid w:val="0"/>
          <w:vertAlign w:val="subscript"/>
        </w:rPr>
        <w:t>3года</w:t>
      </w:r>
      <w:r w:rsidRPr="00711796">
        <w:rPr>
          <w:iCs/>
          <w:snapToGrid w:val="0"/>
        </w:rPr>
        <w:t xml:space="preserve"> (</w:t>
      </w:r>
      <w:r w:rsidRPr="00711796">
        <w:rPr>
          <w:iCs/>
          <w:snapToGrid w:val="0"/>
          <w:lang w:val="en-US"/>
        </w:rPr>
        <w:t>Q</w:t>
      </w:r>
      <w:r w:rsidRPr="00711796">
        <w:rPr>
          <w:iCs/>
          <w:snapToGrid w:val="0"/>
          <w:vertAlign w:val="subscript"/>
        </w:rPr>
        <w:t>УСН1</w:t>
      </w:r>
      <w:r w:rsidRPr="00711796">
        <w:rPr>
          <w:iCs/>
          <w:snapToGrid w:val="0"/>
        </w:rPr>
        <w:t>) – средний темп роста количества плательщиков за 3 года, предшествующие прогнозируемому периоду, %.</w:t>
      </w:r>
    </w:p>
    <w:p w:rsidR="00995DA9" w:rsidRPr="00711796" w:rsidRDefault="00995DA9" w:rsidP="00995DA9">
      <w:pPr>
        <w:ind w:firstLine="709"/>
        <w:jc w:val="both"/>
        <w:rPr>
          <w:snapToGrid w:val="0"/>
        </w:rPr>
      </w:pPr>
    </w:p>
    <w:p w:rsidR="00995DA9" w:rsidRPr="00711796" w:rsidRDefault="00995DA9" w:rsidP="00995DA9">
      <w:pPr>
        <w:ind w:firstLine="709"/>
        <w:jc w:val="both"/>
        <w:rPr>
          <w:snapToGrid w:val="0"/>
        </w:rPr>
      </w:pPr>
      <w:r w:rsidRPr="00711796">
        <w:rPr>
          <w:snapToGrid w:val="0"/>
        </w:rPr>
        <w:t>Прогнозируемый объем страховых взносов на ОПС и по временной нетрудоспособности (</w:t>
      </w:r>
      <w:r w:rsidRPr="00711796">
        <w:rPr>
          <w:iCs/>
          <w:snapToGrid w:val="0"/>
          <w:lang w:val="en-US"/>
        </w:rPr>
        <w:t>V</w:t>
      </w:r>
      <w:r w:rsidRPr="00711796">
        <w:rPr>
          <w:iCs/>
          <w:snapToGrid w:val="0"/>
          <w:vertAlign w:val="subscript"/>
        </w:rPr>
        <w:t>стр.взн.</w:t>
      </w:r>
      <w:r w:rsidRPr="00711796">
        <w:rPr>
          <w:iCs/>
          <w:snapToGrid w:val="0"/>
        </w:rPr>
        <w:t>)</w:t>
      </w:r>
      <w:r w:rsidRPr="00711796">
        <w:rPr>
          <w:iCs/>
          <w:snapToGrid w:val="0"/>
          <w:vertAlign w:val="subscript"/>
        </w:rPr>
        <w:t xml:space="preserve"> </w:t>
      </w:r>
      <w:r w:rsidRPr="00711796">
        <w:rPr>
          <w:snapToGrid w:val="0"/>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995DA9" w:rsidRPr="00711796" w:rsidRDefault="00995DA9" w:rsidP="00995DA9">
      <w:pPr>
        <w:ind w:firstLine="709"/>
        <w:jc w:val="both"/>
        <w:rPr>
          <w:snapToGrid w:val="0"/>
        </w:rPr>
      </w:pPr>
      <w:r w:rsidRPr="00711796">
        <w:rPr>
          <w:iCs/>
          <w:snapToGrid w:val="0"/>
          <w:lang w:val="en-US"/>
        </w:rPr>
        <w:t>V</w:t>
      </w:r>
      <w:r w:rsidRPr="00711796">
        <w:rPr>
          <w:iCs/>
          <w:snapToGrid w:val="0"/>
          <w:vertAlign w:val="subscript"/>
        </w:rPr>
        <w:t xml:space="preserve">стр.взн. </w:t>
      </w:r>
      <w:r w:rsidRPr="00711796">
        <w:rPr>
          <w:iCs/>
          <w:snapToGrid w:val="0"/>
        </w:rPr>
        <w:t>= [(</w:t>
      </w:r>
      <w:r w:rsidRPr="00711796">
        <w:rPr>
          <w:i/>
          <w:iCs/>
          <w:snapToGrid w:val="0"/>
          <w:lang w:val="en-US"/>
        </w:rPr>
        <w:t>V</w:t>
      </w:r>
      <w:r w:rsidRPr="00711796">
        <w:rPr>
          <w:i/>
          <w:iCs/>
          <w:snapToGrid w:val="0"/>
        </w:rPr>
        <w:t>нб1</w:t>
      </w:r>
      <w:r w:rsidRPr="00711796">
        <w:rPr>
          <w:i/>
          <w:iCs/>
          <w:snapToGrid w:val="0"/>
          <w:vertAlign w:val="subscript"/>
        </w:rPr>
        <w:t>пп</w:t>
      </w:r>
      <w:r w:rsidRPr="00711796">
        <w:rPr>
          <w:iCs/>
          <w:snapToGrid w:val="0"/>
        </w:rPr>
        <w:t xml:space="preserve"> * </w:t>
      </w:r>
      <w:r w:rsidRPr="00711796">
        <w:rPr>
          <w:iCs/>
          <w:snapToGrid w:val="0"/>
          <w:lang w:val="en-US"/>
        </w:rPr>
        <w:t>S</w:t>
      </w:r>
      <w:r w:rsidRPr="00711796">
        <w:rPr>
          <w:iCs/>
          <w:snapToGrid w:val="0"/>
        </w:rPr>
        <w:t>)] * (</w:t>
      </w:r>
      <w:r w:rsidRPr="00711796">
        <w:rPr>
          <w:iCs/>
          <w:snapToGrid w:val="0"/>
          <w:lang w:val="en-US"/>
        </w:rPr>
        <w:t>V</w:t>
      </w:r>
      <w:r w:rsidRPr="00711796">
        <w:rPr>
          <w:iCs/>
          <w:snapToGrid w:val="0"/>
          <w:vertAlign w:val="subscript"/>
        </w:rPr>
        <w:t>стр.взн.пр.п</w:t>
      </w:r>
      <w:r w:rsidRPr="00711796">
        <w:rPr>
          <w:iCs/>
          <w:snapToGrid w:val="0"/>
        </w:rPr>
        <w:t xml:space="preserve"> / </w:t>
      </w:r>
      <w:r w:rsidRPr="00711796">
        <w:rPr>
          <w:iCs/>
          <w:snapToGrid w:val="0"/>
          <w:lang w:val="en-US"/>
        </w:rPr>
        <w:t>I</w:t>
      </w:r>
      <w:r w:rsidRPr="00711796">
        <w:rPr>
          <w:iCs/>
          <w:snapToGrid w:val="0"/>
        </w:rPr>
        <w:t>исч.пр.п)</w:t>
      </w:r>
    </w:p>
    <w:p w:rsidR="00995DA9" w:rsidRPr="00711796" w:rsidRDefault="00995DA9" w:rsidP="00995DA9">
      <w:pPr>
        <w:ind w:firstLine="709"/>
        <w:jc w:val="both"/>
        <w:rPr>
          <w:iCs/>
          <w:snapToGrid w:val="0"/>
        </w:rPr>
      </w:pPr>
      <w:r w:rsidRPr="00711796">
        <w:rPr>
          <w:iCs/>
          <w:snapToGrid w:val="0"/>
          <w:lang w:val="en-US"/>
        </w:rPr>
        <w:t>V</w:t>
      </w:r>
      <w:r w:rsidRPr="00711796">
        <w:rPr>
          <w:iCs/>
          <w:snapToGrid w:val="0"/>
          <w:vertAlign w:val="subscript"/>
        </w:rPr>
        <w:t>стр.взн</w:t>
      </w:r>
      <w:r w:rsidRPr="00711796">
        <w:rPr>
          <w:iCs/>
          <w:snapToGrid w:val="0"/>
        </w:rPr>
        <w:t>.</w:t>
      </w:r>
      <w:r w:rsidRPr="00711796">
        <w:rPr>
          <w:iCs/>
          <w:snapToGrid w:val="0"/>
          <w:vertAlign w:val="subscript"/>
        </w:rPr>
        <w:t>пр.п</w:t>
      </w:r>
      <w:r w:rsidRPr="00711796">
        <w:rPr>
          <w:iCs/>
          <w:snapToGrid w:val="0"/>
        </w:rPr>
        <w:t xml:space="preserve"> – сумма страховых взносов на ОПС и по временной нетрудоспособности за предыдущий период, тыс. рублей;</w:t>
      </w:r>
    </w:p>
    <w:p w:rsidR="00995DA9" w:rsidRPr="00711796" w:rsidRDefault="00995DA9" w:rsidP="00995DA9">
      <w:pPr>
        <w:ind w:firstLine="709"/>
        <w:jc w:val="both"/>
        <w:rPr>
          <w:snapToGrid w:val="0"/>
        </w:rPr>
      </w:pPr>
      <w:r w:rsidRPr="00711796">
        <w:rPr>
          <w:iCs/>
          <w:snapToGrid w:val="0"/>
          <w:lang w:val="en-US"/>
        </w:rPr>
        <w:t>I</w:t>
      </w:r>
      <w:r w:rsidRPr="00711796">
        <w:rPr>
          <w:iCs/>
          <w:snapToGrid w:val="0"/>
        </w:rPr>
        <w:t>исч.пр.п – сумма исчисленного налога за предыдущий период, тыс. рублей.</w:t>
      </w:r>
    </w:p>
    <w:p w:rsidR="00995DA9" w:rsidRPr="00711796" w:rsidRDefault="00995DA9" w:rsidP="00995DA9">
      <w:pPr>
        <w:ind w:firstLine="709"/>
        <w:jc w:val="both"/>
        <w:rPr>
          <w:iCs/>
          <w:snapToGrid w:val="0"/>
        </w:rPr>
      </w:pPr>
    </w:p>
    <w:p w:rsidR="00995DA9" w:rsidRPr="00711796" w:rsidRDefault="00995DA9" w:rsidP="00995DA9">
      <w:pPr>
        <w:ind w:firstLine="709"/>
        <w:jc w:val="both"/>
        <w:rPr>
          <w:iCs/>
          <w:snapToGrid w:val="0"/>
        </w:rPr>
      </w:pPr>
    </w:p>
    <w:p w:rsidR="00995DA9" w:rsidRPr="00711796" w:rsidRDefault="00995DA9" w:rsidP="00995DA9">
      <w:pPr>
        <w:ind w:firstLine="709"/>
        <w:jc w:val="both"/>
        <w:rPr>
          <w:snapToGrid w:val="0"/>
          <w:spacing w:val="2"/>
        </w:rPr>
      </w:pPr>
      <w:r w:rsidRPr="00711796">
        <w:rPr>
          <w:iCs/>
          <w:snapToGrid w:val="0"/>
        </w:rPr>
        <w:t xml:space="preserve">Прогнозный объем УСН, уплачиваемый при использовании в качестве объекта налогообложения </w:t>
      </w:r>
      <w:r w:rsidR="00CF4DB0" w:rsidRPr="00711796">
        <w:rPr>
          <w:iCs/>
          <w:snapToGrid w:val="0"/>
        </w:rPr>
        <w:t>«</w:t>
      </w:r>
      <w:r w:rsidRPr="00711796">
        <w:rPr>
          <w:iCs/>
          <w:snapToGrid w:val="0"/>
        </w:rPr>
        <w:t>доходы, уменьшенные на величину расходов (в том числе по минимальному налогу)</w:t>
      </w:r>
      <w:r w:rsidR="00CF4DB0" w:rsidRPr="00711796">
        <w:rPr>
          <w:iCs/>
          <w:snapToGrid w:val="0"/>
        </w:rPr>
        <w:t>»</w:t>
      </w:r>
      <w:r w:rsidRPr="00711796">
        <w:rPr>
          <w:iCs/>
          <w:snapToGrid w:val="0"/>
        </w:rPr>
        <w:t xml:space="preserve"> (</w:t>
      </w:r>
      <w:r w:rsidRPr="00711796">
        <w:rPr>
          <w:b/>
          <w:i/>
          <w:snapToGrid w:val="0"/>
        </w:rPr>
        <w:t>УСН</w:t>
      </w:r>
      <w:r w:rsidRPr="00711796">
        <w:rPr>
          <w:b/>
          <w:i/>
          <w:snapToGrid w:val="0"/>
          <w:vertAlign w:val="subscript"/>
        </w:rPr>
        <w:t>2</w:t>
      </w:r>
      <w:r w:rsidRPr="00711796">
        <w:rPr>
          <w:snapToGrid w:val="0"/>
          <w:spacing w:val="2"/>
        </w:rPr>
        <w:t>)</w:t>
      </w:r>
      <w:r w:rsidRPr="00711796">
        <w:rPr>
          <w:iCs/>
          <w:snapToGrid w:val="0"/>
        </w:rPr>
        <w:t xml:space="preserve">, </w:t>
      </w:r>
      <w:r w:rsidRPr="00711796">
        <w:rPr>
          <w:snapToGrid w:val="0"/>
          <w:spacing w:val="2"/>
        </w:rPr>
        <w:t>рассчитывается по следующей формуле:</w:t>
      </w:r>
    </w:p>
    <w:p w:rsidR="00995DA9" w:rsidRPr="00711796" w:rsidRDefault="00995DA9" w:rsidP="00995DA9">
      <w:pPr>
        <w:ind w:firstLine="709"/>
        <w:jc w:val="both"/>
        <w:rPr>
          <w:snapToGrid w:val="0"/>
          <w:spacing w:val="2"/>
        </w:rPr>
      </w:pPr>
    </w:p>
    <w:p w:rsidR="00995DA9" w:rsidRPr="00711796" w:rsidRDefault="00995DA9" w:rsidP="00995DA9">
      <w:pPr>
        <w:ind w:firstLine="709"/>
        <w:jc w:val="both"/>
        <w:rPr>
          <w:snapToGrid w:val="0"/>
        </w:rPr>
      </w:pPr>
      <w:r w:rsidRPr="00711796">
        <w:rPr>
          <w:rStyle w:val="FontStyle99"/>
          <w:i/>
          <w:sz w:val="24"/>
          <w:szCs w:val="24"/>
        </w:rPr>
        <w:t>УСН</w:t>
      </w:r>
      <w:r w:rsidRPr="00711796">
        <w:rPr>
          <w:rStyle w:val="FontStyle99"/>
          <w:i/>
          <w:sz w:val="24"/>
          <w:szCs w:val="24"/>
          <w:vertAlign w:val="subscript"/>
        </w:rPr>
        <w:t xml:space="preserve"> 2</w:t>
      </w:r>
      <w:r w:rsidRPr="00711796">
        <w:rPr>
          <w:rStyle w:val="FontStyle99"/>
          <w:sz w:val="24"/>
          <w:szCs w:val="24"/>
        </w:rPr>
        <w:t xml:space="preserve"> = [(</w:t>
      </w:r>
      <w:r w:rsidRPr="00711796">
        <w:rPr>
          <w:rStyle w:val="FontStyle99"/>
          <w:b w:val="0"/>
          <w:i/>
          <w:sz w:val="24"/>
          <w:szCs w:val="24"/>
          <w:lang w:val="en-US"/>
        </w:rPr>
        <w:t>V</w:t>
      </w:r>
      <w:r w:rsidRPr="00711796">
        <w:rPr>
          <w:rStyle w:val="FontStyle100"/>
          <w:b w:val="0"/>
          <w:i/>
          <w:sz w:val="24"/>
          <w:szCs w:val="24"/>
        </w:rPr>
        <w:t>нб2</w:t>
      </w:r>
      <w:r w:rsidRPr="00711796">
        <w:rPr>
          <w:rStyle w:val="FontStyle100"/>
          <w:b w:val="0"/>
          <w:i/>
          <w:sz w:val="24"/>
          <w:szCs w:val="24"/>
          <w:lang w:val="en-US"/>
        </w:rPr>
        <w:t>nn</w:t>
      </w:r>
      <w:r w:rsidRPr="00711796">
        <w:rPr>
          <w:rStyle w:val="FontStyle100"/>
          <w:sz w:val="24"/>
          <w:szCs w:val="24"/>
        </w:rPr>
        <w:t xml:space="preserve"> </w:t>
      </w:r>
      <w:r w:rsidRPr="00711796">
        <w:rPr>
          <w:rStyle w:val="FontStyle82"/>
        </w:rPr>
        <w:t xml:space="preserve">* </w:t>
      </w:r>
      <w:r w:rsidRPr="00711796">
        <w:rPr>
          <w:rStyle w:val="FontStyle82"/>
          <w:lang w:val="en-US"/>
        </w:rPr>
        <w:t>S</w:t>
      </w:r>
      <w:r w:rsidRPr="00711796">
        <w:rPr>
          <w:rStyle w:val="FontStyle82"/>
        </w:rPr>
        <w:t xml:space="preserve">1) (+/-) </w:t>
      </w:r>
      <w:r w:rsidRPr="00711796">
        <w:rPr>
          <w:rStyle w:val="FontStyle82"/>
          <w:lang w:val="en-US"/>
        </w:rPr>
        <w:t>F</w:t>
      </w:r>
      <w:r w:rsidRPr="00711796">
        <w:rPr>
          <w:rStyle w:val="FontStyle82"/>
        </w:rPr>
        <w:t xml:space="preserve">] </w:t>
      </w:r>
      <w:r w:rsidRPr="00711796">
        <w:rPr>
          <w:rStyle w:val="FontStyle100"/>
          <w:sz w:val="24"/>
          <w:szCs w:val="24"/>
        </w:rPr>
        <w:t xml:space="preserve">+ </w:t>
      </w:r>
      <w:r w:rsidRPr="00711796">
        <w:rPr>
          <w:rStyle w:val="FontStyle113"/>
          <w:sz w:val="24"/>
          <w:szCs w:val="24"/>
        </w:rPr>
        <w:t>[(</w:t>
      </w:r>
      <w:r w:rsidRPr="00711796">
        <w:rPr>
          <w:rStyle w:val="FontStyle99"/>
          <w:b w:val="0"/>
          <w:i/>
          <w:iCs/>
          <w:sz w:val="24"/>
          <w:szCs w:val="24"/>
        </w:rPr>
        <w:t>VнбЗnn</w:t>
      </w:r>
      <w:r w:rsidRPr="00711796">
        <w:rPr>
          <w:rStyle w:val="FontStyle113"/>
          <w:sz w:val="24"/>
          <w:szCs w:val="24"/>
        </w:rPr>
        <w:t xml:space="preserve"> </w:t>
      </w:r>
      <w:r w:rsidRPr="00711796">
        <w:rPr>
          <w:rStyle w:val="FontStyle82"/>
        </w:rPr>
        <w:t xml:space="preserve">* </w:t>
      </w:r>
      <w:r w:rsidRPr="00711796">
        <w:rPr>
          <w:rStyle w:val="FontStyle82"/>
          <w:lang w:val="en-US"/>
        </w:rPr>
        <w:t>S</w:t>
      </w:r>
      <w:r w:rsidRPr="00711796">
        <w:rPr>
          <w:rStyle w:val="FontStyle82"/>
        </w:rPr>
        <w:t xml:space="preserve">2) </w:t>
      </w:r>
      <w:r w:rsidRPr="00711796">
        <w:rPr>
          <w:rStyle w:val="FontStyle118"/>
          <w:b w:val="0"/>
          <w:sz w:val="24"/>
          <w:szCs w:val="24"/>
        </w:rPr>
        <w:t>(+/</w:t>
      </w:r>
      <w:r w:rsidRPr="00711796">
        <w:rPr>
          <w:rStyle w:val="FontStyle99"/>
          <w:b w:val="0"/>
          <w:sz w:val="24"/>
          <w:szCs w:val="24"/>
        </w:rPr>
        <w:t xml:space="preserve">-) </w:t>
      </w:r>
      <w:r w:rsidRPr="00711796">
        <w:rPr>
          <w:rStyle w:val="FontStyle99"/>
          <w:b w:val="0"/>
          <w:sz w:val="24"/>
          <w:szCs w:val="24"/>
          <w:lang w:val="en-US"/>
        </w:rPr>
        <w:t>F</w:t>
      </w:r>
      <w:r w:rsidRPr="00711796">
        <w:rPr>
          <w:rStyle w:val="FontStyle99"/>
          <w:b w:val="0"/>
          <w:sz w:val="24"/>
          <w:szCs w:val="24"/>
        </w:rPr>
        <w:t xml:space="preserve">] * </w:t>
      </w:r>
      <w:r w:rsidRPr="00711796">
        <w:rPr>
          <w:rStyle w:val="FontStyle99"/>
          <w:b w:val="0"/>
          <w:spacing w:val="20"/>
          <w:sz w:val="24"/>
          <w:szCs w:val="24"/>
        </w:rPr>
        <w:t>(К</w:t>
      </w:r>
      <w:r w:rsidRPr="00711796">
        <w:rPr>
          <w:b/>
          <w:i/>
          <w:vertAlign w:val="subscript"/>
        </w:rPr>
        <w:t xml:space="preserve"> соб.</w:t>
      </w:r>
      <w:r w:rsidRPr="00711796">
        <w:rPr>
          <w:rStyle w:val="FontStyle100"/>
          <w:b w:val="0"/>
          <w:sz w:val="24"/>
          <w:szCs w:val="24"/>
        </w:rPr>
        <w:t>),</w:t>
      </w:r>
      <w:r w:rsidRPr="00711796">
        <w:rPr>
          <w:rStyle w:val="FontStyle100"/>
          <w:sz w:val="24"/>
          <w:szCs w:val="24"/>
        </w:rPr>
        <w:t xml:space="preserve"> </w:t>
      </w:r>
      <w:r w:rsidRPr="00711796">
        <w:rPr>
          <w:iCs/>
          <w:snapToGrid w:val="0"/>
        </w:rPr>
        <w:t>где:</w:t>
      </w:r>
    </w:p>
    <w:p w:rsidR="00995DA9" w:rsidRPr="00711796" w:rsidRDefault="00995DA9" w:rsidP="00995DA9">
      <w:pPr>
        <w:ind w:firstLine="709"/>
        <w:jc w:val="both"/>
        <w:rPr>
          <w:i/>
          <w:snapToGrid w:val="0"/>
        </w:rPr>
      </w:pPr>
    </w:p>
    <w:p w:rsidR="00995DA9" w:rsidRPr="00711796" w:rsidRDefault="00995DA9" w:rsidP="00995DA9">
      <w:pPr>
        <w:ind w:firstLine="709"/>
        <w:jc w:val="both"/>
        <w:rPr>
          <w:iCs/>
          <w:snapToGrid w:val="0"/>
        </w:rPr>
      </w:pPr>
      <w:r w:rsidRPr="00711796">
        <w:rPr>
          <w:i/>
          <w:snapToGrid w:val="0"/>
        </w:rPr>
        <w:t>Vнб2пп</w:t>
      </w:r>
      <w:r w:rsidRPr="00711796">
        <w:rPr>
          <w:i/>
          <w:iCs/>
          <w:snapToGrid w:val="0"/>
        </w:rPr>
        <w:t xml:space="preserve"> </w:t>
      </w:r>
      <w:r w:rsidRPr="00711796">
        <w:rPr>
          <w:iCs/>
          <w:snapToGrid w:val="0"/>
        </w:rPr>
        <w:t xml:space="preserve">– налоговая база прогнозируемого периода по </w:t>
      </w:r>
      <w:r w:rsidRPr="00711796">
        <w:rPr>
          <w:b/>
          <w:i/>
          <w:snapToGrid w:val="0"/>
        </w:rPr>
        <w:t>УСН</w:t>
      </w:r>
      <w:r w:rsidRPr="00711796">
        <w:rPr>
          <w:b/>
          <w:i/>
          <w:snapToGrid w:val="0"/>
          <w:vertAlign w:val="subscript"/>
        </w:rPr>
        <w:t xml:space="preserve">2 </w:t>
      </w:r>
      <w:r w:rsidRPr="00711796">
        <w:rPr>
          <w:rStyle w:val="FontStyle82"/>
        </w:rPr>
        <w:t>при использовании объекта обложения «доходы, уменьшенные на величину расходов»</w:t>
      </w:r>
      <w:r w:rsidRPr="00711796">
        <w:rPr>
          <w:iCs/>
          <w:snapToGrid w:val="0"/>
        </w:rPr>
        <w:t>, тыс. рублей;</w:t>
      </w:r>
    </w:p>
    <w:p w:rsidR="00995DA9" w:rsidRPr="00711796" w:rsidRDefault="00995DA9" w:rsidP="00995DA9">
      <w:pPr>
        <w:pStyle w:val="Style53"/>
        <w:widowControl/>
        <w:spacing w:before="7" w:line="310" w:lineRule="exact"/>
        <w:ind w:firstLine="708"/>
        <w:rPr>
          <w:rStyle w:val="FontStyle82"/>
        </w:rPr>
      </w:pPr>
      <w:r w:rsidRPr="00711796">
        <w:rPr>
          <w:i/>
          <w:snapToGrid w:val="0"/>
        </w:rPr>
        <w:t>VнбЗпп</w:t>
      </w:r>
      <w:r w:rsidRPr="00711796">
        <w:rPr>
          <w:rStyle w:val="FontStyle113"/>
          <w:sz w:val="24"/>
          <w:szCs w:val="24"/>
        </w:rPr>
        <w:t xml:space="preserve"> - </w:t>
      </w:r>
      <w:r w:rsidRPr="00711796">
        <w:rPr>
          <w:rStyle w:val="FontStyle82"/>
        </w:rPr>
        <w:t>налоговая база прогнозируемого периода по прогнозному объему минимального налога</w:t>
      </w:r>
      <w:r w:rsidRPr="00711796">
        <w:rPr>
          <w:rStyle w:val="FontStyle99"/>
          <w:sz w:val="24"/>
          <w:szCs w:val="24"/>
        </w:rPr>
        <w:t xml:space="preserve"> </w:t>
      </w:r>
      <w:r w:rsidRPr="00711796">
        <w:rPr>
          <w:rStyle w:val="FontStyle99"/>
          <w:b w:val="0"/>
          <w:sz w:val="24"/>
          <w:szCs w:val="24"/>
        </w:rPr>
        <w:t>по</w:t>
      </w:r>
      <w:r w:rsidRPr="00711796">
        <w:rPr>
          <w:rStyle w:val="FontStyle99"/>
          <w:sz w:val="24"/>
          <w:szCs w:val="24"/>
        </w:rPr>
        <w:t xml:space="preserve"> </w:t>
      </w:r>
      <w:r w:rsidRPr="00711796">
        <w:rPr>
          <w:b/>
          <w:i/>
          <w:snapToGrid w:val="0"/>
        </w:rPr>
        <w:t>УСН</w:t>
      </w:r>
      <w:r w:rsidRPr="00711796">
        <w:rPr>
          <w:b/>
          <w:i/>
          <w:snapToGrid w:val="0"/>
          <w:vertAlign w:val="subscript"/>
        </w:rPr>
        <w:t>2</w:t>
      </w:r>
      <w:r w:rsidRPr="00711796">
        <w:rPr>
          <w:rStyle w:val="FontStyle99"/>
          <w:sz w:val="24"/>
          <w:szCs w:val="24"/>
        </w:rPr>
        <w:t xml:space="preserve">, </w:t>
      </w:r>
      <w:r w:rsidRPr="00711796">
        <w:rPr>
          <w:rStyle w:val="FontStyle82"/>
        </w:rPr>
        <w:t xml:space="preserve">тыс. рублей; </w:t>
      </w:r>
    </w:p>
    <w:p w:rsidR="00995DA9" w:rsidRPr="00711796" w:rsidRDefault="00995DA9" w:rsidP="00995DA9">
      <w:pPr>
        <w:ind w:firstLine="709"/>
        <w:jc w:val="both"/>
        <w:rPr>
          <w:iCs/>
          <w:snapToGrid w:val="0"/>
        </w:rPr>
      </w:pPr>
      <w:r w:rsidRPr="00711796">
        <w:rPr>
          <w:iCs/>
          <w:snapToGrid w:val="0"/>
          <w:lang w:val="en-US"/>
        </w:rPr>
        <w:t>S</w:t>
      </w:r>
      <w:r w:rsidRPr="00711796">
        <w:rPr>
          <w:iCs/>
          <w:snapToGrid w:val="0"/>
        </w:rPr>
        <w:t xml:space="preserve"> – ставка налога </w:t>
      </w:r>
      <w:r w:rsidRPr="00711796">
        <w:rPr>
          <w:rStyle w:val="FontStyle82"/>
        </w:rPr>
        <w:t>(</w:t>
      </w:r>
      <w:r w:rsidRPr="00711796">
        <w:rPr>
          <w:rStyle w:val="FontStyle82"/>
          <w:lang w:val="en-US"/>
        </w:rPr>
        <w:t>S</w:t>
      </w:r>
      <w:r w:rsidRPr="00711796">
        <w:rPr>
          <w:rStyle w:val="FontStyle82"/>
          <w:vertAlign w:val="subscript"/>
        </w:rPr>
        <w:t>1</w:t>
      </w:r>
      <w:r w:rsidRPr="00711796">
        <w:rPr>
          <w:rStyle w:val="FontStyle82"/>
        </w:rPr>
        <w:t xml:space="preserve"> – средняя сложившаяся налоговая ставка по </w:t>
      </w:r>
      <w:r w:rsidRPr="00711796">
        <w:rPr>
          <w:rStyle w:val="FontStyle82"/>
          <w:b/>
        </w:rPr>
        <w:t>УСН</w:t>
      </w:r>
      <w:r w:rsidRPr="00711796">
        <w:rPr>
          <w:rStyle w:val="FontStyle82"/>
          <w:b/>
          <w:vertAlign w:val="subscript"/>
        </w:rPr>
        <w:t>2</w:t>
      </w:r>
      <w:r w:rsidRPr="00711796">
        <w:rPr>
          <w:rStyle w:val="FontStyle82"/>
          <w:b/>
        </w:rPr>
        <w:t xml:space="preserve"> </w:t>
      </w:r>
      <w:r w:rsidRPr="00711796">
        <w:rPr>
          <w:rStyle w:val="FontStyle82"/>
        </w:rPr>
        <w:t xml:space="preserve">с объектом обложения «доходы, уменьшенные на величину расходов» по отчету 5-УСН за предшествующий год, округление производится до 2-х знаков после запятой, </w:t>
      </w:r>
      <w:r w:rsidRPr="00711796">
        <w:rPr>
          <w:rStyle w:val="FontStyle82"/>
          <w:lang w:val="en-US"/>
        </w:rPr>
        <w:t>S</w:t>
      </w:r>
      <w:r w:rsidRPr="00711796">
        <w:rPr>
          <w:rStyle w:val="FontStyle82"/>
          <w:vertAlign w:val="subscript"/>
        </w:rPr>
        <w:t>2</w:t>
      </w:r>
      <w:r w:rsidRPr="00711796">
        <w:rPr>
          <w:rStyle w:val="FontStyle82"/>
        </w:rPr>
        <w:t xml:space="preserve"> – ставка минимального налога по УСН</w:t>
      </w:r>
      <w:r w:rsidRPr="00711796">
        <w:rPr>
          <w:rStyle w:val="FontStyle82"/>
          <w:vertAlign w:val="subscript"/>
        </w:rPr>
        <w:t>2</w:t>
      </w:r>
      <w:r w:rsidRPr="00711796">
        <w:rPr>
          <w:rStyle w:val="FontStyle82"/>
        </w:rPr>
        <w:t xml:space="preserve">, в соответствии с главой 26.2 НК РФ), </w:t>
      </w:r>
      <w:r w:rsidRPr="00711796">
        <w:rPr>
          <w:iCs/>
          <w:snapToGrid w:val="0"/>
        </w:rPr>
        <w:t>%;</w:t>
      </w:r>
    </w:p>
    <w:p w:rsidR="00995DA9" w:rsidRPr="00711796" w:rsidRDefault="00995DA9" w:rsidP="00995DA9">
      <w:pPr>
        <w:ind w:firstLine="709"/>
        <w:jc w:val="both"/>
      </w:pPr>
      <w:r w:rsidRPr="00711796">
        <w:rPr>
          <w:b/>
          <w:i/>
          <w:lang w:val="en-US"/>
        </w:rPr>
        <w:t>K</w:t>
      </w:r>
      <w:r w:rsidRPr="00711796">
        <w:rPr>
          <w:b/>
          <w:i/>
        </w:rPr>
        <w:t xml:space="preserve"> </w:t>
      </w:r>
      <w:r w:rsidRPr="00711796">
        <w:rPr>
          <w:b/>
          <w:i/>
          <w:vertAlign w:val="subscript"/>
        </w:rPr>
        <w:t>соб.</w:t>
      </w:r>
      <w:r w:rsidRPr="00711796">
        <w:rPr>
          <w:b/>
          <w:i/>
        </w:rPr>
        <w:t xml:space="preserve"> </w:t>
      </w:r>
      <w:r w:rsidRPr="00711796">
        <w:t>– расчётный уровень собираемости, с учётом динамики показателя собираемости по данному виду налога, сложившегося в предшествующие периоды, %.</w:t>
      </w:r>
    </w:p>
    <w:p w:rsidR="00995DA9" w:rsidRPr="00711796" w:rsidRDefault="00995DA9" w:rsidP="00995DA9">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w:t>
      </w:r>
      <w:r w:rsidRPr="00711796">
        <w:lastRenderedPageBreak/>
        <w:t>собираемости учитывает работу по погашению задолженности по налогу.</w:t>
      </w:r>
    </w:p>
    <w:p w:rsidR="00995DA9" w:rsidRPr="00711796" w:rsidRDefault="00995DA9" w:rsidP="00995DA9">
      <w:pPr>
        <w:ind w:firstLine="709"/>
        <w:jc w:val="both"/>
      </w:pPr>
      <w:r w:rsidRPr="00711796">
        <w:rPr>
          <w:b/>
          <w:i/>
        </w:rPr>
        <w:t xml:space="preserve">F </w:t>
      </w:r>
      <w:r w:rsidRPr="00711796">
        <w:rPr>
          <w:i/>
        </w:rPr>
        <w:t>–</w:t>
      </w:r>
      <w:r w:rsidRPr="00711796">
        <w:t xml:space="preserve">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95DA9" w:rsidRPr="00711796" w:rsidRDefault="00995DA9" w:rsidP="00995DA9">
      <w:pPr>
        <w:ind w:firstLine="709"/>
        <w:jc w:val="both"/>
        <w:rPr>
          <w:iCs/>
          <w:snapToGrid w:val="0"/>
        </w:rPr>
      </w:pPr>
      <w:r w:rsidRPr="00711796">
        <w:rPr>
          <w:iCs/>
          <w:snapToGrid w:val="0"/>
        </w:rPr>
        <w:t xml:space="preserve">Прогнозируемый объем налоговой базы по УСН, уплачиваемого при использовании в качестве объекта налогообложения </w:t>
      </w:r>
      <w:r w:rsidR="00CF4DB0" w:rsidRPr="00711796">
        <w:rPr>
          <w:iCs/>
          <w:snapToGrid w:val="0"/>
        </w:rPr>
        <w:t>«</w:t>
      </w:r>
      <w:r w:rsidRPr="00711796">
        <w:rPr>
          <w:iCs/>
          <w:snapToGrid w:val="0"/>
        </w:rPr>
        <w:t>доходы, уменьшенные на величину расходов</w:t>
      </w:r>
      <w:r w:rsidR="00CF4DB0" w:rsidRPr="00711796">
        <w:rPr>
          <w:iCs/>
          <w:snapToGrid w:val="0"/>
        </w:rPr>
        <w:t>»</w:t>
      </w:r>
      <w:r w:rsidRPr="00711796">
        <w:rPr>
          <w:iCs/>
          <w:snapToGrid w:val="0"/>
        </w:rPr>
        <w:t xml:space="preserve"> (</w:t>
      </w:r>
      <w:r w:rsidRPr="00711796">
        <w:rPr>
          <w:i/>
          <w:iCs/>
          <w:snapToGrid w:val="0"/>
          <w:lang w:val="en-US"/>
        </w:rPr>
        <w:t>V</w:t>
      </w:r>
      <w:r w:rsidRPr="00711796">
        <w:rPr>
          <w:i/>
          <w:iCs/>
          <w:snapToGrid w:val="0"/>
        </w:rPr>
        <w:t>нб2</w:t>
      </w:r>
      <w:r w:rsidRPr="00711796">
        <w:rPr>
          <w:i/>
          <w:iCs/>
          <w:snapToGrid w:val="0"/>
          <w:vertAlign w:val="subscript"/>
        </w:rPr>
        <w:t>пп</w:t>
      </w:r>
      <w:r w:rsidRPr="00711796">
        <w:rPr>
          <w:iCs/>
          <w:snapToGrid w:val="0"/>
        </w:rPr>
        <w:t>), рассчитывается по следующей формуле:</w:t>
      </w:r>
    </w:p>
    <w:p w:rsidR="00995DA9" w:rsidRPr="00711796" w:rsidRDefault="00995DA9" w:rsidP="00995DA9">
      <w:pPr>
        <w:ind w:firstLine="709"/>
        <w:jc w:val="both"/>
        <w:rPr>
          <w:iCs/>
          <w:snapToGrid w:val="0"/>
        </w:rPr>
      </w:pPr>
    </w:p>
    <w:p w:rsidR="00995DA9" w:rsidRPr="00711796" w:rsidRDefault="00995DA9" w:rsidP="00995DA9">
      <w:pPr>
        <w:ind w:firstLine="709"/>
        <w:jc w:val="center"/>
        <w:rPr>
          <w:i/>
          <w:iCs/>
          <w:snapToGrid w:val="0"/>
          <w:vertAlign w:val="subscript"/>
        </w:rPr>
      </w:pPr>
      <w:r w:rsidRPr="00711796">
        <w:rPr>
          <w:i/>
          <w:iCs/>
          <w:snapToGrid w:val="0"/>
          <w:lang w:val="en-US"/>
        </w:rPr>
        <w:t>V</w:t>
      </w:r>
      <w:r w:rsidRPr="00711796">
        <w:rPr>
          <w:i/>
          <w:iCs/>
          <w:snapToGrid w:val="0"/>
        </w:rPr>
        <w:t>нб2</w:t>
      </w:r>
      <w:r w:rsidRPr="00711796">
        <w:rPr>
          <w:i/>
          <w:iCs/>
          <w:snapToGrid w:val="0"/>
          <w:vertAlign w:val="subscript"/>
        </w:rPr>
        <w:t xml:space="preserve">пп </w:t>
      </w:r>
      <w:r w:rsidRPr="00711796">
        <w:rPr>
          <w:i/>
          <w:iCs/>
          <w:snapToGrid w:val="0"/>
        </w:rPr>
        <w:t>= СР(</w:t>
      </w:r>
      <w:r w:rsidRPr="00711796">
        <w:rPr>
          <w:i/>
          <w:iCs/>
          <w:snapToGrid w:val="0"/>
          <w:lang w:val="en-US"/>
        </w:rPr>
        <w:t>V</w:t>
      </w:r>
      <w:r w:rsidRPr="00711796">
        <w:rPr>
          <w:i/>
          <w:iCs/>
          <w:snapToGrid w:val="0"/>
          <w:vertAlign w:val="subscript"/>
        </w:rPr>
        <w:t>НБ2п.п.</w:t>
      </w:r>
      <w:r w:rsidRPr="00711796">
        <w:rPr>
          <w:i/>
          <w:iCs/>
          <w:snapToGrid w:val="0"/>
        </w:rPr>
        <w:t xml:space="preserve">) * </w:t>
      </w:r>
      <w:r w:rsidRPr="00711796">
        <w:rPr>
          <w:i/>
          <w:iCs/>
          <w:snapToGrid w:val="0"/>
          <w:lang w:val="en-US"/>
        </w:rPr>
        <w:t>Q</w:t>
      </w:r>
      <w:r w:rsidRPr="00711796">
        <w:rPr>
          <w:i/>
          <w:iCs/>
          <w:snapToGrid w:val="0"/>
        </w:rPr>
        <w:t xml:space="preserve"> </w:t>
      </w:r>
      <w:r w:rsidRPr="00711796">
        <w:rPr>
          <w:i/>
          <w:iCs/>
          <w:snapToGrid w:val="0"/>
          <w:vertAlign w:val="subscript"/>
        </w:rPr>
        <w:t>УСН2(НБ2)п.п.</w:t>
      </w:r>
    </w:p>
    <w:p w:rsidR="00995DA9" w:rsidRPr="00711796" w:rsidRDefault="00995DA9" w:rsidP="00995DA9">
      <w:pPr>
        <w:ind w:firstLine="709"/>
        <w:jc w:val="center"/>
        <w:rPr>
          <w:i/>
          <w:iCs/>
          <w:snapToGrid w:val="0"/>
          <w:vertAlign w:val="subscript"/>
        </w:rPr>
      </w:pPr>
    </w:p>
    <w:p w:rsidR="00995DA9" w:rsidRPr="00711796" w:rsidRDefault="00995DA9" w:rsidP="00995DA9">
      <w:pPr>
        <w:ind w:firstLine="709"/>
        <w:jc w:val="both"/>
        <w:rPr>
          <w:iCs/>
          <w:snapToGrid w:val="0"/>
        </w:rPr>
      </w:pPr>
      <w:r w:rsidRPr="00711796">
        <w:rPr>
          <w:iCs/>
          <w:snapToGrid w:val="0"/>
        </w:rPr>
        <w:t xml:space="preserve">где: </w:t>
      </w:r>
    </w:p>
    <w:p w:rsidR="00995DA9" w:rsidRPr="00711796" w:rsidRDefault="00995DA9" w:rsidP="00995DA9">
      <w:pPr>
        <w:ind w:firstLine="709"/>
        <w:jc w:val="both"/>
        <w:rPr>
          <w:iCs/>
          <w:snapToGrid w:val="0"/>
        </w:rPr>
      </w:pPr>
      <w:r w:rsidRPr="00711796">
        <w:rPr>
          <w:i/>
          <w:iCs/>
          <w:snapToGrid w:val="0"/>
        </w:rPr>
        <w:t>СР(</w:t>
      </w:r>
      <w:r w:rsidRPr="00711796">
        <w:rPr>
          <w:i/>
          <w:iCs/>
          <w:snapToGrid w:val="0"/>
          <w:lang w:val="en-US"/>
        </w:rPr>
        <w:t>V</w:t>
      </w:r>
      <w:r w:rsidRPr="00711796">
        <w:rPr>
          <w:i/>
          <w:iCs/>
          <w:snapToGrid w:val="0"/>
          <w:vertAlign w:val="subscript"/>
        </w:rPr>
        <w:t>НБ2п.п.</w:t>
      </w:r>
      <w:r w:rsidRPr="00711796">
        <w:rPr>
          <w:i/>
          <w:iCs/>
          <w:snapToGrid w:val="0"/>
        </w:rPr>
        <w:t>)</w:t>
      </w:r>
      <w:r w:rsidRPr="00711796">
        <w:rPr>
          <w:iCs/>
          <w:snapToGrid w:val="0"/>
        </w:rPr>
        <w:t xml:space="preserve"> – средний размер налоговой базы «</w:t>
      </w:r>
      <w:r w:rsidR="00CF4DB0" w:rsidRPr="00711796">
        <w:rPr>
          <w:iCs/>
          <w:snapToGrid w:val="0"/>
        </w:rPr>
        <w:t>доходы, уменьшенные на величину расходов</w:t>
      </w:r>
      <w:r w:rsidRPr="00711796">
        <w:rPr>
          <w:iCs/>
          <w:snapToGrid w:val="0"/>
        </w:rPr>
        <w:t xml:space="preserve">» на одного плательщика прогнозируемого периода по </w:t>
      </w:r>
      <w:r w:rsidRPr="00711796">
        <w:rPr>
          <w:b/>
          <w:snapToGrid w:val="0"/>
        </w:rPr>
        <w:t>УСН</w:t>
      </w:r>
      <w:r w:rsidRPr="00711796">
        <w:rPr>
          <w:b/>
          <w:snapToGrid w:val="0"/>
          <w:vertAlign w:val="subscript"/>
        </w:rPr>
        <w:t>2</w:t>
      </w:r>
      <w:r w:rsidRPr="00711796">
        <w:rPr>
          <w:iCs/>
          <w:snapToGrid w:val="0"/>
        </w:rPr>
        <w:t>, тыс. рублей;</w:t>
      </w:r>
    </w:p>
    <w:p w:rsidR="00995DA9" w:rsidRPr="00711796" w:rsidRDefault="00995DA9" w:rsidP="00995DA9">
      <w:pPr>
        <w:ind w:firstLine="709"/>
        <w:jc w:val="both"/>
        <w:rPr>
          <w:iCs/>
          <w:snapToGrid w:val="0"/>
        </w:rPr>
      </w:pPr>
      <w:r w:rsidRPr="00711796">
        <w:rPr>
          <w:i/>
          <w:iCs/>
          <w:snapToGrid w:val="0"/>
          <w:lang w:val="en-US"/>
        </w:rPr>
        <w:t>Q</w:t>
      </w:r>
      <w:r w:rsidRPr="00711796">
        <w:rPr>
          <w:i/>
          <w:iCs/>
          <w:snapToGrid w:val="0"/>
        </w:rPr>
        <w:t xml:space="preserve"> </w:t>
      </w:r>
      <w:r w:rsidRPr="00711796">
        <w:rPr>
          <w:i/>
          <w:iCs/>
          <w:snapToGrid w:val="0"/>
          <w:vertAlign w:val="subscript"/>
        </w:rPr>
        <w:t>УСН2(НБ2)п.п</w:t>
      </w:r>
      <w:r w:rsidRPr="00711796">
        <w:rPr>
          <w:iCs/>
          <w:snapToGrid w:val="0"/>
          <w:vertAlign w:val="subscript"/>
        </w:rPr>
        <w:t>.</w:t>
      </w:r>
      <w:r w:rsidRPr="00711796">
        <w:rPr>
          <w:iCs/>
          <w:snapToGrid w:val="0"/>
        </w:rPr>
        <w:t xml:space="preserve"> – количество плательщиков прогнозируемого периода, ед.</w:t>
      </w:r>
    </w:p>
    <w:p w:rsidR="00995DA9" w:rsidRPr="00711796" w:rsidRDefault="00995DA9" w:rsidP="00995DA9">
      <w:pPr>
        <w:ind w:firstLine="709"/>
        <w:jc w:val="both"/>
        <w:rPr>
          <w:iCs/>
          <w:strike/>
          <w:snapToGrid w:val="0"/>
        </w:rPr>
      </w:pPr>
    </w:p>
    <w:p w:rsidR="00995DA9" w:rsidRPr="00711796" w:rsidRDefault="00995DA9" w:rsidP="00995DA9">
      <w:pPr>
        <w:ind w:firstLine="709"/>
        <w:jc w:val="both"/>
        <w:rPr>
          <w:iCs/>
          <w:snapToGrid w:val="0"/>
        </w:rPr>
      </w:pPr>
      <w:r w:rsidRPr="00711796">
        <w:rPr>
          <w:iCs/>
          <w:snapToGrid w:val="0"/>
        </w:rPr>
        <w:t>Средний размер налоговой базы на одного плательщика прогнозируемого периода (</w:t>
      </w:r>
      <w:r w:rsidRPr="00711796">
        <w:rPr>
          <w:i/>
          <w:iCs/>
          <w:snapToGrid w:val="0"/>
        </w:rPr>
        <w:t>СР(V</w:t>
      </w:r>
      <w:r w:rsidRPr="00711796">
        <w:rPr>
          <w:i/>
          <w:iCs/>
          <w:snapToGrid w:val="0"/>
          <w:vertAlign w:val="subscript"/>
        </w:rPr>
        <w:t>НБ2п.п.</w:t>
      </w:r>
      <w:r w:rsidRPr="00711796">
        <w:rPr>
          <w:iCs/>
          <w:snapToGrid w:val="0"/>
        </w:rPr>
        <w:t>))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995DA9" w:rsidRPr="00711796" w:rsidRDefault="00995DA9" w:rsidP="00995DA9">
      <w:pPr>
        <w:ind w:firstLine="709"/>
        <w:jc w:val="both"/>
        <w:rPr>
          <w:iCs/>
          <w:snapToGrid w:val="0"/>
        </w:rPr>
      </w:pPr>
    </w:p>
    <w:p w:rsidR="00995DA9" w:rsidRPr="00711796" w:rsidRDefault="00995DA9" w:rsidP="00995DA9">
      <w:pPr>
        <w:ind w:firstLine="709"/>
        <w:jc w:val="center"/>
        <w:rPr>
          <w:iCs/>
          <w:snapToGrid w:val="0"/>
        </w:rPr>
      </w:pPr>
      <w:r w:rsidRPr="00711796">
        <w:rPr>
          <w:i/>
          <w:iCs/>
          <w:snapToGrid w:val="0"/>
        </w:rPr>
        <w:t>СР(V</w:t>
      </w:r>
      <w:r w:rsidRPr="00711796">
        <w:rPr>
          <w:i/>
          <w:iCs/>
          <w:snapToGrid w:val="0"/>
          <w:vertAlign w:val="subscript"/>
        </w:rPr>
        <w:t>НБ2п.п.</w:t>
      </w:r>
      <w:r w:rsidRPr="00711796">
        <w:rPr>
          <w:i/>
          <w:iCs/>
          <w:snapToGrid w:val="0"/>
        </w:rPr>
        <w:t>) = СР(V</w:t>
      </w:r>
      <w:r w:rsidRPr="00711796">
        <w:rPr>
          <w:i/>
          <w:iCs/>
          <w:snapToGrid w:val="0"/>
          <w:vertAlign w:val="subscript"/>
        </w:rPr>
        <w:t>НБ2пр.п.</w:t>
      </w:r>
      <w:r w:rsidRPr="00711796">
        <w:rPr>
          <w:i/>
          <w:iCs/>
          <w:snapToGrid w:val="0"/>
        </w:rPr>
        <w:t>)</w:t>
      </w:r>
      <w:r w:rsidRPr="00711796">
        <w:rPr>
          <w:i/>
          <w:iCs/>
          <w:snapToGrid w:val="0"/>
          <w:vertAlign w:val="subscript"/>
        </w:rPr>
        <w:t xml:space="preserve"> </w:t>
      </w:r>
      <w:r w:rsidRPr="00711796">
        <w:rPr>
          <w:iCs/>
          <w:snapToGrid w:val="0"/>
        </w:rPr>
        <w:t>* (</w:t>
      </w:r>
      <w:r w:rsidRPr="00711796">
        <w:rPr>
          <w:b/>
          <w:i/>
          <w:snapToGrid w:val="0"/>
          <w:lang w:val="en-US"/>
        </w:rPr>
        <w:t>V</w:t>
      </w:r>
      <w:r w:rsidRPr="00711796">
        <w:rPr>
          <w:b/>
          <w:i/>
          <w:snapToGrid w:val="0"/>
          <w:vertAlign w:val="subscript"/>
        </w:rPr>
        <w:t>ВРП</w:t>
      </w:r>
      <w:r w:rsidRPr="00711796">
        <w:rPr>
          <w:snapToGrid w:val="0"/>
          <w:vertAlign w:val="subscript"/>
        </w:rPr>
        <w:t xml:space="preserve"> п.п</w:t>
      </w:r>
      <w:r w:rsidRPr="00711796">
        <w:rPr>
          <w:snapToGrid w:val="0"/>
        </w:rPr>
        <w:t xml:space="preserve"> </w:t>
      </w:r>
      <w:r w:rsidRPr="00711796">
        <w:rPr>
          <w:iCs/>
          <w:snapToGrid w:val="0"/>
        </w:rPr>
        <w:t xml:space="preserve">– </w:t>
      </w:r>
      <w:r w:rsidRPr="00711796">
        <w:rPr>
          <w:snapToGrid w:val="0"/>
          <w:lang w:val="en-US"/>
        </w:rPr>
        <w:t>V</w:t>
      </w:r>
      <w:r w:rsidRPr="00711796">
        <w:rPr>
          <w:snapToGrid w:val="0"/>
          <w:vertAlign w:val="subscript"/>
        </w:rPr>
        <w:t>экспорт</w:t>
      </w:r>
      <w:r w:rsidRPr="00711796">
        <w:rPr>
          <w:snapToGrid w:val="0"/>
        </w:rPr>
        <w:t xml:space="preserve"> </w:t>
      </w:r>
      <w:r w:rsidRPr="00711796">
        <w:rPr>
          <w:snapToGrid w:val="0"/>
          <w:vertAlign w:val="subscript"/>
        </w:rPr>
        <w:t>п.п</w:t>
      </w:r>
      <w:r w:rsidRPr="00711796">
        <w:rPr>
          <w:iCs/>
          <w:snapToGrid w:val="0"/>
        </w:rPr>
        <w:t>) /</w:t>
      </w:r>
      <w:r w:rsidRPr="00711796">
        <w:rPr>
          <w:b/>
          <w:i/>
          <w:snapToGrid w:val="0"/>
        </w:rPr>
        <w:t xml:space="preserve"> (</w:t>
      </w:r>
      <w:r w:rsidRPr="00711796">
        <w:rPr>
          <w:b/>
          <w:i/>
          <w:snapToGrid w:val="0"/>
          <w:lang w:val="en-US"/>
        </w:rPr>
        <w:t>V</w:t>
      </w:r>
      <w:r w:rsidRPr="00711796">
        <w:rPr>
          <w:b/>
          <w:i/>
          <w:snapToGrid w:val="0"/>
          <w:vertAlign w:val="subscript"/>
        </w:rPr>
        <w:t>ВРП</w:t>
      </w:r>
      <w:r w:rsidRPr="00711796">
        <w:rPr>
          <w:snapToGrid w:val="0"/>
          <w:vertAlign w:val="subscript"/>
        </w:rPr>
        <w:t xml:space="preserve"> пр.п</w:t>
      </w:r>
      <w:r w:rsidRPr="00711796">
        <w:rPr>
          <w:snapToGrid w:val="0"/>
        </w:rPr>
        <w:t xml:space="preserve"> </w:t>
      </w:r>
      <w:r w:rsidRPr="00711796">
        <w:rPr>
          <w:iCs/>
          <w:snapToGrid w:val="0"/>
        </w:rPr>
        <w:t xml:space="preserve">- </w:t>
      </w:r>
      <w:r w:rsidRPr="00711796">
        <w:rPr>
          <w:snapToGrid w:val="0"/>
          <w:lang w:val="en-US"/>
        </w:rPr>
        <w:t>V</w:t>
      </w:r>
      <w:r w:rsidRPr="00711796">
        <w:rPr>
          <w:snapToGrid w:val="0"/>
          <w:vertAlign w:val="subscript"/>
        </w:rPr>
        <w:t>экспорт</w:t>
      </w:r>
      <w:r w:rsidRPr="00711796">
        <w:rPr>
          <w:snapToGrid w:val="0"/>
        </w:rPr>
        <w:t xml:space="preserve"> </w:t>
      </w:r>
      <w:r w:rsidRPr="00711796">
        <w:rPr>
          <w:snapToGrid w:val="0"/>
          <w:vertAlign w:val="subscript"/>
        </w:rPr>
        <w:t>пр.п</w:t>
      </w:r>
      <w:r w:rsidRPr="00711796">
        <w:rPr>
          <w:iCs/>
          <w:snapToGrid w:val="0"/>
        </w:rPr>
        <w:t>),</w:t>
      </w:r>
    </w:p>
    <w:p w:rsidR="00995DA9" w:rsidRPr="00711796" w:rsidRDefault="00995DA9" w:rsidP="00995DA9">
      <w:pPr>
        <w:ind w:firstLine="709"/>
        <w:jc w:val="center"/>
        <w:rPr>
          <w:iCs/>
          <w:snapToGrid w:val="0"/>
        </w:rPr>
      </w:pPr>
    </w:p>
    <w:p w:rsidR="00995DA9" w:rsidRPr="00711796" w:rsidRDefault="00995DA9" w:rsidP="00995DA9">
      <w:pPr>
        <w:ind w:firstLine="709"/>
        <w:jc w:val="both"/>
        <w:rPr>
          <w:iCs/>
          <w:snapToGrid w:val="0"/>
        </w:rPr>
      </w:pPr>
      <w:r w:rsidRPr="00711796">
        <w:rPr>
          <w:iCs/>
          <w:snapToGrid w:val="0"/>
        </w:rPr>
        <w:t>где:</w:t>
      </w:r>
    </w:p>
    <w:p w:rsidR="00995DA9" w:rsidRPr="00711796" w:rsidRDefault="00995DA9" w:rsidP="00995DA9">
      <w:pPr>
        <w:ind w:firstLine="709"/>
        <w:jc w:val="both"/>
        <w:rPr>
          <w:iCs/>
          <w:snapToGrid w:val="0"/>
        </w:rPr>
      </w:pPr>
      <w:r w:rsidRPr="00711796">
        <w:rPr>
          <w:i/>
          <w:iCs/>
          <w:snapToGrid w:val="0"/>
        </w:rPr>
        <w:t>СР(V</w:t>
      </w:r>
      <w:r w:rsidRPr="00711796">
        <w:rPr>
          <w:i/>
          <w:iCs/>
          <w:snapToGrid w:val="0"/>
          <w:vertAlign w:val="subscript"/>
        </w:rPr>
        <w:t>НБ2пр.п.</w:t>
      </w:r>
      <w:r w:rsidRPr="00711796">
        <w:rPr>
          <w:i/>
          <w:iCs/>
          <w:snapToGrid w:val="0"/>
        </w:rPr>
        <w:t>)</w:t>
      </w:r>
      <w:r w:rsidRPr="00711796">
        <w:rPr>
          <w:i/>
          <w:iCs/>
          <w:snapToGrid w:val="0"/>
          <w:vertAlign w:val="subscript"/>
        </w:rPr>
        <w:t xml:space="preserve"> </w:t>
      </w:r>
      <w:r w:rsidRPr="00711796">
        <w:rPr>
          <w:iCs/>
          <w:snapToGrid w:val="0"/>
        </w:rPr>
        <w:t xml:space="preserve">– средний размер налоговой базы </w:t>
      </w:r>
      <w:r w:rsidRPr="00711796">
        <w:rPr>
          <w:rStyle w:val="FontStyle82"/>
        </w:rPr>
        <w:t>«доходы, уменьшенные на величину расходов»</w:t>
      </w:r>
      <w:r w:rsidRPr="00711796">
        <w:rPr>
          <w:iCs/>
          <w:snapToGrid w:val="0"/>
        </w:rPr>
        <w:t xml:space="preserve"> на одного плательщика предыдущего периода по </w:t>
      </w:r>
      <w:r w:rsidRPr="00711796">
        <w:rPr>
          <w:b/>
          <w:i/>
          <w:snapToGrid w:val="0"/>
        </w:rPr>
        <w:t>УСН</w:t>
      </w:r>
      <w:r w:rsidRPr="00711796">
        <w:rPr>
          <w:b/>
          <w:i/>
          <w:snapToGrid w:val="0"/>
          <w:vertAlign w:val="subscript"/>
        </w:rPr>
        <w:t>2</w:t>
      </w:r>
      <w:r w:rsidRPr="00711796">
        <w:rPr>
          <w:iCs/>
          <w:snapToGrid w:val="0"/>
        </w:rPr>
        <w:t>, тыс. рублей;</w:t>
      </w:r>
    </w:p>
    <w:p w:rsidR="00995DA9" w:rsidRPr="00711796" w:rsidRDefault="00995DA9" w:rsidP="00995DA9">
      <w:pPr>
        <w:ind w:firstLine="709"/>
        <w:jc w:val="both"/>
        <w:rPr>
          <w:snapToGrid w:val="0"/>
        </w:rPr>
      </w:pPr>
      <w:r w:rsidRPr="00711796">
        <w:rPr>
          <w:b/>
          <w:i/>
          <w:snapToGrid w:val="0"/>
          <w:lang w:val="en-US"/>
        </w:rPr>
        <w:t>V</w:t>
      </w:r>
      <w:r w:rsidRPr="00711796">
        <w:rPr>
          <w:b/>
          <w:i/>
          <w:snapToGrid w:val="0"/>
          <w:vertAlign w:val="subscript"/>
        </w:rPr>
        <w:t>ВРП</w:t>
      </w:r>
      <w:r w:rsidRPr="00711796">
        <w:rPr>
          <w:snapToGrid w:val="0"/>
          <w:vertAlign w:val="subscript"/>
        </w:rPr>
        <w:t xml:space="preserve"> пр.п</w:t>
      </w:r>
      <w:r w:rsidRPr="00711796">
        <w:rPr>
          <w:snapToGrid w:val="0"/>
        </w:rPr>
        <w:t xml:space="preserve"> – объем валового регионального продукта в предыдущем периоде, тыс. рублей;</w:t>
      </w:r>
    </w:p>
    <w:p w:rsidR="00995DA9" w:rsidRPr="00711796" w:rsidRDefault="00995DA9" w:rsidP="00995DA9">
      <w:pPr>
        <w:ind w:firstLine="709"/>
        <w:jc w:val="both"/>
        <w:rPr>
          <w:snapToGrid w:val="0"/>
        </w:rPr>
      </w:pPr>
      <w:r w:rsidRPr="00711796">
        <w:rPr>
          <w:snapToGrid w:val="0"/>
          <w:lang w:val="en-US"/>
        </w:rPr>
        <w:t>V</w:t>
      </w:r>
      <w:r w:rsidRPr="00711796">
        <w:rPr>
          <w:snapToGrid w:val="0"/>
          <w:vertAlign w:val="subscript"/>
        </w:rPr>
        <w:t>экспорт</w:t>
      </w:r>
      <w:r w:rsidRPr="00711796">
        <w:rPr>
          <w:snapToGrid w:val="0"/>
        </w:rPr>
        <w:t xml:space="preserve"> </w:t>
      </w:r>
      <w:r w:rsidRPr="00711796">
        <w:rPr>
          <w:snapToGrid w:val="0"/>
          <w:vertAlign w:val="subscript"/>
        </w:rPr>
        <w:t xml:space="preserve">пр.п - </w:t>
      </w:r>
      <w:r w:rsidRPr="00711796">
        <w:rPr>
          <w:snapToGrid w:val="0"/>
        </w:rPr>
        <w:t>объем экспорта предыдущего периода (в рублевом выражении);</w:t>
      </w:r>
    </w:p>
    <w:p w:rsidR="00995DA9" w:rsidRPr="00711796" w:rsidRDefault="00995DA9" w:rsidP="00995DA9">
      <w:pPr>
        <w:ind w:firstLine="709"/>
        <w:jc w:val="both"/>
        <w:rPr>
          <w:snapToGrid w:val="0"/>
        </w:rPr>
      </w:pPr>
      <w:r w:rsidRPr="00711796">
        <w:rPr>
          <w:b/>
          <w:i/>
          <w:snapToGrid w:val="0"/>
          <w:lang w:val="en-US"/>
        </w:rPr>
        <w:t>V</w:t>
      </w:r>
      <w:r w:rsidRPr="00711796">
        <w:rPr>
          <w:b/>
          <w:i/>
          <w:snapToGrid w:val="0"/>
          <w:vertAlign w:val="subscript"/>
        </w:rPr>
        <w:t>ВРП</w:t>
      </w:r>
      <w:r w:rsidRPr="00711796">
        <w:rPr>
          <w:snapToGrid w:val="0"/>
        </w:rPr>
        <w:t xml:space="preserve"> </w:t>
      </w:r>
      <w:r w:rsidRPr="00711796">
        <w:rPr>
          <w:snapToGrid w:val="0"/>
          <w:vertAlign w:val="subscript"/>
        </w:rPr>
        <w:t>п.п</w:t>
      </w:r>
      <w:r w:rsidRPr="00711796">
        <w:rPr>
          <w:iCs/>
          <w:snapToGrid w:val="0"/>
        </w:rPr>
        <w:t xml:space="preserve"> </w:t>
      </w:r>
      <w:r w:rsidRPr="00711796">
        <w:rPr>
          <w:snapToGrid w:val="0"/>
        </w:rPr>
        <w:t>– объем прогнозируемого валового регионального продукта, тыс. рублей;</w:t>
      </w:r>
    </w:p>
    <w:p w:rsidR="00995DA9" w:rsidRPr="00711796" w:rsidRDefault="00995DA9" w:rsidP="00995DA9">
      <w:pPr>
        <w:ind w:firstLine="709"/>
        <w:jc w:val="both"/>
        <w:rPr>
          <w:iCs/>
          <w:snapToGrid w:val="0"/>
        </w:rPr>
      </w:pPr>
      <w:r w:rsidRPr="00711796">
        <w:rPr>
          <w:snapToGrid w:val="0"/>
          <w:lang w:val="en-US"/>
        </w:rPr>
        <w:t>V</w:t>
      </w:r>
      <w:r w:rsidRPr="00711796">
        <w:rPr>
          <w:snapToGrid w:val="0"/>
          <w:vertAlign w:val="subscript"/>
        </w:rPr>
        <w:t>экспорт</w:t>
      </w:r>
      <w:r w:rsidRPr="00711796">
        <w:rPr>
          <w:snapToGrid w:val="0"/>
        </w:rPr>
        <w:t xml:space="preserve"> </w:t>
      </w:r>
      <w:r w:rsidRPr="00711796">
        <w:rPr>
          <w:snapToGrid w:val="0"/>
          <w:vertAlign w:val="subscript"/>
        </w:rPr>
        <w:t>п.п</w:t>
      </w:r>
      <w:r w:rsidRPr="00711796">
        <w:rPr>
          <w:snapToGrid w:val="0"/>
        </w:rPr>
        <w:t xml:space="preserve"> - объем экспорта прогнозируемого периода (в рублевом выражении).</w:t>
      </w:r>
    </w:p>
    <w:p w:rsidR="00995DA9" w:rsidRPr="00711796" w:rsidRDefault="00995DA9" w:rsidP="00995DA9">
      <w:pPr>
        <w:ind w:firstLine="709"/>
        <w:jc w:val="both"/>
        <w:rPr>
          <w:iCs/>
          <w:snapToGrid w:val="0"/>
        </w:rPr>
      </w:pPr>
    </w:p>
    <w:p w:rsidR="00995DA9" w:rsidRPr="00711796" w:rsidRDefault="00995DA9" w:rsidP="00995DA9">
      <w:pPr>
        <w:ind w:firstLine="709"/>
        <w:jc w:val="both"/>
        <w:rPr>
          <w:iCs/>
          <w:snapToGrid w:val="0"/>
        </w:rPr>
      </w:pPr>
      <w:r w:rsidRPr="00711796">
        <w:rPr>
          <w:iCs/>
          <w:snapToGrid w:val="0"/>
        </w:rPr>
        <w:t>Количество плательщиков прогнозируемого периода (</w:t>
      </w:r>
      <w:r w:rsidRPr="00711796">
        <w:rPr>
          <w:iCs/>
          <w:snapToGrid w:val="0"/>
          <w:lang w:val="en-US"/>
        </w:rPr>
        <w:t>Q</w:t>
      </w:r>
      <w:r w:rsidRPr="00711796">
        <w:rPr>
          <w:iCs/>
          <w:snapToGrid w:val="0"/>
        </w:rPr>
        <w:t xml:space="preserve"> </w:t>
      </w:r>
      <w:r w:rsidRPr="00711796">
        <w:rPr>
          <w:iCs/>
          <w:snapToGrid w:val="0"/>
          <w:vertAlign w:val="subscript"/>
        </w:rPr>
        <w:t>п.п.</w:t>
      </w:r>
      <w:r w:rsidRPr="00711796">
        <w:rPr>
          <w:iCs/>
          <w:snapToGrid w:val="0"/>
        </w:rPr>
        <w:t>)</w:t>
      </w:r>
      <w:r w:rsidRPr="00711796">
        <w:rPr>
          <w:iCs/>
          <w:snapToGrid w:val="0"/>
          <w:vertAlign w:val="subscript"/>
        </w:rPr>
        <w:t xml:space="preserve"> </w:t>
      </w:r>
      <w:r w:rsidRPr="00711796">
        <w:rPr>
          <w:iCs/>
          <w:snapToGrid w:val="0"/>
        </w:rPr>
        <w:t>рассчитывается по следующей форме:</w:t>
      </w:r>
    </w:p>
    <w:p w:rsidR="00995DA9" w:rsidRPr="00711796" w:rsidRDefault="00995DA9" w:rsidP="00995DA9">
      <w:pPr>
        <w:ind w:firstLine="709"/>
        <w:jc w:val="both"/>
        <w:rPr>
          <w:iCs/>
          <w:snapToGrid w:val="0"/>
        </w:rPr>
      </w:pPr>
    </w:p>
    <w:p w:rsidR="00995DA9" w:rsidRPr="00711796" w:rsidRDefault="00995DA9" w:rsidP="00995DA9">
      <w:pPr>
        <w:ind w:firstLine="709"/>
        <w:jc w:val="center"/>
        <w:rPr>
          <w:i/>
          <w:iCs/>
          <w:snapToGrid w:val="0"/>
        </w:rPr>
      </w:pPr>
      <w:r w:rsidRPr="00711796">
        <w:rPr>
          <w:i/>
          <w:iCs/>
          <w:snapToGrid w:val="0"/>
          <w:lang w:val="en-US"/>
        </w:rPr>
        <w:t>Q</w:t>
      </w:r>
      <w:r w:rsidRPr="00711796">
        <w:rPr>
          <w:i/>
          <w:iCs/>
          <w:snapToGrid w:val="0"/>
          <w:vertAlign w:val="subscript"/>
        </w:rPr>
        <w:t xml:space="preserve">УСН2(НБ2)п.п. </w:t>
      </w:r>
      <w:r w:rsidRPr="00711796">
        <w:rPr>
          <w:i/>
          <w:iCs/>
          <w:snapToGrid w:val="0"/>
        </w:rPr>
        <w:t xml:space="preserve">= </w:t>
      </w:r>
      <w:r w:rsidRPr="00711796">
        <w:rPr>
          <w:i/>
          <w:iCs/>
          <w:snapToGrid w:val="0"/>
          <w:lang w:val="en-US"/>
        </w:rPr>
        <w:t>Q</w:t>
      </w:r>
      <w:r w:rsidRPr="00711796">
        <w:rPr>
          <w:i/>
          <w:iCs/>
          <w:snapToGrid w:val="0"/>
        </w:rPr>
        <w:t xml:space="preserve"> </w:t>
      </w:r>
      <w:r w:rsidRPr="00711796">
        <w:rPr>
          <w:i/>
          <w:iCs/>
          <w:snapToGrid w:val="0"/>
          <w:vertAlign w:val="subscript"/>
        </w:rPr>
        <w:t xml:space="preserve">УСН2пр.п. </w:t>
      </w:r>
      <w:r w:rsidRPr="00711796">
        <w:rPr>
          <w:i/>
          <w:iCs/>
          <w:snapToGrid w:val="0"/>
        </w:rPr>
        <w:t>* ТР</w:t>
      </w:r>
      <w:r w:rsidRPr="00711796">
        <w:rPr>
          <w:i/>
          <w:iCs/>
          <w:snapToGrid w:val="0"/>
          <w:vertAlign w:val="subscript"/>
        </w:rPr>
        <w:t>3года</w:t>
      </w:r>
      <w:r w:rsidRPr="00711796">
        <w:rPr>
          <w:i/>
          <w:iCs/>
          <w:snapToGrid w:val="0"/>
        </w:rPr>
        <w:t>(</w:t>
      </w:r>
      <w:r w:rsidRPr="00711796">
        <w:rPr>
          <w:i/>
          <w:iCs/>
          <w:snapToGrid w:val="0"/>
          <w:lang w:val="en-US"/>
        </w:rPr>
        <w:t>Q</w:t>
      </w:r>
      <w:r w:rsidRPr="00711796">
        <w:rPr>
          <w:i/>
          <w:iCs/>
          <w:snapToGrid w:val="0"/>
          <w:vertAlign w:val="subscript"/>
        </w:rPr>
        <w:t>УСН2(НБ2)</w:t>
      </w:r>
      <w:r w:rsidRPr="00711796">
        <w:rPr>
          <w:i/>
          <w:iCs/>
          <w:snapToGrid w:val="0"/>
        </w:rPr>
        <w:t>) / 100,</w:t>
      </w:r>
    </w:p>
    <w:p w:rsidR="00995DA9" w:rsidRPr="00711796" w:rsidRDefault="00995DA9" w:rsidP="00995DA9">
      <w:pPr>
        <w:ind w:firstLine="709"/>
        <w:jc w:val="both"/>
        <w:rPr>
          <w:iCs/>
          <w:snapToGrid w:val="0"/>
        </w:rPr>
      </w:pPr>
      <w:r w:rsidRPr="00711796">
        <w:rPr>
          <w:iCs/>
          <w:snapToGrid w:val="0"/>
        </w:rPr>
        <w:t>где:</w:t>
      </w:r>
    </w:p>
    <w:p w:rsidR="00995DA9" w:rsidRPr="00711796" w:rsidRDefault="00995DA9" w:rsidP="00995DA9">
      <w:pPr>
        <w:ind w:firstLine="709"/>
        <w:jc w:val="both"/>
        <w:rPr>
          <w:iCs/>
          <w:snapToGrid w:val="0"/>
        </w:rPr>
      </w:pPr>
      <w:r w:rsidRPr="00711796">
        <w:rPr>
          <w:i/>
          <w:iCs/>
          <w:snapToGrid w:val="0"/>
          <w:lang w:val="en-US"/>
        </w:rPr>
        <w:t>Q</w:t>
      </w:r>
      <w:r w:rsidRPr="00711796">
        <w:rPr>
          <w:i/>
          <w:iCs/>
          <w:snapToGrid w:val="0"/>
          <w:vertAlign w:val="subscript"/>
        </w:rPr>
        <w:t>УСН2(НБ2)пр.п.</w:t>
      </w:r>
      <w:r w:rsidRPr="00711796">
        <w:rPr>
          <w:iCs/>
          <w:snapToGrid w:val="0"/>
          <w:vertAlign w:val="subscript"/>
        </w:rPr>
        <w:t xml:space="preserve"> </w:t>
      </w:r>
      <w:r w:rsidRPr="00711796">
        <w:rPr>
          <w:iCs/>
          <w:snapToGrid w:val="0"/>
        </w:rPr>
        <w:t>– количество плательщиков предыдущего периода, ед.;</w:t>
      </w:r>
    </w:p>
    <w:p w:rsidR="00995DA9" w:rsidRPr="00711796" w:rsidRDefault="00995DA9" w:rsidP="00995DA9">
      <w:pPr>
        <w:ind w:firstLine="709"/>
        <w:jc w:val="both"/>
        <w:rPr>
          <w:iCs/>
          <w:snapToGrid w:val="0"/>
        </w:rPr>
      </w:pPr>
      <w:r w:rsidRPr="00711796">
        <w:rPr>
          <w:i/>
          <w:iCs/>
          <w:snapToGrid w:val="0"/>
        </w:rPr>
        <w:t>ТР</w:t>
      </w:r>
      <w:r w:rsidRPr="00711796">
        <w:rPr>
          <w:i/>
          <w:iCs/>
          <w:snapToGrid w:val="0"/>
          <w:vertAlign w:val="subscript"/>
        </w:rPr>
        <w:t>3года</w:t>
      </w:r>
      <w:r w:rsidRPr="00711796">
        <w:rPr>
          <w:i/>
          <w:iCs/>
          <w:snapToGrid w:val="0"/>
        </w:rPr>
        <w:t>(</w:t>
      </w:r>
      <w:r w:rsidRPr="00711796">
        <w:rPr>
          <w:i/>
          <w:iCs/>
          <w:snapToGrid w:val="0"/>
          <w:lang w:val="en-US"/>
        </w:rPr>
        <w:t>Q</w:t>
      </w:r>
      <w:r w:rsidRPr="00711796">
        <w:rPr>
          <w:i/>
          <w:iCs/>
          <w:snapToGrid w:val="0"/>
          <w:vertAlign w:val="subscript"/>
        </w:rPr>
        <w:t>(УСН2(НБ2)</w:t>
      </w:r>
      <w:r w:rsidRPr="00711796">
        <w:rPr>
          <w:i/>
          <w:iCs/>
          <w:snapToGrid w:val="0"/>
        </w:rPr>
        <w:t>)</w:t>
      </w:r>
      <w:r w:rsidRPr="00711796">
        <w:rPr>
          <w:iCs/>
          <w:snapToGrid w:val="0"/>
        </w:rPr>
        <w:t xml:space="preserve"> – средний темп роста количества плательщиков за 3 года, предшествующие прогнозируемому периоду, %.</w:t>
      </w:r>
    </w:p>
    <w:p w:rsidR="00995DA9" w:rsidRPr="00711796" w:rsidRDefault="00995DA9" w:rsidP="00995DA9">
      <w:pPr>
        <w:ind w:firstLine="709"/>
        <w:jc w:val="both"/>
        <w:rPr>
          <w:iCs/>
          <w:snapToGrid w:val="0"/>
        </w:rPr>
      </w:pPr>
    </w:p>
    <w:p w:rsidR="001F2FDF" w:rsidRPr="001F2FDF" w:rsidRDefault="001F2FDF" w:rsidP="001F2FDF">
      <w:pPr>
        <w:ind w:firstLine="709"/>
        <w:jc w:val="both"/>
        <w:rPr>
          <w:iCs/>
          <w:snapToGrid w:val="0"/>
        </w:rPr>
      </w:pPr>
      <w:r w:rsidRPr="001F2FDF">
        <w:rPr>
          <w:iCs/>
          <w:snapToGrid w:val="0"/>
        </w:rPr>
        <w:t>Прогнозируемый объем налоговой базы по минимальному налогу УСН</w:t>
      </w:r>
      <w:r w:rsidRPr="001F2FDF">
        <w:rPr>
          <w:iCs/>
          <w:snapToGrid w:val="0"/>
          <w:vertAlign w:val="subscript"/>
        </w:rPr>
        <w:t xml:space="preserve">2 </w:t>
      </w:r>
      <w:r w:rsidRPr="001F2FDF">
        <w:rPr>
          <w:iCs/>
          <w:snapToGrid w:val="0"/>
        </w:rPr>
        <w:t>(</w:t>
      </w:r>
      <w:r w:rsidRPr="001F2FDF">
        <w:rPr>
          <w:i/>
          <w:iCs/>
          <w:snapToGrid w:val="0"/>
          <w:lang w:val="en-US"/>
        </w:rPr>
        <w:t>V</w:t>
      </w:r>
      <w:r w:rsidRPr="001F2FDF">
        <w:rPr>
          <w:i/>
          <w:iCs/>
          <w:snapToGrid w:val="0"/>
        </w:rPr>
        <w:t>нб3</w:t>
      </w:r>
      <w:r w:rsidRPr="001F2FDF">
        <w:rPr>
          <w:i/>
          <w:iCs/>
          <w:snapToGrid w:val="0"/>
          <w:vertAlign w:val="subscript"/>
        </w:rPr>
        <w:t>пп</w:t>
      </w:r>
      <w:r w:rsidRPr="001F2FDF">
        <w:rPr>
          <w:iCs/>
          <w:snapToGrid w:val="0"/>
        </w:rPr>
        <w:t>) рассчитывается по следующей формуле:</w:t>
      </w:r>
    </w:p>
    <w:p w:rsidR="001F2FDF" w:rsidRPr="001F2FDF" w:rsidRDefault="001F2FDF" w:rsidP="001F2FDF">
      <w:pPr>
        <w:ind w:firstLine="709"/>
        <w:jc w:val="center"/>
        <w:rPr>
          <w:iCs/>
          <w:snapToGrid w:val="0"/>
        </w:rPr>
      </w:pPr>
    </w:p>
    <w:p w:rsidR="001F2FDF" w:rsidRPr="001F2FDF" w:rsidRDefault="001F2FDF" w:rsidP="001F2FDF">
      <w:pPr>
        <w:ind w:firstLine="709"/>
        <w:jc w:val="center"/>
        <w:rPr>
          <w:i/>
          <w:iCs/>
          <w:snapToGrid w:val="0"/>
          <w:vertAlign w:val="subscript"/>
        </w:rPr>
      </w:pPr>
      <w:r w:rsidRPr="001F2FDF">
        <w:rPr>
          <w:i/>
          <w:iCs/>
          <w:snapToGrid w:val="0"/>
          <w:lang w:val="en-US"/>
        </w:rPr>
        <w:t>V</w:t>
      </w:r>
      <w:r w:rsidRPr="001F2FDF">
        <w:rPr>
          <w:i/>
          <w:iCs/>
          <w:snapToGrid w:val="0"/>
        </w:rPr>
        <w:t>нб3</w:t>
      </w:r>
      <w:r w:rsidRPr="001F2FDF">
        <w:rPr>
          <w:i/>
          <w:iCs/>
          <w:snapToGrid w:val="0"/>
          <w:vertAlign w:val="subscript"/>
        </w:rPr>
        <w:t xml:space="preserve">пп </w:t>
      </w:r>
      <w:r w:rsidRPr="001F2FDF">
        <w:rPr>
          <w:i/>
          <w:iCs/>
          <w:snapToGrid w:val="0"/>
        </w:rPr>
        <w:t>= СР(</w:t>
      </w:r>
      <w:r w:rsidRPr="001F2FDF">
        <w:rPr>
          <w:i/>
          <w:iCs/>
          <w:snapToGrid w:val="0"/>
          <w:lang w:val="en-US"/>
        </w:rPr>
        <w:t>V</w:t>
      </w:r>
      <w:r w:rsidRPr="001F2FDF">
        <w:rPr>
          <w:i/>
          <w:iCs/>
          <w:snapToGrid w:val="0"/>
          <w:vertAlign w:val="subscript"/>
        </w:rPr>
        <w:t>НБ3п.п.</w:t>
      </w:r>
      <w:r w:rsidRPr="001F2FDF">
        <w:rPr>
          <w:i/>
          <w:iCs/>
          <w:snapToGrid w:val="0"/>
        </w:rPr>
        <w:t xml:space="preserve">) * </w:t>
      </w:r>
      <w:r w:rsidRPr="001F2FDF">
        <w:rPr>
          <w:i/>
          <w:iCs/>
          <w:snapToGrid w:val="0"/>
          <w:lang w:val="en-US"/>
        </w:rPr>
        <w:t>Q</w:t>
      </w:r>
      <w:r w:rsidRPr="001F2FDF">
        <w:rPr>
          <w:i/>
          <w:iCs/>
          <w:snapToGrid w:val="0"/>
        </w:rPr>
        <w:t xml:space="preserve"> </w:t>
      </w:r>
      <w:r w:rsidRPr="001F2FDF">
        <w:rPr>
          <w:i/>
          <w:iCs/>
          <w:snapToGrid w:val="0"/>
          <w:vertAlign w:val="subscript"/>
        </w:rPr>
        <w:t>УСН2(НБ3)п.п.</w:t>
      </w:r>
    </w:p>
    <w:p w:rsidR="001F2FDF" w:rsidRPr="001F2FDF" w:rsidRDefault="001F2FDF" w:rsidP="001F2FDF">
      <w:pPr>
        <w:ind w:firstLine="709"/>
        <w:jc w:val="center"/>
        <w:rPr>
          <w:i/>
          <w:iCs/>
          <w:snapToGrid w:val="0"/>
          <w:vertAlign w:val="subscript"/>
        </w:rPr>
      </w:pPr>
    </w:p>
    <w:p w:rsidR="001F2FDF" w:rsidRPr="001F2FDF" w:rsidRDefault="001F2FDF" w:rsidP="001F2FDF">
      <w:pPr>
        <w:ind w:firstLine="709"/>
        <w:jc w:val="both"/>
        <w:rPr>
          <w:iCs/>
          <w:snapToGrid w:val="0"/>
        </w:rPr>
      </w:pPr>
      <w:r w:rsidRPr="001F2FDF">
        <w:rPr>
          <w:iCs/>
          <w:snapToGrid w:val="0"/>
        </w:rPr>
        <w:t xml:space="preserve">где: </w:t>
      </w:r>
    </w:p>
    <w:p w:rsidR="001F2FDF" w:rsidRPr="001F2FDF" w:rsidRDefault="001F2FDF" w:rsidP="001F2FDF">
      <w:pPr>
        <w:ind w:firstLine="709"/>
        <w:jc w:val="both"/>
        <w:rPr>
          <w:iCs/>
          <w:snapToGrid w:val="0"/>
        </w:rPr>
      </w:pPr>
      <w:r w:rsidRPr="001F2FDF">
        <w:rPr>
          <w:i/>
          <w:iCs/>
          <w:snapToGrid w:val="0"/>
        </w:rPr>
        <w:t>СР(</w:t>
      </w:r>
      <w:r w:rsidRPr="001F2FDF">
        <w:rPr>
          <w:i/>
          <w:iCs/>
          <w:snapToGrid w:val="0"/>
          <w:lang w:val="en-US"/>
        </w:rPr>
        <w:t>V</w:t>
      </w:r>
      <w:r w:rsidRPr="001F2FDF">
        <w:rPr>
          <w:i/>
          <w:iCs/>
          <w:snapToGrid w:val="0"/>
          <w:vertAlign w:val="subscript"/>
        </w:rPr>
        <w:t>НБ3п.п.</w:t>
      </w:r>
      <w:r w:rsidRPr="001F2FDF">
        <w:rPr>
          <w:i/>
          <w:iCs/>
          <w:snapToGrid w:val="0"/>
        </w:rPr>
        <w:t>)</w:t>
      </w:r>
      <w:r w:rsidRPr="001F2FDF">
        <w:rPr>
          <w:iCs/>
          <w:snapToGrid w:val="0"/>
        </w:rPr>
        <w:t xml:space="preserve"> – средний размер налоговой базы по минимальному налогу на одного плательщика прогнозируемого периода по </w:t>
      </w:r>
      <w:r w:rsidRPr="001F2FDF">
        <w:rPr>
          <w:b/>
          <w:snapToGrid w:val="0"/>
        </w:rPr>
        <w:t>УСН</w:t>
      </w:r>
      <w:r w:rsidRPr="001F2FDF">
        <w:rPr>
          <w:b/>
          <w:snapToGrid w:val="0"/>
          <w:vertAlign w:val="subscript"/>
        </w:rPr>
        <w:t>2</w:t>
      </w:r>
      <w:r w:rsidRPr="001F2FDF">
        <w:rPr>
          <w:iCs/>
          <w:snapToGrid w:val="0"/>
        </w:rPr>
        <w:t>, тыс. рублей;</w:t>
      </w:r>
    </w:p>
    <w:p w:rsidR="001F2FDF" w:rsidRPr="001F2FDF" w:rsidRDefault="001F2FDF" w:rsidP="001F2FDF">
      <w:pPr>
        <w:ind w:firstLine="709"/>
        <w:jc w:val="both"/>
        <w:rPr>
          <w:iCs/>
          <w:snapToGrid w:val="0"/>
        </w:rPr>
      </w:pPr>
      <w:r w:rsidRPr="001F2FDF">
        <w:rPr>
          <w:i/>
          <w:iCs/>
          <w:snapToGrid w:val="0"/>
          <w:lang w:val="en-US"/>
        </w:rPr>
        <w:t>Q</w:t>
      </w:r>
      <w:r w:rsidRPr="001F2FDF">
        <w:rPr>
          <w:i/>
          <w:iCs/>
          <w:snapToGrid w:val="0"/>
        </w:rPr>
        <w:t xml:space="preserve"> </w:t>
      </w:r>
      <w:r w:rsidRPr="001F2FDF">
        <w:rPr>
          <w:i/>
          <w:iCs/>
          <w:snapToGrid w:val="0"/>
          <w:vertAlign w:val="subscript"/>
        </w:rPr>
        <w:t>УСН2(НБ3)п.п.</w:t>
      </w:r>
      <w:r w:rsidRPr="001F2FDF">
        <w:rPr>
          <w:iCs/>
          <w:snapToGrid w:val="0"/>
        </w:rPr>
        <w:t xml:space="preserve"> – количество плательщиков прогнозируемого периода, ед.</w:t>
      </w:r>
    </w:p>
    <w:p w:rsidR="001F2FDF" w:rsidRPr="001F2FDF" w:rsidRDefault="001F2FDF" w:rsidP="001F2FDF">
      <w:pPr>
        <w:ind w:firstLine="709"/>
        <w:jc w:val="both"/>
        <w:rPr>
          <w:iCs/>
          <w:strike/>
          <w:snapToGrid w:val="0"/>
        </w:rPr>
      </w:pPr>
    </w:p>
    <w:p w:rsidR="001F2FDF" w:rsidRPr="001F2FDF" w:rsidRDefault="001F2FDF" w:rsidP="001F2FDF">
      <w:pPr>
        <w:ind w:firstLine="709"/>
        <w:jc w:val="both"/>
        <w:rPr>
          <w:iCs/>
          <w:snapToGrid w:val="0"/>
        </w:rPr>
      </w:pPr>
      <w:r w:rsidRPr="001F2FDF">
        <w:rPr>
          <w:iCs/>
          <w:snapToGrid w:val="0"/>
        </w:rPr>
        <w:t>Средний размер налоговой базы на одного плательщика минимального налога прогнозируемого периода (</w:t>
      </w:r>
      <w:r w:rsidRPr="001F2FDF">
        <w:rPr>
          <w:i/>
          <w:iCs/>
          <w:snapToGrid w:val="0"/>
        </w:rPr>
        <w:t>СР(V</w:t>
      </w:r>
      <w:r w:rsidRPr="001F2FDF">
        <w:rPr>
          <w:i/>
          <w:iCs/>
          <w:snapToGrid w:val="0"/>
          <w:vertAlign w:val="subscript"/>
        </w:rPr>
        <w:t>НБ3п.п</w:t>
      </w:r>
      <w:r w:rsidRPr="001F2FDF">
        <w:rPr>
          <w:iCs/>
          <w:snapToGrid w:val="0"/>
          <w:vertAlign w:val="subscript"/>
        </w:rPr>
        <w:t>.</w:t>
      </w:r>
      <w:r w:rsidRPr="001F2FDF">
        <w:rPr>
          <w:iCs/>
          <w:snapToGrid w:val="0"/>
        </w:rPr>
        <w:t xml:space="preserve">)) рассчитывается на основе средней налоговой базы предыдущего периода исходя из темпа роста ВРП, скорректированного на экспорт, по следующей </w:t>
      </w:r>
      <w:r w:rsidRPr="001F2FDF">
        <w:rPr>
          <w:iCs/>
          <w:snapToGrid w:val="0"/>
        </w:rPr>
        <w:lastRenderedPageBreak/>
        <w:t>формуле:</w:t>
      </w:r>
    </w:p>
    <w:p w:rsidR="001F2FDF" w:rsidRPr="001F2FDF" w:rsidRDefault="001F2FDF" w:rsidP="001F2FDF">
      <w:pPr>
        <w:ind w:firstLine="709"/>
        <w:jc w:val="both"/>
        <w:rPr>
          <w:iCs/>
          <w:snapToGrid w:val="0"/>
        </w:rPr>
      </w:pPr>
    </w:p>
    <w:p w:rsidR="001F2FDF" w:rsidRPr="001F2FDF" w:rsidRDefault="001F2FDF" w:rsidP="001F2FDF">
      <w:pPr>
        <w:ind w:firstLine="709"/>
        <w:jc w:val="center"/>
        <w:rPr>
          <w:iCs/>
          <w:snapToGrid w:val="0"/>
        </w:rPr>
      </w:pPr>
      <w:r w:rsidRPr="001F2FDF">
        <w:rPr>
          <w:i/>
          <w:iCs/>
          <w:snapToGrid w:val="0"/>
        </w:rPr>
        <w:t>СР(V</w:t>
      </w:r>
      <w:r w:rsidRPr="001F2FDF">
        <w:rPr>
          <w:i/>
          <w:iCs/>
          <w:snapToGrid w:val="0"/>
          <w:vertAlign w:val="subscript"/>
        </w:rPr>
        <w:t>НБ3п.п.</w:t>
      </w:r>
      <w:r w:rsidRPr="001F2FDF">
        <w:rPr>
          <w:i/>
          <w:iCs/>
          <w:snapToGrid w:val="0"/>
        </w:rPr>
        <w:t>) = СР(V</w:t>
      </w:r>
      <w:r w:rsidRPr="001F2FDF">
        <w:rPr>
          <w:i/>
          <w:iCs/>
          <w:snapToGrid w:val="0"/>
          <w:vertAlign w:val="subscript"/>
        </w:rPr>
        <w:t>НБ3пр.п.</w:t>
      </w:r>
      <w:r w:rsidRPr="001F2FDF">
        <w:rPr>
          <w:i/>
          <w:iCs/>
          <w:snapToGrid w:val="0"/>
        </w:rPr>
        <w:t>)</w:t>
      </w:r>
      <w:r w:rsidRPr="001F2FDF">
        <w:rPr>
          <w:i/>
          <w:iCs/>
          <w:snapToGrid w:val="0"/>
          <w:vertAlign w:val="subscript"/>
        </w:rPr>
        <w:t xml:space="preserve"> </w:t>
      </w:r>
      <w:r w:rsidRPr="001F2FDF">
        <w:rPr>
          <w:iCs/>
          <w:snapToGrid w:val="0"/>
        </w:rPr>
        <w:t>* (</w:t>
      </w:r>
      <w:r w:rsidRPr="001F2FDF">
        <w:rPr>
          <w:b/>
          <w:i/>
          <w:snapToGrid w:val="0"/>
          <w:lang w:val="en-US"/>
        </w:rPr>
        <w:t>V</w:t>
      </w:r>
      <w:r w:rsidRPr="001F2FDF">
        <w:rPr>
          <w:b/>
          <w:i/>
          <w:snapToGrid w:val="0"/>
          <w:vertAlign w:val="subscript"/>
        </w:rPr>
        <w:t>ВРП</w:t>
      </w:r>
      <w:r w:rsidRPr="001F2FDF">
        <w:rPr>
          <w:snapToGrid w:val="0"/>
          <w:vertAlign w:val="subscript"/>
        </w:rPr>
        <w:t xml:space="preserve"> п.п</w:t>
      </w:r>
      <w:r w:rsidRPr="001F2FDF">
        <w:rPr>
          <w:snapToGrid w:val="0"/>
        </w:rPr>
        <w:t xml:space="preserve"> </w:t>
      </w:r>
      <w:r w:rsidRPr="001F2FDF">
        <w:rPr>
          <w:iCs/>
          <w:snapToGrid w:val="0"/>
        </w:rPr>
        <w:t xml:space="preserve">– </w:t>
      </w:r>
      <w:r w:rsidRPr="001F2FDF">
        <w:rPr>
          <w:snapToGrid w:val="0"/>
          <w:lang w:val="en-US"/>
        </w:rPr>
        <w:t>V</w:t>
      </w:r>
      <w:r w:rsidRPr="001F2FDF">
        <w:rPr>
          <w:snapToGrid w:val="0"/>
          <w:vertAlign w:val="subscript"/>
        </w:rPr>
        <w:t>экспорт</w:t>
      </w:r>
      <w:r w:rsidRPr="001F2FDF">
        <w:rPr>
          <w:snapToGrid w:val="0"/>
        </w:rPr>
        <w:t xml:space="preserve"> </w:t>
      </w:r>
      <w:r w:rsidRPr="001F2FDF">
        <w:rPr>
          <w:snapToGrid w:val="0"/>
          <w:vertAlign w:val="subscript"/>
        </w:rPr>
        <w:t>п.п</w:t>
      </w:r>
      <w:r w:rsidRPr="001F2FDF">
        <w:rPr>
          <w:iCs/>
          <w:snapToGrid w:val="0"/>
        </w:rPr>
        <w:t>) /</w:t>
      </w:r>
      <w:r w:rsidRPr="001F2FDF">
        <w:rPr>
          <w:b/>
          <w:i/>
          <w:snapToGrid w:val="0"/>
        </w:rPr>
        <w:t xml:space="preserve"> (</w:t>
      </w:r>
      <w:r w:rsidRPr="001F2FDF">
        <w:rPr>
          <w:b/>
          <w:i/>
          <w:snapToGrid w:val="0"/>
          <w:lang w:val="en-US"/>
        </w:rPr>
        <w:t>V</w:t>
      </w:r>
      <w:r w:rsidRPr="001F2FDF">
        <w:rPr>
          <w:b/>
          <w:i/>
          <w:snapToGrid w:val="0"/>
          <w:vertAlign w:val="subscript"/>
        </w:rPr>
        <w:t>ВРП</w:t>
      </w:r>
      <w:r w:rsidRPr="001F2FDF">
        <w:rPr>
          <w:snapToGrid w:val="0"/>
          <w:vertAlign w:val="subscript"/>
        </w:rPr>
        <w:t xml:space="preserve"> пр.п</w:t>
      </w:r>
      <w:r w:rsidRPr="001F2FDF">
        <w:rPr>
          <w:snapToGrid w:val="0"/>
        </w:rPr>
        <w:t xml:space="preserve"> </w:t>
      </w:r>
      <w:r w:rsidRPr="001F2FDF">
        <w:rPr>
          <w:iCs/>
          <w:snapToGrid w:val="0"/>
        </w:rPr>
        <w:t xml:space="preserve">- </w:t>
      </w:r>
      <w:r w:rsidRPr="001F2FDF">
        <w:rPr>
          <w:snapToGrid w:val="0"/>
          <w:lang w:val="en-US"/>
        </w:rPr>
        <w:t>V</w:t>
      </w:r>
      <w:r w:rsidRPr="001F2FDF">
        <w:rPr>
          <w:snapToGrid w:val="0"/>
          <w:vertAlign w:val="subscript"/>
        </w:rPr>
        <w:t>экспорт</w:t>
      </w:r>
      <w:r w:rsidRPr="001F2FDF">
        <w:rPr>
          <w:snapToGrid w:val="0"/>
        </w:rPr>
        <w:t xml:space="preserve"> </w:t>
      </w:r>
      <w:r w:rsidRPr="001F2FDF">
        <w:rPr>
          <w:snapToGrid w:val="0"/>
          <w:vertAlign w:val="subscript"/>
        </w:rPr>
        <w:t>пр.п</w:t>
      </w:r>
      <w:r w:rsidRPr="001F2FDF">
        <w:rPr>
          <w:iCs/>
          <w:snapToGrid w:val="0"/>
        </w:rPr>
        <w:t>),</w:t>
      </w:r>
    </w:p>
    <w:p w:rsidR="001F2FDF" w:rsidRPr="001F2FDF" w:rsidRDefault="001F2FDF" w:rsidP="001F2FDF">
      <w:pPr>
        <w:ind w:firstLine="709"/>
        <w:jc w:val="both"/>
        <w:rPr>
          <w:iCs/>
          <w:snapToGrid w:val="0"/>
        </w:rPr>
      </w:pPr>
      <w:r w:rsidRPr="001F2FDF">
        <w:rPr>
          <w:iCs/>
          <w:snapToGrid w:val="0"/>
        </w:rPr>
        <w:t>где:</w:t>
      </w:r>
    </w:p>
    <w:p w:rsidR="001F2FDF" w:rsidRPr="001F2FDF" w:rsidRDefault="001F2FDF" w:rsidP="001F2FDF">
      <w:pPr>
        <w:ind w:firstLine="709"/>
        <w:jc w:val="both"/>
        <w:rPr>
          <w:i/>
          <w:iCs/>
          <w:snapToGrid w:val="0"/>
        </w:rPr>
      </w:pPr>
      <w:r w:rsidRPr="001F2FDF">
        <w:rPr>
          <w:i/>
          <w:iCs/>
          <w:snapToGrid w:val="0"/>
        </w:rPr>
        <w:t>СР(V</w:t>
      </w:r>
      <w:r w:rsidRPr="001F2FDF">
        <w:rPr>
          <w:i/>
          <w:iCs/>
          <w:snapToGrid w:val="0"/>
          <w:vertAlign w:val="subscript"/>
        </w:rPr>
        <w:t>НБ3пр.п.</w:t>
      </w:r>
      <w:r w:rsidRPr="001F2FDF">
        <w:rPr>
          <w:i/>
          <w:iCs/>
          <w:snapToGrid w:val="0"/>
        </w:rPr>
        <w:t xml:space="preserve">) </w:t>
      </w:r>
      <w:r w:rsidRPr="001F2FDF">
        <w:rPr>
          <w:iCs/>
          <w:snapToGrid w:val="0"/>
        </w:rPr>
        <w:t xml:space="preserve">– средний размер налоговой базы «доходы, уменьшенные на величину расходов» на одного плательщика предыдущего периода по </w:t>
      </w:r>
      <w:r w:rsidRPr="001F2FDF">
        <w:rPr>
          <w:b/>
          <w:i/>
          <w:snapToGrid w:val="0"/>
        </w:rPr>
        <w:t>УСН</w:t>
      </w:r>
      <w:r w:rsidRPr="001F2FDF">
        <w:rPr>
          <w:b/>
          <w:i/>
          <w:snapToGrid w:val="0"/>
          <w:vertAlign w:val="subscript"/>
        </w:rPr>
        <w:t>2</w:t>
      </w:r>
      <w:r w:rsidRPr="001F2FDF">
        <w:rPr>
          <w:iCs/>
          <w:snapToGrid w:val="0"/>
        </w:rPr>
        <w:t>, тыс. рублей;</w:t>
      </w:r>
    </w:p>
    <w:p w:rsidR="001F2FDF" w:rsidRPr="001F2FDF" w:rsidRDefault="001F2FDF" w:rsidP="001F2FDF">
      <w:pPr>
        <w:ind w:firstLine="709"/>
        <w:jc w:val="both"/>
        <w:rPr>
          <w:iCs/>
          <w:snapToGrid w:val="0"/>
        </w:rPr>
      </w:pPr>
      <w:r w:rsidRPr="001F2FDF">
        <w:rPr>
          <w:i/>
          <w:iCs/>
          <w:snapToGrid w:val="0"/>
          <w:lang w:val="en-US"/>
        </w:rPr>
        <w:t>V</w:t>
      </w:r>
      <w:r w:rsidRPr="001F2FDF">
        <w:rPr>
          <w:i/>
          <w:iCs/>
          <w:snapToGrid w:val="0"/>
        </w:rPr>
        <w:t>нб3</w:t>
      </w:r>
      <w:r w:rsidRPr="001F2FDF">
        <w:rPr>
          <w:i/>
          <w:iCs/>
          <w:snapToGrid w:val="0"/>
          <w:vertAlign w:val="subscript"/>
        </w:rPr>
        <w:t>пр.п</w:t>
      </w:r>
      <w:r w:rsidRPr="001F2FDF">
        <w:rPr>
          <w:iCs/>
          <w:snapToGrid w:val="0"/>
        </w:rPr>
        <w:t xml:space="preserve"> – налоговая база по минимальному налогу УСН</w:t>
      </w:r>
      <w:r w:rsidRPr="001F2FDF">
        <w:rPr>
          <w:iCs/>
          <w:snapToGrid w:val="0"/>
          <w:vertAlign w:val="subscript"/>
        </w:rPr>
        <w:t xml:space="preserve">2 </w:t>
      </w:r>
      <w:r w:rsidRPr="001F2FDF">
        <w:rPr>
          <w:iCs/>
          <w:snapToGrid w:val="0"/>
        </w:rPr>
        <w:t>предыдущего периода, тыс. рублей;</w:t>
      </w:r>
    </w:p>
    <w:p w:rsidR="001F2FDF" w:rsidRPr="001F2FDF" w:rsidRDefault="001F2FDF" w:rsidP="001F2FDF">
      <w:pPr>
        <w:ind w:firstLine="709"/>
        <w:jc w:val="both"/>
        <w:rPr>
          <w:snapToGrid w:val="0"/>
        </w:rPr>
      </w:pPr>
      <w:r w:rsidRPr="001F2FDF">
        <w:rPr>
          <w:b/>
          <w:i/>
          <w:snapToGrid w:val="0"/>
          <w:lang w:val="en-US"/>
        </w:rPr>
        <w:t>V</w:t>
      </w:r>
      <w:r w:rsidRPr="001F2FDF">
        <w:rPr>
          <w:b/>
          <w:i/>
          <w:snapToGrid w:val="0"/>
          <w:vertAlign w:val="subscript"/>
        </w:rPr>
        <w:t>ВРП</w:t>
      </w:r>
      <w:r w:rsidRPr="001F2FDF">
        <w:rPr>
          <w:snapToGrid w:val="0"/>
          <w:vertAlign w:val="subscript"/>
        </w:rPr>
        <w:t xml:space="preserve"> пр.п</w:t>
      </w:r>
      <w:r w:rsidRPr="001F2FDF">
        <w:rPr>
          <w:snapToGrid w:val="0"/>
        </w:rPr>
        <w:t xml:space="preserve"> – объем валового регионального продукта в предыдущем периоде, тыс. рублей;</w:t>
      </w:r>
    </w:p>
    <w:p w:rsidR="001F2FDF" w:rsidRPr="001F2FDF" w:rsidRDefault="001F2FDF" w:rsidP="001F2FDF">
      <w:pPr>
        <w:ind w:firstLine="709"/>
        <w:jc w:val="both"/>
        <w:rPr>
          <w:snapToGrid w:val="0"/>
        </w:rPr>
      </w:pPr>
      <w:r w:rsidRPr="001F2FDF">
        <w:rPr>
          <w:snapToGrid w:val="0"/>
          <w:lang w:val="en-US"/>
        </w:rPr>
        <w:t>V</w:t>
      </w:r>
      <w:r w:rsidRPr="001F2FDF">
        <w:rPr>
          <w:snapToGrid w:val="0"/>
          <w:vertAlign w:val="subscript"/>
        </w:rPr>
        <w:t>экспорт</w:t>
      </w:r>
      <w:r w:rsidRPr="001F2FDF">
        <w:rPr>
          <w:snapToGrid w:val="0"/>
        </w:rPr>
        <w:t xml:space="preserve"> </w:t>
      </w:r>
      <w:r w:rsidRPr="001F2FDF">
        <w:rPr>
          <w:snapToGrid w:val="0"/>
          <w:vertAlign w:val="subscript"/>
        </w:rPr>
        <w:t xml:space="preserve">пр.п - </w:t>
      </w:r>
      <w:r w:rsidRPr="001F2FDF">
        <w:rPr>
          <w:snapToGrid w:val="0"/>
        </w:rPr>
        <w:t>объем экспорта предыдущего периода (в рублевом выражении);</w:t>
      </w:r>
    </w:p>
    <w:p w:rsidR="001F2FDF" w:rsidRPr="001F2FDF" w:rsidRDefault="001F2FDF" w:rsidP="001F2FDF">
      <w:pPr>
        <w:ind w:firstLine="709"/>
        <w:jc w:val="both"/>
        <w:rPr>
          <w:snapToGrid w:val="0"/>
        </w:rPr>
      </w:pPr>
      <w:r w:rsidRPr="001F2FDF">
        <w:rPr>
          <w:b/>
          <w:i/>
          <w:snapToGrid w:val="0"/>
          <w:lang w:val="en-US"/>
        </w:rPr>
        <w:t>V</w:t>
      </w:r>
      <w:r w:rsidRPr="001F2FDF">
        <w:rPr>
          <w:b/>
          <w:i/>
          <w:snapToGrid w:val="0"/>
          <w:vertAlign w:val="subscript"/>
        </w:rPr>
        <w:t>ВРП</w:t>
      </w:r>
      <w:r w:rsidRPr="001F2FDF">
        <w:rPr>
          <w:snapToGrid w:val="0"/>
        </w:rPr>
        <w:t xml:space="preserve"> </w:t>
      </w:r>
      <w:r w:rsidRPr="001F2FDF">
        <w:rPr>
          <w:snapToGrid w:val="0"/>
          <w:vertAlign w:val="subscript"/>
        </w:rPr>
        <w:t>п.п</w:t>
      </w:r>
      <w:r w:rsidRPr="001F2FDF">
        <w:rPr>
          <w:iCs/>
          <w:snapToGrid w:val="0"/>
        </w:rPr>
        <w:t xml:space="preserve"> </w:t>
      </w:r>
      <w:r w:rsidRPr="001F2FDF">
        <w:rPr>
          <w:snapToGrid w:val="0"/>
        </w:rPr>
        <w:t>– объем прогнозируемого валового регионального продукта, тыс. рублей;</w:t>
      </w:r>
    </w:p>
    <w:p w:rsidR="001F2FDF" w:rsidRPr="001F2FDF" w:rsidRDefault="001F2FDF" w:rsidP="001F2FDF">
      <w:pPr>
        <w:ind w:firstLine="709"/>
        <w:jc w:val="both"/>
        <w:rPr>
          <w:snapToGrid w:val="0"/>
        </w:rPr>
      </w:pPr>
      <w:r w:rsidRPr="001F2FDF">
        <w:rPr>
          <w:snapToGrid w:val="0"/>
          <w:lang w:val="en-US"/>
        </w:rPr>
        <w:t>V</w:t>
      </w:r>
      <w:r w:rsidRPr="001F2FDF">
        <w:rPr>
          <w:snapToGrid w:val="0"/>
          <w:vertAlign w:val="subscript"/>
        </w:rPr>
        <w:t>экспорт</w:t>
      </w:r>
      <w:r w:rsidRPr="001F2FDF">
        <w:rPr>
          <w:snapToGrid w:val="0"/>
        </w:rPr>
        <w:t xml:space="preserve"> </w:t>
      </w:r>
      <w:r w:rsidRPr="001F2FDF">
        <w:rPr>
          <w:snapToGrid w:val="0"/>
          <w:vertAlign w:val="subscript"/>
        </w:rPr>
        <w:t>п.п</w:t>
      </w:r>
      <w:r w:rsidRPr="001F2FDF">
        <w:rPr>
          <w:snapToGrid w:val="0"/>
        </w:rPr>
        <w:t xml:space="preserve"> - объем экспорта прогнозируемого периода (в рублевом выражении).</w:t>
      </w:r>
    </w:p>
    <w:p w:rsidR="001F2FDF" w:rsidRPr="001F2FDF" w:rsidRDefault="001F2FDF" w:rsidP="001F2FDF">
      <w:pPr>
        <w:ind w:firstLine="709"/>
        <w:jc w:val="both"/>
      </w:pPr>
    </w:p>
    <w:p w:rsidR="001F2FDF" w:rsidRPr="001F2FDF" w:rsidRDefault="001F2FDF" w:rsidP="001F2FDF">
      <w:pPr>
        <w:ind w:firstLine="709"/>
        <w:jc w:val="both"/>
        <w:rPr>
          <w:iCs/>
          <w:snapToGrid w:val="0"/>
        </w:rPr>
      </w:pPr>
      <w:r w:rsidRPr="001F2FDF">
        <w:rPr>
          <w:iCs/>
          <w:snapToGrid w:val="0"/>
        </w:rPr>
        <w:t>Количество плательщиков прогнозируемого периода (</w:t>
      </w:r>
      <w:r w:rsidRPr="001F2FDF">
        <w:rPr>
          <w:i/>
          <w:iCs/>
          <w:snapToGrid w:val="0"/>
          <w:lang w:val="en-US"/>
        </w:rPr>
        <w:t>Q</w:t>
      </w:r>
      <w:r w:rsidRPr="001F2FDF">
        <w:rPr>
          <w:i/>
          <w:iCs/>
          <w:snapToGrid w:val="0"/>
          <w:vertAlign w:val="subscript"/>
        </w:rPr>
        <w:t>УСН2(НБ3)п.п.</w:t>
      </w:r>
      <w:r w:rsidRPr="001F2FDF">
        <w:rPr>
          <w:iCs/>
          <w:snapToGrid w:val="0"/>
        </w:rPr>
        <w:t>)</w:t>
      </w:r>
      <w:r w:rsidRPr="001F2FDF">
        <w:rPr>
          <w:iCs/>
          <w:snapToGrid w:val="0"/>
          <w:vertAlign w:val="subscript"/>
        </w:rPr>
        <w:t xml:space="preserve"> </w:t>
      </w:r>
      <w:r w:rsidRPr="001F2FDF">
        <w:rPr>
          <w:iCs/>
          <w:snapToGrid w:val="0"/>
        </w:rPr>
        <w:t>рассчитывается по следующей форме:</w:t>
      </w:r>
    </w:p>
    <w:p w:rsidR="001F2FDF" w:rsidRPr="001F2FDF" w:rsidRDefault="001F2FDF" w:rsidP="001F2FDF">
      <w:pPr>
        <w:ind w:firstLine="709"/>
        <w:rPr>
          <w:i/>
          <w:iCs/>
          <w:snapToGrid w:val="0"/>
        </w:rPr>
      </w:pPr>
    </w:p>
    <w:p w:rsidR="001F2FDF" w:rsidRPr="001F2FDF" w:rsidRDefault="001F2FDF" w:rsidP="001F2FDF">
      <w:pPr>
        <w:ind w:firstLine="709"/>
        <w:jc w:val="center"/>
        <w:rPr>
          <w:i/>
          <w:iCs/>
          <w:snapToGrid w:val="0"/>
        </w:rPr>
      </w:pPr>
      <w:r w:rsidRPr="001F2FDF">
        <w:rPr>
          <w:i/>
          <w:iCs/>
          <w:snapToGrid w:val="0"/>
          <w:lang w:val="en-US"/>
        </w:rPr>
        <w:t>Q</w:t>
      </w:r>
      <w:r w:rsidRPr="001F2FDF">
        <w:rPr>
          <w:i/>
          <w:iCs/>
          <w:snapToGrid w:val="0"/>
          <w:vertAlign w:val="subscript"/>
        </w:rPr>
        <w:t xml:space="preserve">УСН2(НБ2)п.п. </w:t>
      </w:r>
      <w:r w:rsidRPr="001F2FDF">
        <w:rPr>
          <w:i/>
          <w:iCs/>
          <w:snapToGrid w:val="0"/>
        </w:rPr>
        <w:t xml:space="preserve">= </w:t>
      </w:r>
      <w:r w:rsidRPr="001F2FDF">
        <w:rPr>
          <w:i/>
          <w:iCs/>
          <w:snapToGrid w:val="0"/>
          <w:lang w:val="en-US"/>
        </w:rPr>
        <w:t>Q</w:t>
      </w:r>
      <w:r w:rsidRPr="001F2FDF">
        <w:rPr>
          <w:i/>
          <w:iCs/>
          <w:snapToGrid w:val="0"/>
        </w:rPr>
        <w:t xml:space="preserve"> </w:t>
      </w:r>
      <w:r w:rsidRPr="001F2FDF">
        <w:rPr>
          <w:i/>
          <w:iCs/>
          <w:snapToGrid w:val="0"/>
          <w:vertAlign w:val="subscript"/>
        </w:rPr>
        <w:t xml:space="preserve">УСН2(НБ3)пр.п. </w:t>
      </w:r>
      <w:r w:rsidRPr="001F2FDF">
        <w:rPr>
          <w:i/>
          <w:iCs/>
          <w:snapToGrid w:val="0"/>
        </w:rPr>
        <w:t>* ТР</w:t>
      </w:r>
      <w:r w:rsidRPr="001F2FDF">
        <w:rPr>
          <w:i/>
          <w:iCs/>
          <w:snapToGrid w:val="0"/>
          <w:vertAlign w:val="subscript"/>
        </w:rPr>
        <w:t>3года</w:t>
      </w:r>
      <w:r w:rsidRPr="001F2FDF">
        <w:rPr>
          <w:i/>
          <w:iCs/>
          <w:snapToGrid w:val="0"/>
        </w:rPr>
        <w:t>(</w:t>
      </w:r>
      <w:r w:rsidRPr="001F2FDF">
        <w:rPr>
          <w:i/>
          <w:iCs/>
          <w:snapToGrid w:val="0"/>
          <w:lang w:val="en-US"/>
        </w:rPr>
        <w:t>Q</w:t>
      </w:r>
      <w:r w:rsidRPr="001F2FDF">
        <w:rPr>
          <w:i/>
          <w:iCs/>
          <w:snapToGrid w:val="0"/>
          <w:vertAlign w:val="subscript"/>
        </w:rPr>
        <w:t>УСН2(НБ3)</w:t>
      </w:r>
      <w:r w:rsidRPr="001F2FDF">
        <w:rPr>
          <w:i/>
          <w:iCs/>
          <w:snapToGrid w:val="0"/>
        </w:rPr>
        <w:t>) / 100,</w:t>
      </w:r>
    </w:p>
    <w:p w:rsidR="001F2FDF" w:rsidRPr="001F2FDF" w:rsidRDefault="001F2FDF" w:rsidP="001F2FDF">
      <w:pPr>
        <w:ind w:firstLine="709"/>
        <w:jc w:val="both"/>
        <w:rPr>
          <w:iCs/>
          <w:snapToGrid w:val="0"/>
        </w:rPr>
      </w:pPr>
      <w:r w:rsidRPr="001F2FDF">
        <w:rPr>
          <w:iCs/>
          <w:snapToGrid w:val="0"/>
        </w:rPr>
        <w:t>где:</w:t>
      </w:r>
    </w:p>
    <w:p w:rsidR="001F2FDF" w:rsidRPr="001F2FDF" w:rsidRDefault="001F2FDF" w:rsidP="001F2FDF">
      <w:pPr>
        <w:ind w:firstLine="709"/>
        <w:jc w:val="both"/>
        <w:rPr>
          <w:iCs/>
          <w:snapToGrid w:val="0"/>
        </w:rPr>
      </w:pPr>
      <w:r w:rsidRPr="001F2FDF">
        <w:rPr>
          <w:i/>
          <w:iCs/>
          <w:snapToGrid w:val="0"/>
          <w:lang w:val="en-US"/>
        </w:rPr>
        <w:t>Q</w:t>
      </w:r>
      <w:r w:rsidRPr="001F2FDF">
        <w:rPr>
          <w:i/>
          <w:iCs/>
          <w:snapToGrid w:val="0"/>
          <w:vertAlign w:val="subscript"/>
        </w:rPr>
        <w:t>УСН2(НБ3)пр.п</w:t>
      </w:r>
      <w:r w:rsidRPr="001F2FDF">
        <w:rPr>
          <w:iCs/>
          <w:snapToGrid w:val="0"/>
          <w:vertAlign w:val="subscript"/>
        </w:rPr>
        <w:t xml:space="preserve">. </w:t>
      </w:r>
      <w:r w:rsidRPr="001F2FDF">
        <w:rPr>
          <w:iCs/>
          <w:snapToGrid w:val="0"/>
        </w:rPr>
        <w:t>– количество плательщиков предыдущего периода, ед.;</w:t>
      </w:r>
    </w:p>
    <w:p w:rsidR="001F2FDF" w:rsidRPr="00BC4C91" w:rsidRDefault="001F2FDF" w:rsidP="001F2FDF">
      <w:pPr>
        <w:ind w:firstLine="709"/>
        <w:jc w:val="both"/>
        <w:rPr>
          <w:iCs/>
          <w:snapToGrid w:val="0"/>
        </w:rPr>
      </w:pPr>
      <w:r w:rsidRPr="001F2FDF">
        <w:rPr>
          <w:i/>
          <w:iCs/>
          <w:snapToGrid w:val="0"/>
        </w:rPr>
        <w:t>ТР</w:t>
      </w:r>
      <w:r w:rsidRPr="001F2FDF">
        <w:rPr>
          <w:i/>
          <w:iCs/>
          <w:snapToGrid w:val="0"/>
          <w:vertAlign w:val="subscript"/>
        </w:rPr>
        <w:t>3года</w:t>
      </w:r>
      <w:r w:rsidRPr="001F2FDF">
        <w:rPr>
          <w:i/>
          <w:iCs/>
          <w:snapToGrid w:val="0"/>
        </w:rPr>
        <w:t>(</w:t>
      </w:r>
      <w:r w:rsidRPr="001F2FDF">
        <w:rPr>
          <w:i/>
          <w:iCs/>
          <w:snapToGrid w:val="0"/>
          <w:lang w:val="en-US"/>
        </w:rPr>
        <w:t>Q</w:t>
      </w:r>
      <w:r w:rsidRPr="001F2FDF">
        <w:rPr>
          <w:i/>
          <w:iCs/>
          <w:snapToGrid w:val="0"/>
          <w:vertAlign w:val="subscript"/>
        </w:rPr>
        <w:t>(УСН2(НБ3)</w:t>
      </w:r>
      <w:r w:rsidRPr="001F2FDF">
        <w:rPr>
          <w:i/>
          <w:iCs/>
          <w:snapToGrid w:val="0"/>
        </w:rPr>
        <w:t>)</w:t>
      </w:r>
      <w:r w:rsidRPr="001F2FDF">
        <w:rPr>
          <w:iCs/>
          <w:snapToGrid w:val="0"/>
        </w:rPr>
        <w:t xml:space="preserve"> – средний темп роста количества плательщиков за 3 года, предшествующие прогнозируемому периоду, %.</w:t>
      </w:r>
    </w:p>
    <w:p w:rsidR="008B7369" w:rsidRPr="00124ECD" w:rsidRDefault="008B7369" w:rsidP="008B7369">
      <w:pPr>
        <w:ind w:firstLine="709"/>
        <w:jc w:val="both"/>
        <w:rPr>
          <w:color w:val="00B050"/>
          <w:highlight w:val="yellow"/>
        </w:rPr>
      </w:pPr>
    </w:p>
    <w:p w:rsidR="00995DA9" w:rsidRPr="00711796" w:rsidRDefault="00995DA9" w:rsidP="00995DA9">
      <w:pPr>
        <w:ind w:firstLine="709"/>
        <w:jc w:val="both"/>
      </w:pPr>
      <w:r w:rsidRPr="00711796">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995DA9" w:rsidRPr="00711796" w:rsidRDefault="00995DA9" w:rsidP="00995DA9">
      <w:pPr>
        <w:ind w:firstLine="709"/>
        <w:jc w:val="both"/>
      </w:pPr>
      <w:r w:rsidRPr="00711796">
        <w:t>Объём выпадающих доходов определяется в рамках прописанного алгоритма расчёта прогнозного объёма поступлений налога.</w:t>
      </w:r>
    </w:p>
    <w:p w:rsidR="00A7713C" w:rsidRPr="00711796" w:rsidRDefault="00995DA9" w:rsidP="00995DA9">
      <w:pPr>
        <w:pStyle w:val="Style42"/>
        <w:widowControl/>
        <w:spacing w:before="70" w:line="240" w:lineRule="auto"/>
        <w:ind w:firstLine="706"/>
        <w:contextualSpacing/>
        <w:rPr>
          <w:rStyle w:val="FontStyle132"/>
        </w:rPr>
      </w:pPr>
      <w:r w:rsidRPr="00711796">
        <w:rPr>
          <w:snapToGrid w:val="0"/>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r w:rsidRPr="00711796">
        <w:rPr>
          <w:rStyle w:val="FontStyle132"/>
        </w:rPr>
        <w:t>.</w:t>
      </w:r>
    </w:p>
    <w:p w:rsidR="00A7713C" w:rsidRPr="00711796" w:rsidRDefault="00A7713C" w:rsidP="00974250">
      <w:pPr>
        <w:pStyle w:val="Style41"/>
        <w:widowControl/>
        <w:spacing w:line="317" w:lineRule="exact"/>
        <w:jc w:val="left"/>
        <w:rPr>
          <w:rStyle w:val="FontStyle91"/>
        </w:rPr>
      </w:pPr>
    </w:p>
    <w:p w:rsidR="008C685F" w:rsidRPr="00711796" w:rsidRDefault="00974250" w:rsidP="008C685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1" w:name="_Toc143082612"/>
      <w:r w:rsidRPr="00711796">
        <w:rPr>
          <w:rFonts w:ascii="Times New Roman" w:eastAsia="MS Gothic" w:hAnsi="Times New Roman" w:cs="Times New Roman"/>
          <w:i/>
          <w:color w:val="auto"/>
          <w:kern w:val="32"/>
          <w:sz w:val="27"/>
          <w:szCs w:val="27"/>
        </w:rPr>
        <w:t>2.5</w:t>
      </w:r>
      <w:r w:rsidR="004811BA" w:rsidRPr="00711796">
        <w:rPr>
          <w:rFonts w:ascii="Times New Roman" w:eastAsia="MS Gothic" w:hAnsi="Times New Roman" w:cs="Times New Roman"/>
          <w:i/>
          <w:color w:val="auto"/>
          <w:kern w:val="32"/>
          <w:sz w:val="27"/>
          <w:szCs w:val="27"/>
        </w:rPr>
        <w:t>. Единый сельскохозяйственный налог</w:t>
      </w:r>
      <w:bookmarkEnd w:id="51"/>
      <w:r w:rsidR="004811BA" w:rsidRPr="00711796">
        <w:rPr>
          <w:rFonts w:ascii="Times New Roman" w:eastAsia="MS Gothic" w:hAnsi="Times New Roman" w:cs="Times New Roman"/>
          <w:i/>
          <w:color w:val="auto"/>
          <w:kern w:val="32"/>
          <w:sz w:val="27"/>
          <w:szCs w:val="27"/>
        </w:rPr>
        <w:t xml:space="preserve"> </w:t>
      </w:r>
    </w:p>
    <w:p w:rsidR="00A7713C" w:rsidRPr="00711796" w:rsidRDefault="004811BA" w:rsidP="008C685F">
      <w:pPr>
        <w:jc w:val="center"/>
        <w:rPr>
          <w:rFonts w:eastAsia="MS Gothic"/>
          <w:b/>
          <w:bCs/>
          <w:i/>
          <w:kern w:val="32"/>
          <w:sz w:val="27"/>
          <w:szCs w:val="27"/>
        </w:rPr>
      </w:pPr>
      <w:r w:rsidRPr="00711796">
        <w:rPr>
          <w:rFonts w:eastAsia="MS Gothic"/>
          <w:b/>
          <w:bCs/>
          <w:i/>
          <w:kern w:val="32"/>
          <w:sz w:val="27"/>
          <w:szCs w:val="27"/>
        </w:rPr>
        <w:t>182 1 05 03000 01 0000 110</w:t>
      </w:r>
    </w:p>
    <w:p w:rsidR="00A7713C" w:rsidRPr="00711796" w:rsidRDefault="004811BA" w:rsidP="003A459F">
      <w:pPr>
        <w:pStyle w:val="Style6"/>
        <w:widowControl/>
        <w:spacing w:before="230" w:line="240" w:lineRule="auto"/>
        <w:ind w:firstLine="857"/>
        <w:contextualSpacing/>
        <w:rPr>
          <w:rStyle w:val="FontStyle132"/>
        </w:rPr>
      </w:pPr>
      <w:r w:rsidRPr="00711796">
        <w:rPr>
          <w:rStyle w:val="FontStyle132"/>
        </w:rPr>
        <w:t>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w:t>
      </w:r>
    </w:p>
    <w:p w:rsidR="00A7713C" w:rsidRPr="00711796" w:rsidRDefault="004811BA" w:rsidP="003A459F">
      <w:pPr>
        <w:pStyle w:val="Style6"/>
        <w:widowControl/>
        <w:spacing w:before="7" w:line="240" w:lineRule="auto"/>
        <w:ind w:firstLine="720"/>
        <w:contextualSpacing/>
        <w:rPr>
          <w:rStyle w:val="FontStyle132"/>
        </w:rPr>
      </w:pPr>
      <w:r w:rsidRPr="00711796">
        <w:rPr>
          <w:rStyle w:val="FontStyle132"/>
        </w:rPr>
        <w:t>Для расчета единого сельскохозяйственного налога используются:</w:t>
      </w:r>
    </w:p>
    <w:p w:rsidR="00A7713C" w:rsidRPr="00711796" w:rsidRDefault="004811BA" w:rsidP="003A459F">
      <w:pPr>
        <w:pStyle w:val="Style50"/>
        <w:widowControl/>
        <w:tabs>
          <w:tab w:val="left" w:pos="1181"/>
        </w:tabs>
        <w:spacing w:line="240" w:lineRule="auto"/>
        <w:ind w:firstLine="785"/>
        <w:contextualSpacing/>
        <w:rPr>
          <w:rStyle w:val="FontStyle132"/>
        </w:rPr>
      </w:pPr>
      <w:r w:rsidRPr="00711796">
        <w:rPr>
          <w:rStyle w:val="FontStyle132"/>
        </w:rPr>
        <w:t>-</w:t>
      </w:r>
      <w:r w:rsidRPr="00711796">
        <w:rPr>
          <w:rStyle w:val="FontStyle132"/>
        </w:rPr>
        <w:tab/>
        <w:t>показатели прогноза социально-экономического развития Томской области на очередной финансовый год и плановый период (</w:t>
      </w:r>
      <w:r w:rsidR="00EB3C5A" w:rsidRPr="00711796">
        <w:rPr>
          <w:snapToGrid w:val="0"/>
        </w:rPr>
        <w:t>Прибыль прибыльных организаций для целей бухгалтерского учета</w:t>
      </w:r>
      <w:r w:rsidRPr="00711796">
        <w:rPr>
          <w:rStyle w:val="FontStyle132"/>
        </w:rPr>
        <w:t>), разрабатываемые Администрацией Томской области;</w:t>
      </w:r>
    </w:p>
    <w:p w:rsidR="00A7713C" w:rsidRPr="00711796" w:rsidRDefault="004811BA" w:rsidP="009E614B">
      <w:pPr>
        <w:pStyle w:val="Style50"/>
        <w:widowControl/>
        <w:numPr>
          <w:ilvl w:val="0"/>
          <w:numId w:val="3"/>
        </w:numPr>
        <w:tabs>
          <w:tab w:val="left" w:pos="864"/>
        </w:tabs>
        <w:spacing w:before="7" w:line="240" w:lineRule="auto"/>
        <w:ind w:firstLine="706"/>
        <w:contextualSpacing/>
        <w:rPr>
          <w:rStyle w:val="FontStyle132"/>
        </w:rPr>
      </w:pPr>
      <w:r w:rsidRPr="00711796">
        <w:rPr>
          <w:rStyle w:val="FontStyle132"/>
        </w:rPr>
        <w:t>динамика налоговой базы по налогу по данным отчета по форме №5-ЕСХН «Отчет о налоговой базе и структуре начислений по единому сельскохозяйственному налогу» (далее - отчет №5-ЕСХН) за годы, предшествующие прогнозируемому;</w:t>
      </w:r>
    </w:p>
    <w:p w:rsidR="00A7713C" w:rsidRPr="00711796" w:rsidRDefault="004811BA" w:rsidP="009E614B">
      <w:pPr>
        <w:pStyle w:val="Style50"/>
        <w:widowControl/>
        <w:numPr>
          <w:ilvl w:val="0"/>
          <w:numId w:val="5"/>
        </w:numPr>
        <w:tabs>
          <w:tab w:val="left" w:pos="907"/>
        </w:tabs>
        <w:spacing w:before="7" w:line="240" w:lineRule="auto"/>
        <w:contextualSpacing/>
        <w:rPr>
          <w:rStyle w:val="FontStyle132"/>
        </w:rPr>
      </w:pPr>
      <w:r w:rsidRPr="00711796">
        <w:rPr>
          <w:rStyle w:val="FontStyle132"/>
        </w:rPr>
        <w:t>динамика фактических поступлений по налогу согласно данным отчёта по фо</w:t>
      </w:r>
      <w:r w:rsidR="00956E7F" w:rsidRPr="00711796">
        <w:rPr>
          <w:rStyle w:val="FontStyle132"/>
        </w:rPr>
        <w:t xml:space="preserve">рме № 1-НМ «Отчет о начислении </w:t>
      </w:r>
      <w:r w:rsidRPr="00711796">
        <w:rPr>
          <w:rStyle w:val="FontStyle132"/>
        </w:rPr>
        <w:t>и поступлении налогов, сборов</w:t>
      </w:r>
      <w:r w:rsidR="00956E7F" w:rsidRPr="00711796">
        <w:rPr>
          <w:rStyle w:val="FontStyle132"/>
        </w:rPr>
        <w:t>, страховых взносов</w:t>
      </w:r>
      <w:r w:rsidRPr="00711796">
        <w:rPr>
          <w:rStyle w:val="FontStyle132"/>
        </w:rPr>
        <w:t xml:space="preserve"> и иных обязательных платежей в бюджетную систему Российской Федерации»; </w:t>
      </w:r>
    </w:p>
    <w:p w:rsidR="00A7713C" w:rsidRPr="00711796" w:rsidRDefault="004811BA" w:rsidP="009E614B">
      <w:pPr>
        <w:pStyle w:val="Style50"/>
        <w:widowControl/>
        <w:numPr>
          <w:ilvl w:val="0"/>
          <w:numId w:val="5"/>
        </w:numPr>
        <w:tabs>
          <w:tab w:val="left" w:pos="907"/>
        </w:tabs>
        <w:spacing w:before="230" w:line="240" w:lineRule="auto"/>
        <w:ind w:firstLine="857"/>
        <w:contextualSpacing/>
        <w:rPr>
          <w:rStyle w:val="FontStyle132"/>
        </w:rPr>
      </w:pPr>
      <w:r w:rsidRPr="00711796">
        <w:rPr>
          <w:rStyle w:val="FontStyle132"/>
        </w:rPr>
        <w:t>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A7713C" w:rsidRPr="00711796" w:rsidRDefault="004811BA">
      <w:pPr>
        <w:pStyle w:val="Style50"/>
        <w:widowControl/>
        <w:tabs>
          <w:tab w:val="left" w:pos="907"/>
        </w:tabs>
        <w:spacing w:before="230" w:line="240" w:lineRule="auto"/>
        <w:ind w:firstLine="0"/>
        <w:contextualSpacing/>
        <w:rPr>
          <w:rStyle w:val="FontStyle132"/>
        </w:rPr>
      </w:pPr>
      <w:r w:rsidRPr="00711796">
        <w:rPr>
          <w:rStyle w:val="FontStyle132"/>
        </w:rPr>
        <w:lastRenderedPageBreak/>
        <w:tab/>
        <w:t>Расчёт прогнозного объёма поступлений единого сельскохозяйственного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w:t>
      </w:r>
      <w:r w:rsidR="0098733C" w:rsidRPr="00711796">
        <w:rPr>
          <w:rStyle w:val="FontStyle132"/>
        </w:rPr>
        <w:t>ателей</w:t>
      </w:r>
      <w:r w:rsidRPr="00711796">
        <w:rPr>
          <w:rStyle w:val="FontStyle132"/>
        </w:rPr>
        <w:t xml:space="preserve"> по следующей формуле:</w:t>
      </w:r>
    </w:p>
    <w:p w:rsidR="00A7713C" w:rsidRPr="00711796" w:rsidRDefault="00A7713C">
      <w:pPr>
        <w:pStyle w:val="Style48"/>
        <w:widowControl/>
        <w:spacing w:before="180"/>
        <w:ind w:left="2347"/>
        <w:rPr>
          <w:rStyle w:val="FontStyle103"/>
          <w:sz w:val="24"/>
          <w:szCs w:val="24"/>
        </w:rPr>
      </w:pPr>
    </w:p>
    <w:p w:rsidR="00A7713C" w:rsidRPr="00711796" w:rsidRDefault="004811BA">
      <w:pPr>
        <w:ind w:firstLine="709"/>
        <w:jc w:val="center"/>
        <w:rPr>
          <w:iCs/>
          <w:snapToGrid w:val="0"/>
        </w:rPr>
      </w:pPr>
      <w:r w:rsidRPr="00711796">
        <w:rPr>
          <w:iCs/>
          <w:snapToGrid w:val="0"/>
        </w:rPr>
        <w:t>ЕСХН</w:t>
      </w:r>
      <w:r w:rsidR="00B5757E" w:rsidRPr="00711796">
        <w:rPr>
          <w:iCs/>
          <w:snapToGrid w:val="0"/>
          <w:lang w:val="en-US"/>
        </w:rPr>
        <w:t xml:space="preserve"> = </w:t>
      </w:r>
      <w:r w:rsidRPr="00711796">
        <w:rPr>
          <w:iCs/>
          <w:snapToGrid w:val="0"/>
          <w:lang w:val="en-US"/>
        </w:rPr>
        <w:t>(</w:t>
      </w:r>
      <w:r w:rsidRPr="00711796">
        <w:rPr>
          <w:i/>
          <w:iCs/>
          <w:snapToGrid w:val="0"/>
          <w:lang w:val="en-US"/>
        </w:rPr>
        <w:t>V</w:t>
      </w:r>
      <w:r w:rsidRPr="00711796">
        <w:rPr>
          <w:i/>
          <w:iCs/>
          <w:snapToGrid w:val="0"/>
        </w:rPr>
        <w:t>нб</w:t>
      </w:r>
      <w:r w:rsidRPr="00711796">
        <w:rPr>
          <w:i/>
          <w:iCs/>
          <w:snapToGrid w:val="0"/>
          <w:vertAlign w:val="subscript"/>
        </w:rPr>
        <w:t>пп</w:t>
      </w:r>
      <w:r w:rsidRPr="00711796">
        <w:rPr>
          <w:iCs/>
          <w:snapToGrid w:val="0"/>
          <w:lang w:val="en-US"/>
        </w:rPr>
        <w:t xml:space="preserve"> * </w:t>
      </w:r>
      <w:r w:rsidRPr="00711796">
        <w:rPr>
          <w:b/>
          <w:i/>
          <w:snapToGrid w:val="0"/>
          <w:lang w:val="en-US"/>
        </w:rPr>
        <w:t>S</w:t>
      </w:r>
      <w:r w:rsidRPr="00711796">
        <w:rPr>
          <w:iCs/>
          <w:snapToGrid w:val="0"/>
          <w:lang w:val="en-US"/>
        </w:rPr>
        <w:t xml:space="preserve"> ) </w:t>
      </w:r>
      <w:r w:rsidRPr="00711796">
        <w:rPr>
          <w:snapToGrid w:val="0"/>
          <w:spacing w:val="2"/>
          <w:lang w:val="en-US"/>
        </w:rPr>
        <w:t xml:space="preserve">*( </w:t>
      </w:r>
      <w:r w:rsidRPr="00711796">
        <w:rPr>
          <w:b/>
          <w:i/>
          <w:snapToGrid w:val="0"/>
          <w:lang w:val="en-US"/>
        </w:rPr>
        <w:t xml:space="preserve">K </w:t>
      </w:r>
      <w:r w:rsidRPr="00711796">
        <w:rPr>
          <w:b/>
          <w:i/>
          <w:snapToGrid w:val="0"/>
          <w:vertAlign w:val="subscript"/>
        </w:rPr>
        <w:t>соб</w:t>
      </w:r>
      <w:r w:rsidRPr="00711796">
        <w:rPr>
          <w:b/>
          <w:i/>
          <w:snapToGrid w:val="0"/>
          <w:vertAlign w:val="subscript"/>
          <w:lang w:val="en-US"/>
        </w:rPr>
        <w:t>.</w:t>
      </w:r>
      <w:r w:rsidRPr="00711796">
        <w:rPr>
          <w:iCs/>
          <w:snapToGrid w:val="0"/>
          <w:lang w:val="en-US"/>
        </w:rPr>
        <w:t>)</w:t>
      </w:r>
      <w:r w:rsidR="00EB3C5A" w:rsidRPr="00711796">
        <w:rPr>
          <w:iCs/>
          <w:snapToGrid w:val="0"/>
          <w:lang w:val="en-US"/>
        </w:rPr>
        <w:t xml:space="preserve"> </w:t>
      </w:r>
      <w:r w:rsidR="00EB3C5A" w:rsidRPr="00711796">
        <w:rPr>
          <w:iCs/>
          <w:snapToGrid w:val="0"/>
        </w:rPr>
        <w:t xml:space="preserve">(+/-) </w:t>
      </w:r>
      <w:r w:rsidR="00EB3C5A" w:rsidRPr="00711796">
        <w:rPr>
          <w:i/>
          <w:snapToGrid w:val="0"/>
          <w:spacing w:val="2"/>
          <w:lang w:val="en-US"/>
        </w:rPr>
        <w:t>F</w:t>
      </w:r>
      <w:r w:rsidRPr="00711796">
        <w:rPr>
          <w:snapToGrid w:val="0"/>
          <w:spacing w:val="2"/>
        </w:rPr>
        <w:t>,</w:t>
      </w:r>
    </w:p>
    <w:p w:rsidR="00A7713C" w:rsidRPr="00711796" w:rsidRDefault="004811BA">
      <w:pPr>
        <w:ind w:firstLine="709"/>
        <w:jc w:val="both"/>
        <w:rPr>
          <w:iCs/>
          <w:snapToGrid w:val="0"/>
        </w:rPr>
      </w:pPr>
      <w:r w:rsidRPr="00711796">
        <w:rPr>
          <w:iCs/>
          <w:snapToGrid w:val="0"/>
        </w:rPr>
        <w:t>где</w:t>
      </w:r>
    </w:p>
    <w:p w:rsidR="00A7713C" w:rsidRPr="00711796" w:rsidRDefault="004811BA">
      <w:pPr>
        <w:ind w:firstLine="709"/>
        <w:jc w:val="both"/>
        <w:rPr>
          <w:iCs/>
          <w:snapToGrid w:val="0"/>
        </w:rPr>
      </w:pPr>
      <w:r w:rsidRPr="00711796">
        <w:rPr>
          <w:i/>
          <w:iCs/>
          <w:snapToGrid w:val="0"/>
          <w:lang w:val="en-US"/>
        </w:rPr>
        <w:t>V</w:t>
      </w:r>
      <w:r w:rsidRPr="00711796">
        <w:rPr>
          <w:i/>
          <w:iCs/>
          <w:snapToGrid w:val="0"/>
        </w:rPr>
        <w:t>нб</w:t>
      </w:r>
      <w:r w:rsidRPr="00711796">
        <w:rPr>
          <w:i/>
          <w:iCs/>
          <w:snapToGrid w:val="0"/>
          <w:vertAlign w:val="subscript"/>
        </w:rPr>
        <w:t>пп</w:t>
      </w:r>
      <w:r w:rsidRPr="00711796">
        <w:rPr>
          <w:iCs/>
          <w:snapToGrid w:val="0"/>
        </w:rPr>
        <w:t xml:space="preserve"> – налоговая база прогнозируемого периода, тыс.рублей;</w:t>
      </w:r>
    </w:p>
    <w:p w:rsidR="00A7713C" w:rsidRPr="00711796" w:rsidRDefault="004811BA">
      <w:pPr>
        <w:ind w:firstLine="709"/>
        <w:jc w:val="both"/>
        <w:rPr>
          <w:snapToGrid w:val="0"/>
        </w:rPr>
      </w:pPr>
      <w:r w:rsidRPr="00711796">
        <w:rPr>
          <w:b/>
          <w:i/>
          <w:snapToGrid w:val="0"/>
        </w:rPr>
        <w:t>S</w:t>
      </w:r>
      <w:r w:rsidRPr="00711796">
        <w:rPr>
          <w:snapToGrid w:val="0"/>
        </w:rPr>
        <w:t xml:space="preserve"> – ставка налога, %;</w:t>
      </w:r>
    </w:p>
    <w:p w:rsidR="00A7713C" w:rsidRPr="00711796" w:rsidRDefault="004811BA">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пре</w:t>
      </w:r>
      <w:r w:rsidR="0098733C" w:rsidRPr="00711796">
        <w:t xml:space="preserve">дшествующие периоды, учитывает </w:t>
      </w:r>
      <w:r w:rsidRPr="00711796">
        <w:t>работу по погашению кредиторской и дебиторской задолженности по налогу,</w:t>
      </w:r>
      <w:r w:rsidR="0098733C" w:rsidRPr="00711796">
        <w:t xml:space="preserve"> </w:t>
      </w:r>
      <w:r w:rsidRPr="00711796">
        <w:t xml:space="preserve">%. </w:t>
      </w:r>
    </w:p>
    <w:p w:rsidR="00A7713C" w:rsidRPr="00711796" w:rsidRDefault="004811BA">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A459F" w:rsidRPr="00711796" w:rsidRDefault="003A459F" w:rsidP="003A459F">
      <w:pPr>
        <w:ind w:firstLine="709"/>
        <w:jc w:val="both"/>
      </w:pPr>
      <w:r w:rsidRPr="00711796">
        <w:rPr>
          <w:b/>
          <w:i/>
        </w:rPr>
        <w:t xml:space="preserve">F –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711796" w:rsidRDefault="004811BA">
      <w:pPr>
        <w:ind w:firstLine="709"/>
        <w:jc w:val="both"/>
        <w:rPr>
          <w:iCs/>
          <w:snapToGrid w:val="0"/>
        </w:rPr>
      </w:pPr>
      <w:r w:rsidRPr="00711796">
        <w:rPr>
          <w:iCs/>
          <w:snapToGrid w:val="0"/>
        </w:rPr>
        <w:t>Прогнозируемый объем налоговой базы по ЕСХН (</w:t>
      </w:r>
      <w:r w:rsidRPr="00711796">
        <w:rPr>
          <w:i/>
          <w:iCs/>
          <w:snapToGrid w:val="0"/>
          <w:lang w:val="en-US"/>
        </w:rPr>
        <w:t>V</w:t>
      </w:r>
      <w:r w:rsidRPr="00711796">
        <w:rPr>
          <w:i/>
          <w:iCs/>
          <w:snapToGrid w:val="0"/>
        </w:rPr>
        <w:t>нб</w:t>
      </w:r>
      <w:r w:rsidRPr="00711796">
        <w:rPr>
          <w:i/>
          <w:iCs/>
          <w:snapToGrid w:val="0"/>
          <w:vertAlign w:val="subscript"/>
        </w:rPr>
        <w:t>пп</w:t>
      </w:r>
      <w:r w:rsidRPr="00711796">
        <w:rPr>
          <w:iCs/>
          <w:snapToGrid w:val="0"/>
        </w:rPr>
        <w:t xml:space="preserve">) рассчитывается на основе налоговой базы предыдущего периода исходя </w:t>
      </w:r>
      <w:r w:rsidR="001040EB" w:rsidRPr="00711796">
        <w:rPr>
          <w:iCs/>
          <w:snapToGrid w:val="0"/>
        </w:rPr>
        <w:t xml:space="preserve">темпа роста прибыли прибыльных организаций для целей бухгалтерского учета </w:t>
      </w:r>
      <w:r w:rsidRPr="00711796">
        <w:rPr>
          <w:iCs/>
          <w:snapToGrid w:val="0"/>
        </w:rPr>
        <w:t>по следующей формуле:</w:t>
      </w:r>
    </w:p>
    <w:p w:rsidR="001040EB" w:rsidRPr="00711796" w:rsidRDefault="001040EB">
      <w:pPr>
        <w:ind w:firstLine="709"/>
        <w:jc w:val="both"/>
        <w:rPr>
          <w:iCs/>
          <w:snapToGrid w:val="0"/>
        </w:rPr>
      </w:pPr>
    </w:p>
    <w:p w:rsidR="001040EB" w:rsidRPr="00711796" w:rsidRDefault="001040EB" w:rsidP="001040EB">
      <w:pPr>
        <w:widowControl/>
        <w:autoSpaceDE/>
        <w:autoSpaceDN/>
        <w:adjustRightInd/>
        <w:ind w:firstLine="709"/>
        <w:jc w:val="center"/>
        <w:rPr>
          <w:rFonts w:eastAsia="Times New Roman"/>
          <w:iCs/>
          <w:snapToGrid w:val="0"/>
        </w:rPr>
      </w:pPr>
      <w:r w:rsidRPr="00711796">
        <w:rPr>
          <w:rFonts w:eastAsia="Times New Roman"/>
          <w:i/>
          <w:iCs/>
          <w:snapToGrid w:val="0"/>
          <w:lang w:val="en-US"/>
        </w:rPr>
        <w:t>V</w:t>
      </w:r>
      <w:r w:rsidRPr="00711796">
        <w:rPr>
          <w:rFonts w:eastAsia="Times New Roman"/>
          <w:i/>
          <w:iCs/>
          <w:snapToGrid w:val="0"/>
        </w:rPr>
        <w:t>нб</w:t>
      </w:r>
      <w:r w:rsidRPr="00711796">
        <w:rPr>
          <w:rFonts w:eastAsia="Times New Roman"/>
          <w:i/>
          <w:iCs/>
          <w:snapToGrid w:val="0"/>
          <w:vertAlign w:val="subscript"/>
        </w:rPr>
        <w:t>пп</w:t>
      </w:r>
      <w:r w:rsidRPr="00711796">
        <w:rPr>
          <w:rFonts w:eastAsia="Times New Roman"/>
          <w:iCs/>
          <w:snapToGrid w:val="0"/>
        </w:rPr>
        <w:t xml:space="preserve"> = </w:t>
      </w:r>
      <w:r w:rsidRPr="00711796">
        <w:rPr>
          <w:rFonts w:eastAsia="Times New Roman"/>
          <w:iCs/>
          <w:snapToGrid w:val="0"/>
          <w:lang w:val="en-US"/>
        </w:rPr>
        <w:t>V</w:t>
      </w:r>
      <w:r w:rsidRPr="00711796">
        <w:rPr>
          <w:rFonts w:eastAsia="Times New Roman"/>
          <w:iCs/>
          <w:snapToGrid w:val="0"/>
          <w:vertAlign w:val="subscript"/>
        </w:rPr>
        <w:t xml:space="preserve">нбпр.п. </w:t>
      </w:r>
      <w:r w:rsidRPr="00711796">
        <w:rPr>
          <w:rFonts w:eastAsia="Times New Roman"/>
          <w:iCs/>
          <w:snapToGrid w:val="0"/>
        </w:rPr>
        <w:t xml:space="preserve">* </w:t>
      </w:r>
      <w:r w:rsidRPr="00711796">
        <w:rPr>
          <w:rFonts w:eastAsia="Times New Roman"/>
          <w:iCs/>
          <w:snapToGrid w:val="0"/>
          <w:lang w:val="en-US"/>
        </w:rPr>
        <w:t>V</w:t>
      </w:r>
      <w:r w:rsidRPr="00711796">
        <w:rPr>
          <w:rFonts w:eastAsia="Times New Roman"/>
          <w:iCs/>
          <w:snapToGrid w:val="0"/>
          <w:vertAlign w:val="subscript"/>
        </w:rPr>
        <w:t xml:space="preserve">ППпп </w:t>
      </w:r>
      <w:r w:rsidRPr="00711796">
        <w:rPr>
          <w:rFonts w:eastAsia="Times New Roman"/>
          <w:iCs/>
          <w:snapToGrid w:val="0"/>
        </w:rPr>
        <w:t xml:space="preserve">/ </w:t>
      </w:r>
      <w:r w:rsidRPr="00711796">
        <w:rPr>
          <w:rFonts w:eastAsia="Times New Roman"/>
          <w:iCs/>
          <w:snapToGrid w:val="0"/>
          <w:lang w:val="en-US"/>
        </w:rPr>
        <w:t>V</w:t>
      </w:r>
      <w:r w:rsidRPr="00711796">
        <w:rPr>
          <w:rFonts w:eastAsia="Times New Roman"/>
          <w:iCs/>
          <w:snapToGrid w:val="0"/>
          <w:vertAlign w:val="subscript"/>
        </w:rPr>
        <w:t>ППпр.п</w:t>
      </w:r>
      <w:r w:rsidRPr="00711796">
        <w:rPr>
          <w:rFonts w:eastAsia="Times New Roman"/>
          <w:iCs/>
          <w:snapToGrid w:val="0"/>
        </w:rPr>
        <w:t xml:space="preserve">, </w:t>
      </w:r>
    </w:p>
    <w:p w:rsidR="001040EB" w:rsidRPr="00711796" w:rsidRDefault="001040EB" w:rsidP="001040EB">
      <w:pPr>
        <w:widowControl/>
        <w:autoSpaceDE/>
        <w:autoSpaceDN/>
        <w:adjustRightInd/>
        <w:ind w:firstLine="709"/>
        <w:jc w:val="both"/>
        <w:rPr>
          <w:rFonts w:eastAsia="Times New Roman"/>
          <w:lang w:eastAsia="en-US"/>
        </w:rPr>
      </w:pPr>
      <w:r w:rsidRPr="00711796">
        <w:rPr>
          <w:rFonts w:eastAsia="Times New Roman"/>
          <w:lang w:eastAsia="en-US"/>
        </w:rPr>
        <w:t>где:</w:t>
      </w:r>
    </w:p>
    <w:p w:rsidR="001040EB" w:rsidRPr="00711796" w:rsidRDefault="001040EB" w:rsidP="001040EB">
      <w:pPr>
        <w:widowControl/>
        <w:autoSpaceDE/>
        <w:autoSpaceDN/>
        <w:adjustRightInd/>
        <w:ind w:firstLine="709"/>
        <w:jc w:val="both"/>
        <w:rPr>
          <w:rFonts w:eastAsia="Times New Roman"/>
          <w:iCs/>
          <w:snapToGrid w:val="0"/>
        </w:rPr>
      </w:pPr>
      <w:r w:rsidRPr="00711796">
        <w:rPr>
          <w:rFonts w:eastAsia="Times New Roman"/>
          <w:iCs/>
          <w:snapToGrid w:val="0"/>
          <w:lang w:val="en-US"/>
        </w:rPr>
        <w:t>V</w:t>
      </w:r>
      <w:r w:rsidRPr="00711796">
        <w:rPr>
          <w:rFonts w:eastAsia="Times New Roman"/>
          <w:iCs/>
          <w:snapToGrid w:val="0"/>
        </w:rPr>
        <w:t>нб</w:t>
      </w:r>
      <w:r w:rsidRPr="00711796">
        <w:rPr>
          <w:rFonts w:eastAsia="Times New Roman"/>
          <w:iCs/>
          <w:snapToGrid w:val="0"/>
          <w:vertAlign w:val="subscript"/>
        </w:rPr>
        <w:t xml:space="preserve">пр.п. </w:t>
      </w:r>
      <w:r w:rsidRPr="00711796">
        <w:rPr>
          <w:rFonts w:eastAsia="Times New Roman"/>
          <w:iCs/>
          <w:snapToGrid w:val="0"/>
        </w:rPr>
        <w:t>– налоговая база предыдущего периода, тыс. рублей;</w:t>
      </w:r>
    </w:p>
    <w:p w:rsidR="001040EB" w:rsidRPr="00711796" w:rsidRDefault="001040EB" w:rsidP="001040EB">
      <w:pPr>
        <w:widowControl/>
        <w:autoSpaceDE/>
        <w:autoSpaceDN/>
        <w:adjustRightInd/>
        <w:ind w:firstLine="709"/>
        <w:jc w:val="both"/>
        <w:rPr>
          <w:rFonts w:eastAsia="Times New Roman"/>
          <w:iCs/>
          <w:snapToGrid w:val="0"/>
        </w:rPr>
      </w:pPr>
      <w:r w:rsidRPr="00711796">
        <w:rPr>
          <w:rFonts w:eastAsia="Times New Roman"/>
          <w:iCs/>
          <w:snapToGrid w:val="0"/>
          <w:lang w:val="en-US"/>
        </w:rPr>
        <w:t>V</w:t>
      </w:r>
      <w:r w:rsidRPr="00711796">
        <w:rPr>
          <w:rFonts w:eastAsia="Times New Roman"/>
          <w:iCs/>
          <w:snapToGrid w:val="0"/>
          <w:vertAlign w:val="subscript"/>
        </w:rPr>
        <w:t xml:space="preserve">ППпр.п </w:t>
      </w:r>
      <w:r w:rsidRPr="00711796">
        <w:rPr>
          <w:rFonts w:eastAsia="Times New Roman"/>
          <w:iCs/>
          <w:snapToGrid w:val="0"/>
        </w:rPr>
        <w:t>– прибыль прибыльных организаций для целей бухгалтерского учета в предыдущем периоде, тыс. рублей;</w:t>
      </w:r>
    </w:p>
    <w:p w:rsidR="001040EB" w:rsidRPr="00711796" w:rsidRDefault="001040EB" w:rsidP="001040EB">
      <w:pPr>
        <w:widowControl/>
        <w:autoSpaceDE/>
        <w:autoSpaceDN/>
        <w:adjustRightInd/>
        <w:ind w:firstLine="709"/>
        <w:jc w:val="both"/>
        <w:rPr>
          <w:rFonts w:eastAsia="Times New Roman"/>
          <w:iCs/>
          <w:snapToGrid w:val="0"/>
        </w:rPr>
      </w:pPr>
      <w:r w:rsidRPr="00711796">
        <w:rPr>
          <w:rFonts w:eastAsia="Times New Roman"/>
          <w:iCs/>
          <w:snapToGrid w:val="0"/>
          <w:lang w:val="en-US"/>
        </w:rPr>
        <w:t>V</w:t>
      </w:r>
      <w:r w:rsidRPr="00711796">
        <w:rPr>
          <w:rFonts w:eastAsia="Times New Roman"/>
          <w:iCs/>
          <w:snapToGrid w:val="0"/>
          <w:vertAlign w:val="subscript"/>
        </w:rPr>
        <w:t>ППпп</w:t>
      </w:r>
      <w:r w:rsidRPr="00711796">
        <w:rPr>
          <w:rFonts w:eastAsia="Times New Roman"/>
          <w:iCs/>
          <w:snapToGrid w:val="0"/>
        </w:rPr>
        <w:t xml:space="preserve"> – прогнозируемый объем прибыли прибыльных организаций для целей бухгалтерского учета, тыс. рублей.</w:t>
      </w:r>
    </w:p>
    <w:p w:rsidR="00A7713C" w:rsidRPr="00711796" w:rsidRDefault="00A7713C">
      <w:pPr>
        <w:ind w:firstLine="709"/>
        <w:jc w:val="both"/>
      </w:pPr>
    </w:p>
    <w:p w:rsidR="00A7713C" w:rsidRPr="00711796" w:rsidRDefault="004811BA">
      <w:pPr>
        <w:ind w:firstLine="709"/>
        <w:jc w:val="both"/>
      </w:pPr>
      <w:r w:rsidRPr="00711796">
        <w:t>В прогнозируемом объеме налоговой базы по ЕСХН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711796" w:rsidRDefault="004811BA">
      <w:pPr>
        <w:ind w:firstLine="709"/>
        <w:jc w:val="both"/>
      </w:pPr>
      <w:r w:rsidRPr="00711796">
        <w:t>Объём выпадающих доходов определяется в рамках прописанного алгоритма расчёта прогнозного объёма поступлений налога.</w:t>
      </w:r>
    </w:p>
    <w:p w:rsidR="008C685F" w:rsidRPr="00711796" w:rsidRDefault="004811BA" w:rsidP="009D7065">
      <w:pPr>
        <w:ind w:firstLine="709"/>
        <w:jc w:val="both"/>
      </w:pPr>
      <w:r w:rsidRPr="00711796">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9D7065" w:rsidRPr="00711796" w:rsidRDefault="009D7065" w:rsidP="009D7065">
      <w:pPr>
        <w:ind w:firstLine="709"/>
        <w:jc w:val="both"/>
      </w:pPr>
    </w:p>
    <w:p w:rsidR="008C685F" w:rsidRPr="00711796" w:rsidRDefault="00974250" w:rsidP="008C685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2" w:name="_Toc143082613"/>
      <w:r w:rsidRPr="00711796">
        <w:rPr>
          <w:rFonts w:ascii="Times New Roman" w:eastAsia="MS Gothic" w:hAnsi="Times New Roman" w:cs="Times New Roman"/>
          <w:i/>
          <w:color w:val="auto"/>
          <w:kern w:val="32"/>
          <w:sz w:val="27"/>
          <w:szCs w:val="27"/>
        </w:rPr>
        <w:t>2.6</w:t>
      </w:r>
      <w:r w:rsidR="004811BA" w:rsidRPr="00711796">
        <w:rPr>
          <w:rFonts w:ascii="Times New Roman" w:eastAsia="MS Gothic" w:hAnsi="Times New Roman" w:cs="Times New Roman"/>
          <w:i/>
          <w:color w:val="auto"/>
          <w:kern w:val="32"/>
          <w:sz w:val="27"/>
          <w:szCs w:val="27"/>
        </w:rPr>
        <w:t>. Налог, взимаемый в связи с применением патентной системы налогообложения</w:t>
      </w:r>
      <w:bookmarkEnd w:id="52"/>
      <w:r w:rsidR="004811BA" w:rsidRPr="00711796">
        <w:rPr>
          <w:rFonts w:ascii="Times New Roman" w:eastAsia="MS Gothic" w:hAnsi="Times New Roman" w:cs="Times New Roman"/>
          <w:i/>
          <w:color w:val="auto"/>
          <w:kern w:val="32"/>
          <w:sz w:val="27"/>
          <w:szCs w:val="27"/>
        </w:rPr>
        <w:t xml:space="preserve"> </w:t>
      </w:r>
    </w:p>
    <w:p w:rsidR="00A7713C" w:rsidRPr="00711796" w:rsidRDefault="004811BA" w:rsidP="008C685F">
      <w:pPr>
        <w:jc w:val="center"/>
        <w:rPr>
          <w:rFonts w:eastAsia="MS Gothic"/>
          <w:b/>
          <w:bCs/>
          <w:i/>
          <w:kern w:val="32"/>
          <w:sz w:val="27"/>
          <w:szCs w:val="27"/>
        </w:rPr>
      </w:pPr>
      <w:r w:rsidRPr="00711796">
        <w:rPr>
          <w:rFonts w:eastAsia="MS Gothic"/>
          <w:b/>
          <w:bCs/>
          <w:i/>
          <w:kern w:val="32"/>
          <w:sz w:val="27"/>
          <w:szCs w:val="27"/>
        </w:rPr>
        <w:t>182 1 05 04000 02 0000 110</w:t>
      </w:r>
    </w:p>
    <w:p w:rsidR="00A7713C" w:rsidRPr="00711796" w:rsidRDefault="004811BA">
      <w:pPr>
        <w:spacing w:before="238" w:line="295" w:lineRule="exact"/>
        <w:ind w:firstLine="713"/>
        <w:jc w:val="both"/>
      </w:pPr>
      <w:r w:rsidRPr="00711796">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A7713C" w:rsidRPr="00711796" w:rsidRDefault="004811BA" w:rsidP="005A379D">
      <w:pPr>
        <w:ind w:firstLine="698"/>
        <w:contextualSpacing/>
        <w:jc w:val="both"/>
      </w:pPr>
      <w:r w:rsidRPr="00711796">
        <w:t>Для расчета поступлений налога, взимаемого в связи с применением патентной системы налогообложения, используются:</w:t>
      </w:r>
    </w:p>
    <w:p w:rsidR="00A7713C" w:rsidRPr="00711796" w:rsidRDefault="004811BA" w:rsidP="009E614B">
      <w:pPr>
        <w:pStyle w:val="Style50"/>
        <w:widowControl/>
        <w:numPr>
          <w:ilvl w:val="0"/>
          <w:numId w:val="4"/>
        </w:numPr>
        <w:tabs>
          <w:tab w:val="left" w:pos="878"/>
        </w:tabs>
        <w:spacing w:line="240" w:lineRule="auto"/>
        <w:contextualSpacing/>
        <w:rPr>
          <w:rStyle w:val="FontStyle132"/>
        </w:rPr>
      </w:pPr>
      <w:r w:rsidRPr="00711796">
        <w:rPr>
          <w:rStyle w:val="FontStyle132"/>
        </w:rPr>
        <w:t>показатели прогноза социально-экономического развития Томской области на очередной финансовый год и плановый период, разрабатываемые Администрацией Томской области (либо администрациями муниципальных образований и городских округов);</w:t>
      </w:r>
    </w:p>
    <w:p w:rsidR="00A7713C" w:rsidRPr="00711796" w:rsidRDefault="004811BA" w:rsidP="009E614B">
      <w:pPr>
        <w:pStyle w:val="Style50"/>
        <w:widowControl/>
        <w:numPr>
          <w:ilvl w:val="0"/>
          <w:numId w:val="4"/>
        </w:numPr>
        <w:tabs>
          <w:tab w:val="left" w:pos="878"/>
        </w:tabs>
        <w:spacing w:line="240" w:lineRule="auto"/>
        <w:contextualSpacing/>
        <w:rPr>
          <w:rStyle w:val="FontStyle132"/>
        </w:rPr>
      </w:pPr>
      <w:r w:rsidRPr="00711796">
        <w:rPr>
          <w:rStyle w:val="FontStyle132"/>
        </w:rPr>
        <w:lastRenderedPageBreak/>
        <w:t>динамика фактических поступлений по налогу согласно данным отчёта по форме № 1-НМ «</w:t>
      </w:r>
      <w:r w:rsidRPr="00711796">
        <w:t>Отчет о начислении и поступлении налогов, сборов</w:t>
      </w:r>
      <w:r w:rsidR="00AE7BD3" w:rsidRPr="00711796">
        <w:t>, страховых взносов</w:t>
      </w:r>
      <w:r w:rsidRPr="00711796">
        <w:t xml:space="preserve"> и иных обязательных платежей в бюджетную систему Российской Федерации</w:t>
      </w:r>
      <w:r w:rsidRPr="00711796">
        <w:rPr>
          <w:rStyle w:val="FontStyle132"/>
        </w:rPr>
        <w:t>»;</w:t>
      </w:r>
    </w:p>
    <w:p w:rsidR="00A7713C" w:rsidRPr="00711796" w:rsidRDefault="004811BA" w:rsidP="009E614B">
      <w:pPr>
        <w:pStyle w:val="Style50"/>
        <w:widowControl/>
        <w:numPr>
          <w:ilvl w:val="0"/>
          <w:numId w:val="4"/>
        </w:numPr>
        <w:tabs>
          <w:tab w:val="left" w:pos="878"/>
        </w:tabs>
        <w:spacing w:line="240" w:lineRule="auto"/>
        <w:contextualSpacing/>
        <w:rPr>
          <w:rStyle w:val="FontStyle132"/>
        </w:rPr>
      </w:pPr>
      <w:r w:rsidRPr="00711796">
        <w:t xml:space="preserve"> </w:t>
      </w:r>
      <w:r w:rsidRPr="00711796">
        <w:rPr>
          <w:rStyle w:val="FontStyle132"/>
        </w:rPr>
        <w:t>показатели отчета по форме «1-Патент» «О количестве индивидуальных предпринимателей, применяющих патентную систему налогообложения</w:t>
      </w:r>
      <w:r w:rsidR="00D206B9" w:rsidRPr="00711796">
        <w:rPr>
          <w:rStyle w:val="FontStyle132"/>
        </w:rPr>
        <w:t xml:space="preserve"> и выданных патентов на право применения патентной системы налогообложения в разрезе видов предпринимательской деятельности</w:t>
      </w:r>
      <w:r w:rsidRPr="00711796">
        <w:rPr>
          <w:rStyle w:val="FontStyle132"/>
        </w:rPr>
        <w:t>»;</w:t>
      </w:r>
    </w:p>
    <w:p w:rsidR="00A7713C" w:rsidRPr="00711796" w:rsidRDefault="0098733C" w:rsidP="009E614B">
      <w:pPr>
        <w:pStyle w:val="Style50"/>
        <w:widowControl/>
        <w:numPr>
          <w:ilvl w:val="0"/>
          <w:numId w:val="4"/>
        </w:numPr>
        <w:tabs>
          <w:tab w:val="left" w:pos="878"/>
        </w:tabs>
        <w:spacing w:line="240" w:lineRule="auto"/>
        <w:contextualSpacing/>
        <w:rPr>
          <w:rStyle w:val="FontStyle132"/>
        </w:rPr>
      </w:pPr>
      <w:r w:rsidRPr="00711796">
        <w:rPr>
          <w:rStyle w:val="FontStyle132"/>
        </w:rPr>
        <w:t>налоговые   ставки,</w:t>
      </w:r>
      <w:r w:rsidR="004811BA" w:rsidRPr="00711796">
        <w:rPr>
          <w:rStyle w:val="FontStyle132"/>
        </w:rPr>
        <w:t xml:space="preserve"> п</w:t>
      </w:r>
      <w:r w:rsidRPr="00711796">
        <w:rPr>
          <w:rStyle w:val="FontStyle132"/>
        </w:rPr>
        <w:t>редусмотренные   главой   26.5</w:t>
      </w:r>
      <w:r w:rsidR="004811BA" w:rsidRPr="00711796">
        <w:rPr>
          <w:rStyle w:val="FontStyle132"/>
        </w:rPr>
        <w:t xml:space="preserve"> «Патентная   система налогообложения» НК РФ и др. источники.</w:t>
      </w:r>
    </w:p>
    <w:p w:rsidR="00A7713C" w:rsidRPr="00711796" w:rsidRDefault="00A7713C">
      <w:pPr>
        <w:pStyle w:val="a5"/>
        <w:jc w:val="center"/>
        <w:rPr>
          <w:rStyle w:val="FontStyle91"/>
        </w:rPr>
      </w:pPr>
    </w:p>
    <w:p w:rsidR="00A7713C" w:rsidRPr="00711796" w:rsidRDefault="004811BA">
      <w:pPr>
        <w:ind w:firstLine="709"/>
        <w:jc w:val="both"/>
      </w:pPr>
      <w:r w:rsidRPr="00711796">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7713C" w:rsidRPr="00711796" w:rsidRDefault="004811BA">
      <w:pPr>
        <w:ind w:firstLine="709"/>
        <w:jc w:val="both"/>
        <w:rPr>
          <w:iCs/>
        </w:rPr>
      </w:pPr>
      <w:r w:rsidRPr="00711796">
        <w:t>Прогнозный объём поступлений налога, взимаемого в связи с применением патентной системы налогообложения</w:t>
      </w:r>
      <w:r w:rsidRPr="00711796">
        <w:rPr>
          <w:iCs/>
        </w:rPr>
        <w:t xml:space="preserve"> (ПСН), рассчитывается по следующей формуле:</w:t>
      </w:r>
    </w:p>
    <w:p w:rsidR="00A7713C" w:rsidRPr="00711796" w:rsidRDefault="00A7713C">
      <w:pPr>
        <w:ind w:firstLine="709"/>
        <w:jc w:val="both"/>
        <w:rPr>
          <w:iCs/>
        </w:rPr>
      </w:pPr>
    </w:p>
    <w:p w:rsidR="00A7713C" w:rsidRPr="00711796" w:rsidRDefault="004811BA">
      <w:pPr>
        <w:ind w:firstLine="709"/>
        <w:jc w:val="center"/>
        <w:rPr>
          <w:iCs/>
        </w:rPr>
      </w:pPr>
      <w:r w:rsidRPr="00711796">
        <w:t>ПСН = ((</w:t>
      </w:r>
      <w:r w:rsidRPr="00711796">
        <w:rPr>
          <w:i/>
          <w:iCs/>
          <w:lang w:val="en-US"/>
        </w:rPr>
        <w:t>V</w:t>
      </w:r>
      <w:r w:rsidRPr="00711796">
        <w:rPr>
          <w:i/>
          <w:iCs/>
        </w:rPr>
        <w:t>нб</w:t>
      </w:r>
      <w:r w:rsidRPr="00711796">
        <w:rPr>
          <w:i/>
          <w:iCs/>
          <w:vertAlign w:val="subscript"/>
        </w:rPr>
        <w:t>пп</w:t>
      </w:r>
      <w:r w:rsidRPr="00711796">
        <w:rPr>
          <w:iCs/>
        </w:rPr>
        <w:t xml:space="preserve"> * </w:t>
      </w:r>
      <w:r w:rsidRPr="00711796">
        <w:rPr>
          <w:b/>
          <w:i/>
          <w:lang w:val="en-US"/>
        </w:rPr>
        <w:t>S</w:t>
      </w:r>
      <w:r w:rsidR="005A379D" w:rsidRPr="00711796">
        <w:rPr>
          <w:b/>
          <w:i/>
        </w:rPr>
        <w:t>-С</w:t>
      </w:r>
      <w:r w:rsidR="005A379D" w:rsidRPr="00711796">
        <w:rPr>
          <w:i/>
          <w:iCs/>
          <w:vertAlign w:val="subscript"/>
        </w:rPr>
        <w:t>стр.взн</w:t>
      </w:r>
      <w:r w:rsidR="005A379D" w:rsidRPr="00711796">
        <w:rPr>
          <w:iCs/>
        </w:rPr>
        <w:t>)</w:t>
      </w:r>
      <w:r w:rsidRPr="00711796">
        <w:rPr>
          <w:iCs/>
        </w:rPr>
        <w:t xml:space="preserve"> (+/-)</w:t>
      </w:r>
      <w:r w:rsidRPr="00711796">
        <w:rPr>
          <w:b/>
          <w:i/>
          <w:lang w:val="en-US"/>
        </w:rPr>
        <w:t>F</w:t>
      </w:r>
      <w:r w:rsidRPr="00711796">
        <w:t xml:space="preserve">) * </w:t>
      </w:r>
      <w:r w:rsidRPr="00711796">
        <w:rPr>
          <w:b/>
          <w:i/>
          <w:lang w:val="en-US"/>
        </w:rPr>
        <w:t>K</w:t>
      </w:r>
      <w:r w:rsidRPr="00711796">
        <w:rPr>
          <w:b/>
          <w:i/>
        </w:rPr>
        <w:t xml:space="preserve"> </w:t>
      </w:r>
      <w:r w:rsidRPr="00711796">
        <w:rPr>
          <w:b/>
          <w:i/>
          <w:vertAlign w:val="subscript"/>
        </w:rPr>
        <w:t>соб)</w:t>
      </w:r>
      <w:r w:rsidRPr="00711796">
        <w:rPr>
          <w:iCs/>
        </w:rPr>
        <w:t xml:space="preserve">, </w:t>
      </w:r>
    </w:p>
    <w:p w:rsidR="00A7713C" w:rsidRPr="00711796" w:rsidRDefault="004811BA">
      <w:pPr>
        <w:ind w:firstLine="709"/>
        <w:jc w:val="both"/>
      </w:pPr>
      <w:r w:rsidRPr="00711796">
        <w:rPr>
          <w:iCs/>
        </w:rPr>
        <w:t>где</w:t>
      </w:r>
    </w:p>
    <w:p w:rsidR="00A7713C" w:rsidRPr="00711796" w:rsidRDefault="004811BA">
      <w:pPr>
        <w:ind w:firstLine="709"/>
        <w:jc w:val="both"/>
        <w:rPr>
          <w:iCs/>
        </w:rPr>
      </w:pPr>
      <w:r w:rsidRPr="00711796">
        <w:rPr>
          <w:i/>
          <w:iCs/>
          <w:lang w:val="en-US"/>
        </w:rPr>
        <w:t>V</w:t>
      </w:r>
      <w:r w:rsidRPr="00711796">
        <w:rPr>
          <w:i/>
          <w:iCs/>
        </w:rPr>
        <w:t>нб</w:t>
      </w:r>
      <w:r w:rsidRPr="00711796">
        <w:rPr>
          <w:i/>
          <w:iCs/>
          <w:vertAlign w:val="subscript"/>
        </w:rPr>
        <w:t>пп</w:t>
      </w:r>
      <w:r w:rsidRPr="00711796">
        <w:rPr>
          <w:iCs/>
        </w:rPr>
        <w:t xml:space="preserve"> – налоговая база прогнозируемого периода, тыс. рублей;</w:t>
      </w:r>
    </w:p>
    <w:p w:rsidR="005A379D" w:rsidRPr="00711796" w:rsidRDefault="005A379D" w:rsidP="005A379D">
      <w:pPr>
        <w:ind w:firstLine="709"/>
        <w:jc w:val="both"/>
      </w:pPr>
      <w:r w:rsidRPr="00711796">
        <w:rPr>
          <w:b/>
        </w:rPr>
        <w:t>С</w:t>
      </w:r>
      <w:r w:rsidRPr="00711796">
        <w:rPr>
          <w:b/>
          <w:i/>
        </w:rPr>
        <w:t>стр.взн</w:t>
      </w:r>
      <w:r w:rsidRPr="00711796">
        <w:rPr>
          <w:i/>
        </w:rPr>
        <w:t xml:space="preserve"> </w:t>
      </w:r>
      <w:r w:rsidRPr="00711796">
        <w:t>– прогнозируемый объем страховых взносов на ОПС и по временной нетрудоспособности, тыс. рублей;</w:t>
      </w:r>
    </w:p>
    <w:p w:rsidR="00281E1D" w:rsidRPr="00711796" w:rsidRDefault="00281E1D">
      <w:pPr>
        <w:ind w:firstLine="709"/>
        <w:jc w:val="both"/>
        <w:rPr>
          <w:b/>
          <w:i/>
        </w:rPr>
      </w:pPr>
      <w:r w:rsidRPr="00711796">
        <w:rPr>
          <w:b/>
          <w:i/>
        </w:rPr>
        <w:t>S</w:t>
      </w:r>
      <w:r w:rsidRPr="00711796">
        <w:t xml:space="preserve"> – ставка налога, %;</w:t>
      </w:r>
    </w:p>
    <w:p w:rsidR="00A7713C" w:rsidRPr="00711796" w:rsidRDefault="004811BA">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7713C" w:rsidRPr="00711796" w:rsidRDefault="004811BA">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A379D" w:rsidRPr="00711796" w:rsidRDefault="004811BA" w:rsidP="005A379D">
      <w:pPr>
        <w:ind w:firstLine="709"/>
        <w:jc w:val="both"/>
      </w:pPr>
      <w:r w:rsidRPr="00711796">
        <w:rPr>
          <w:b/>
          <w:i/>
        </w:rPr>
        <w:t xml:space="preserve">F </w:t>
      </w:r>
      <w:r w:rsidRPr="00711796">
        <w:rPr>
          <w:i/>
        </w:rPr>
        <w:t>–</w:t>
      </w:r>
      <w:r w:rsidRPr="00711796">
        <w:rPr>
          <w:b/>
          <w:i/>
        </w:rPr>
        <w:t xml:space="preserve"> </w:t>
      </w:r>
      <w:r w:rsidR="005A379D"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81E1D" w:rsidRPr="00711796" w:rsidRDefault="004811BA">
      <w:pPr>
        <w:ind w:firstLine="709"/>
        <w:jc w:val="both"/>
        <w:rPr>
          <w:iCs/>
        </w:rPr>
      </w:pPr>
      <w:r w:rsidRPr="00711796">
        <w:rPr>
          <w:iCs/>
        </w:rPr>
        <w:t>Прогнозируемый объем налоговой базы по налогу, взимаемому в связи с применением патентной системы налогообложения</w:t>
      </w:r>
      <w:r w:rsidRPr="00711796">
        <w:rPr>
          <w:i/>
          <w:iCs/>
        </w:rPr>
        <w:t xml:space="preserve"> (</w:t>
      </w:r>
      <w:r w:rsidRPr="00711796">
        <w:rPr>
          <w:i/>
          <w:iCs/>
          <w:lang w:val="en-US"/>
        </w:rPr>
        <w:t>V</w:t>
      </w:r>
      <w:r w:rsidRPr="00711796">
        <w:rPr>
          <w:i/>
          <w:iCs/>
        </w:rPr>
        <w:t>нб</w:t>
      </w:r>
      <w:r w:rsidRPr="00711796">
        <w:rPr>
          <w:i/>
          <w:iCs/>
          <w:vertAlign w:val="subscript"/>
        </w:rPr>
        <w:t>пп</w:t>
      </w:r>
      <w:r w:rsidRPr="00711796">
        <w:rPr>
          <w:iCs/>
        </w:rPr>
        <w:t xml:space="preserve">), рассчитывается </w:t>
      </w:r>
      <w:r w:rsidR="00281E1D" w:rsidRPr="00711796">
        <w:rPr>
          <w:iCs/>
        </w:rPr>
        <w:t>по следующей формуле:</w:t>
      </w:r>
    </w:p>
    <w:p w:rsidR="00281E1D" w:rsidRPr="00711796" w:rsidRDefault="00281E1D">
      <w:pPr>
        <w:ind w:firstLine="709"/>
        <w:jc w:val="both"/>
        <w:rPr>
          <w:iCs/>
        </w:rPr>
      </w:pPr>
    </w:p>
    <w:p w:rsidR="00281E1D" w:rsidRPr="00711796" w:rsidRDefault="00281E1D" w:rsidP="00281E1D">
      <w:pPr>
        <w:ind w:firstLine="709"/>
        <w:jc w:val="center"/>
        <w:rPr>
          <w:i/>
          <w:iCs/>
          <w:snapToGrid w:val="0"/>
          <w:vertAlign w:val="subscript"/>
        </w:rPr>
      </w:pPr>
      <w:r w:rsidRPr="00711796">
        <w:rPr>
          <w:i/>
          <w:iCs/>
          <w:snapToGrid w:val="0"/>
          <w:lang w:val="en-US"/>
        </w:rPr>
        <w:t>V</w:t>
      </w:r>
      <w:r w:rsidRPr="00711796">
        <w:rPr>
          <w:i/>
          <w:iCs/>
          <w:snapToGrid w:val="0"/>
        </w:rPr>
        <w:t>нб</w:t>
      </w:r>
      <w:r w:rsidRPr="00711796">
        <w:rPr>
          <w:i/>
          <w:iCs/>
          <w:snapToGrid w:val="0"/>
          <w:vertAlign w:val="subscript"/>
        </w:rPr>
        <w:t xml:space="preserve">пп </w:t>
      </w:r>
      <w:r w:rsidRPr="00711796">
        <w:rPr>
          <w:i/>
          <w:iCs/>
          <w:snapToGrid w:val="0"/>
        </w:rPr>
        <w:t>= СР(</w:t>
      </w:r>
      <w:r w:rsidRPr="00711796">
        <w:rPr>
          <w:i/>
          <w:iCs/>
          <w:snapToGrid w:val="0"/>
          <w:lang w:val="en-US"/>
        </w:rPr>
        <w:t>V</w:t>
      </w:r>
      <w:r w:rsidRPr="00711796">
        <w:rPr>
          <w:i/>
          <w:iCs/>
          <w:snapToGrid w:val="0"/>
          <w:vertAlign w:val="subscript"/>
        </w:rPr>
        <w:t>НБп.п.</w:t>
      </w:r>
      <w:r w:rsidRPr="00711796">
        <w:rPr>
          <w:i/>
          <w:iCs/>
          <w:snapToGrid w:val="0"/>
        </w:rPr>
        <w:t xml:space="preserve">) * </w:t>
      </w:r>
      <w:r w:rsidRPr="00711796">
        <w:rPr>
          <w:i/>
          <w:iCs/>
          <w:snapToGrid w:val="0"/>
          <w:lang w:val="en-US"/>
        </w:rPr>
        <w:t>Q</w:t>
      </w:r>
      <w:r w:rsidRPr="00711796">
        <w:rPr>
          <w:i/>
          <w:iCs/>
          <w:snapToGrid w:val="0"/>
        </w:rPr>
        <w:t xml:space="preserve"> </w:t>
      </w:r>
      <w:r w:rsidRPr="00711796">
        <w:rPr>
          <w:i/>
          <w:iCs/>
          <w:snapToGrid w:val="0"/>
          <w:vertAlign w:val="subscript"/>
        </w:rPr>
        <w:t>Патент п.п.</w:t>
      </w:r>
    </w:p>
    <w:p w:rsidR="00281E1D" w:rsidRPr="00711796" w:rsidRDefault="00281E1D" w:rsidP="00281E1D">
      <w:pPr>
        <w:ind w:firstLine="709"/>
        <w:jc w:val="center"/>
        <w:rPr>
          <w:i/>
          <w:iCs/>
          <w:snapToGrid w:val="0"/>
          <w:vertAlign w:val="subscript"/>
        </w:rPr>
      </w:pPr>
    </w:p>
    <w:p w:rsidR="00281E1D" w:rsidRPr="00711796" w:rsidRDefault="00281E1D" w:rsidP="00281E1D">
      <w:pPr>
        <w:ind w:firstLine="709"/>
        <w:jc w:val="both"/>
        <w:rPr>
          <w:iCs/>
          <w:snapToGrid w:val="0"/>
        </w:rPr>
      </w:pPr>
      <w:r w:rsidRPr="00711796">
        <w:rPr>
          <w:iCs/>
          <w:snapToGrid w:val="0"/>
        </w:rPr>
        <w:t>где:</w:t>
      </w:r>
    </w:p>
    <w:p w:rsidR="00281E1D" w:rsidRPr="00711796" w:rsidRDefault="00281E1D" w:rsidP="00281E1D">
      <w:pPr>
        <w:ind w:firstLine="709"/>
        <w:jc w:val="both"/>
        <w:rPr>
          <w:iCs/>
          <w:snapToGrid w:val="0"/>
        </w:rPr>
      </w:pPr>
      <w:r w:rsidRPr="00711796">
        <w:rPr>
          <w:i/>
          <w:iCs/>
          <w:snapToGrid w:val="0"/>
        </w:rPr>
        <w:t>СР(</w:t>
      </w:r>
      <w:r w:rsidRPr="00711796">
        <w:rPr>
          <w:i/>
          <w:iCs/>
          <w:snapToGrid w:val="0"/>
          <w:lang w:val="en-US"/>
        </w:rPr>
        <w:t>V</w:t>
      </w:r>
      <w:r w:rsidRPr="00711796">
        <w:rPr>
          <w:i/>
          <w:iCs/>
          <w:snapToGrid w:val="0"/>
          <w:vertAlign w:val="subscript"/>
        </w:rPr>
        <w:t>НБп.п.</w:t>
      </w:r>
      <w:r w:rsidRPr="00711796">
        <w:rPr>
          <w:i/>
          <w:iCs/>
          <w:snapToGrid w:val="0"/>
        </w:rPr>
        <w:t>)</w:t>
      </w:r>
      <w:r w:rsidRPr="00711796">
        <w:rPr>
          <w:iCs/>
          <w:snapToGrid w:val="0"/>
        </w:rPr>
        <w:t xml:space="preserve"> – средний размер налоговой базы на один выданный патент прогнозируемого периода, тыс. рублей;</w:t>
      </w:r>
    </w:p>
    <w:p w:rsidR="00281E1D" w:rsidRPr="00711796" w:rsidRDefault="00281E1D" w:rsidP="00281E1D">
      <w:pPr>
        <w:ind w:firstLine="709"/>
        <w:jc w:val="both"/>
        <w:rPr>
          <w:iCs/>
          <w:snapToGrid w:val="0"/>
        </w:rPr>
      </w:pPr>
      <w:r w:rsidRPr="00711796">
        <w:rPr>
          <w:i/>
          <w:iCs/>
          <w:snapToGrid w:val="0"/>
          <w:lang w:val="en-US"/>
        </w:rPr>
        <w:t>Q</w:t>
      </w:r>
      <w:r w:rsidRPr="00711796">
        <w:rPr>
          <w:i/>
          <w:iCs/>
          <w:snapToGrid w:val="0"/>
        </w:rPr>
        <w:t xml:space="preserve"> </w:t>
      </w:r>
      <w:r w:rsidRPr="00711796">
        <w:rPr>
          <w:i/>
          <w:iCs/>
          <w:snapToGrid w:val="0"/>
          <w:vertAlign w:val="subscript"/>
        </w:rPr>
        <w:t>Патент п.п.</w:t>
      </w:r>
      <w:r w:rsidRPr="00711796">
        <w:rPr>
          <w:iCs/>
          <w:snapToGrid w:val="0"/>
        </w:rPr>
        <w:t xml:space="preserve"> – количество выданных патентов прогнозируемого периода, ед.</w:t>
      </w:r>
    </w:p>
    <w:p w:rsidR="00281E1D" w:rsidRPr="00711796" w:rsidRDefault="00281E1D" w:rsidP="00281E1D">
      <w:pPr>
        <w:ind w:firstLine="709"/>
        <w:jc w:val="both"/>
        <w:rPr>
          <w:iCs/>
          <w:strike/>
          <w:snapToGrid w:val="0"/>
        </w:rPr>
      </w:pPr>
    </w:p>
    <w:p w:rsidR="00281E1D" w:rsidRPr="00711796" w:rsidRDefault="00281E1D" w:rsidP="00281E1D">
      <w:pPr>
        <w:ind w:firstLine="709"/>
        <w:jc w:val="both"/>
        <w:rPr>
          <w:iCs/>
          <w:snapToGrid w:val="0"/>
        </w:rPr>
      </w:pPr>
      <w:r w:rsidRPr="00711796">
        <w:rPr>
          <w:iCs/>
          <w:snapToGrid w:val="0"/>
        </w:rPr>
        <w:t>Средний размер налоговой базы на один патент прогнозируемого периода (</w:t>
      </w:r>
      <w:r w:rsidRPr="00711796">
        <w:rPr>
          <w:i/>
          <w:iCs/>
          <w:snapToGrid w:val="0"/>
        </w:rPr>
        <w:t>СР(V</w:t>
      </w:r>
      <w:r w:rsidRPr="00711796">
        <w:rPr>
          <w:i/>
          <w:iCs/>
          <w:snapToGrid w:val="0"/>
          <w:vertAlign w:val="subscript"/>
        </w:rPr>
        <w:t>НБп.п.</w:t>
      </w:r>
      <w:r w:rsidRPr="00711796">
        <w:rPr>
          <w:i/>
          <w:iCs/>
          <w:snapToGrid w:val="0"/>
        </w:rPr>
        <w:t>)</w:t>
      </w:r>
      <w:r w:rsidRPr="00711796">
        <w:rPr>
          <w:iCs/>
          <w:snapToGrid w:val="0"/>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281E1D" w:rsidRPr="00711796" w:rsidRDefault="00281E1D" w:rsidP="00281E1D">
      <w:pPr>
        <w:ind w:firstLine="709"/>
        <w:jc w:val="both"/>
        <w:rPr>
          <w:iCs/>
          <w:snapToGrid w:val="0"/>
        </w:rPr>
      </w:pPr>
    </w:p>
    <w:p w:rsidR="00281E1D" w:rsidRPr="00711796" w:rsidRDefault="00281E1D" w:rsidP="00281E1D">
      <w:pPr>
        <w:ind w:firstLine="709"/>
        <w:jc w:val="center"/>
        <w:rPr>
          <w:snapToGrid w:val="0"/>
        </w:rPr>
      </w:pPr>
      <w:r w:rsidRPr="00711796">
        <w:rPr>
          <w:i/>
          <w:iCs/>
          <w:snapToGrid w:val="0"/>
        </w:rPr>
        <w:t>СР(V</w:t>
      </w:r>
      <w:r w:rsidRPr="00711796">
        <w:rPr>
          <w:i/>
          <w:iCs/>
          <w:snapToGrid w:val="0"/>
          <w:vertAlign w:val="subscript"/>
        </w:rPr>
        <w:t>НБп.п.</w:t>
      </w:r>
      <w:r w:rsidRPr="00711796">
        <w:rPr>
          <w:i/>
          <w:iCs/>
          <w:snapToGrid w:val="0"/>
        </w:rPr>
        <w:t>) = СР(V</w:t>
      </w:r>
      <w:r w:rsidRPr="00711796">
        <w:rPr>
          <w:i/>
          <w:iCs/>
          <w:snapToGrid w:val="0"/>
          <w:vertAlign w:val="subscript"/>
        </w:rPr>
        <w:t>НБпр.п.</w:t>
      </w:r>
      <w:r w:rsidRPr="00711796">
        <w:rPr>
          <w:i/>
          <w:iCs/>
          <w:snapToGrid w:val="0"/>
        </w:rPr>
        <w:t>)</w:t>
      </w:r>
      <w:r w:rsidRPr="00711796">
        <w:rPr>
          <w:i/>
          <w:iCs/>
          <w:snapToGrid w:val="0"/>
          <w:vertAlign w:val="subscript"/>
        </w:rPr>
        <w:t xml:space="preserve"> * </w:t>
      </w:r>
      <w:r w:rsidRPr="00711796">
        <w:rPr>
          <w:iCs/>
        </w:rPr>
        <w:t>(</w:t>
      </w:r>
      <w:r w:rsidRPr="00711796">
        <w:rPr>
          <w:b/>
          <w:i/>
          <w:lang w:val="en-US"/>
        </w:rPr>
        <w:t>V</w:t>
      </w:r>
      <w:r w:rsidRPr="00711796">
        <w:rPr>
          <w:b/>
          <w:i/>
          <w:vertAlign w:val="subscript"/>
        </w:rPr>
        <w:t>ОбРТп.п</w:t>
      </w:r>
      <w:r w:rsidRPr="00711796">
        <w:rPr>
          <w:vertAlign w:val="subscript"/>
        </w:rPr>
        <w:t>+</w:t>
      </w:r>
      <w:r w:rsidRPr="00711796">
        <w:rPr>
          <w:b/>
          <w:i/>
        </w:rPr>
        <w:t xml:space="preserve"> </w:t>
      </w:r>
      <w:r w:rsidRPr="00711796">
        <w:rPr>
          <w:b/>
          <w:i/>
          <w:lang w:val="en-US"/>
        </w:rPr>
        <w:t>V</w:t>
      </w:r>
      <w:r w:rsidRPr="00711796">
        <w:rPr>
          <w:b/>
          <w:i/>
          <w:vertAlign w:val="subscript"/>
        </w:rPr>
        <w:t>Уп.п</w:t>
      </w:r>
      <w:r w:rsidRPr="00711796">
        <w:rPr>
          <w:b/>
          <w:i/>
        </w:rPr>
        <w:t xml:space="preserve">) </w:t>
      </w:r>
      <w:r w:rsidRPr="00711796">
        <w:rPr>
          <w:iCs/>
        </w:rPr>
        <w:t>/ (</w:t>
      </w:r>
      <w:r w:rsidRPr="00711796">
        <w:rPr>
          <w:b/>
          <w:i/>
          <w:lang w:val="en-US"/>
        </w:rPr>
        <w:t>V</w:t>
      </w:r>
      <w:r w:rsidRPr="00711796">
        <w:rPr>
          <w:b/>
          <w:i/>
          <w:vertAlign w:val="subscript"/>
        </w:rPr>
        <w:t>ОбРТпр.п</w:t>
      </w:r>
      <w:r w:rsidRPr="00711796">
        <w:rPr>
          <w:vertAlign w:val="subscript"/>
        </w:rPr>
        <w:t>+</w:t>
      </w:r>
      <w:r w:rsidRPr="00711796">
        <w:rPr>
          <w:b/>
          <w:i/>
        </w:rPr>
        <w:t xml:space="preserve"> </w:t>
      </w:r>
      <w:r w:rsidRPr="00711796">
        <w:rPr>
          <w:b/>
          <w:i/>
          <w:lang w:val="en-US"/>
        </w:rPr>
        <w:t>V</w:t>
      </w:r>
      <w:r w:rsidRPr="00711796">
        <w:rPr>
          <w:b/>
          <w:i/>
          <w:vertAlign w:val="subscript"/>
        </w:rPr>
        <w:t>Упр.п</w:t>
      </w:r>
      <w:r w:rsidRPr="00711796">
        <w:rPr>
          <w:b/>
          <w:i/>
        </w:rPr>
        <w:t>)</w:t>
      </w:r>
      <w:r w:rsidRPr="00711796">
        <w:rPr>
          <w:snapToGrid w:val="0"/>
        </w:rPr>
        <w:t>,</w:t>
      </w:r>
    </w:p>
    <w:p w:rsidR="00281E1D" w:rsidRPr="00711796" w:rsidRDefault="00281E1D" w:rsidP="00281E1D">
      <w:pPr>
        <w:ind w:firstLine="709"/>
        <w:jc w:val="both"/>
        <w:rPr>
          <w:snapToGrid w:val="0"/>
        </w:rPr>
      </w:pPr>
    </w:p>
    <w:p w:rsidR="00281E1D" w:rsidRPr="00711796" w:rsidRDefault="00281E1D" w:rsidP="00281E1D">
      <w:pPr>
        <w:ind w:firstLine="709"/>
        <w:jc w:val="both"/>
      </w:pPr>
      <w:r w:rsidRPr="00711796">
        <w:t>где:</w:t>
      </w:r>
    </w:p>
    <w:p w:rsidR="00281E1D" w:rsidRPr="00711796" w:rsidRDefault="00281E1D" w:rsidP="00281E1D">
      <w:pPr>
        <w:ind w:firstLine="709"/>
        <w:jc w:val="both"/>
        <w:rPr>
          <w:iCs/>
          <w:snapToGrid w:val="0"/>
        </w:rPr>
      </w:pPr>
      <w:r w:rsidRPr="00711796">
        <w:rPr>
          <w:i/>
          <w:iCs/>
          <w:snapToGrid w:val="0"/>
        </w:rPr>
        <w:t>СР(V</w:t>
      </w:r>
      <w:r w:rsidRPr="00711796">
        <w:rPr>
          <w:i/>
          <w:iCs/>
          <w:snapToGrid w:val="0"/>
          <w:vertAlign w:val="subscript"/>
        </w:rPr>
        <w:t>НБпр.п.</w:t>
      </w:r>
      <w:r w:rsidRPr="00711796">
        <w:rPr>
          <w:i/>
          <w:iCs/>
          <w:snapToGrid w:val="0"/>
        </w:rPr>
        <w:t xml:space="preserve">) </w:t>
      </w:r>
      <w:r w:rsidRPr="00711796">
        <w:rPr>
          <w:iCs/>
          <w:snapToGrid w:val="0"/>
        </w:rPr>
        <w:t>– средний размер налоговой базы на один патент предыдущего периода, тыс. рублей;</w:t>
      </w:r>
    </w:p>
    <w:p w:rsidR="00281E1D" w:rsidRPr="00711796" w:rsidRDefault="00281E1D" w:rsidP="00281E1D">
      <w:pPr>
        <w:ind w:firstLine="709"/>
        <w:jc w:val="both"/>
      </w:pPr>
      <w:r w:rsidRPr="00711796">
        <w:rPr>
          <w:b/>
          <w:i/>
          <w:lang w:val="en-US"/>
        </w:rPr>
        <w:t>V</w:t>
      </w:r>
      <w:r w:rsidRPr="00711796">
        <w:rPr>
          <w:b/>
          <w:i/>
          <w:vertAlign w:val="subscript"/>
        </w:rPr>
        <w:t>ОбРТпр.п</w:t>
      </w:r>
      <w:r w:rsidRPr="00711796">
        <w:t xml:space="preserve"> – оборот розничной торговли предыдущего периода, тыс. рублей;</w:t>
      </w:r>
    </w:p>
    <w:p w:rsidR="00281E1D" w:rsidRPr="00711796" w:rsidRDefault="00281E1D" w:rsidP="00281E1D">
      <w:pPr>
        <w:ind w:firstLine="709"/>
        <w:jc w:val="both"/>
      </w:pPr>
      <w:r w:rsidRPr="00711796">
        <w:rPr>
          <w:b/>
          <w:i/>
          <w:lang w:val="en-US"/>
        </w:rPr>
        <w:lastRenderedPageBreak/>
        <w:t>V</w:t>
      </w:r>
      <w:r w:rsidRPr="00711796">
        <w:rPr>
          <w:b/>
          <w:i/>
          <w:vertAlign w:val="subscript"/>
        </w:rPr>
        <w:t xml:space="preserve">Упр.п </w:t>
      </w:r>
      <w:r w:rsidRPr="00711796">
        <w:t>– объем платных услуг населению предыдущего периода, тыс. рублей;</w:t>
      </w:r>
    </w:p>
    <w:p w:rsidR="00281E1D" w:rsidRPr="00711796" w:rsidRDefault="00281E1D" w:rsidP="00281E1D">
      <w:pPr>
        <w:ind w:firstLine="709"/>
        <w:jc w:val="both"/>
      </w:pPr>
      <w:r w:rsidRPr="00711796">
        <w:rPr>
          <w:b/>
          <w:i/>
          <w:lang w:val="en-US"/>
        </w:rPr>
        <w:t>V</w:t>
      </w:r>
      <w:r w:rsidRPr="00711796">
        <w:rPr>
          <w:b/>
          <w:i/>
          <w:vertAlign w:val="subscript"/>
        </w:rPr>
        <w:t>ОбРТп.п</w:t>
      </w:r>
      <w:r w:rsidRPr="00711796">
        <w:t xml:space="preserve"> – оборот розничной торговли прогнозируемого периода, тыс. рублей;</w:t>
      </w:r>
    </w:p>
    <w:p w:rsidR="00281E1D" w:rsidRPr="00711796" w:rsidRDefault="00281E1D" w:rsidP="00281E1D">
      <w:pPr>
        <w:ind w:firstLine="709"/>
        <w:jc w:val="both"/>
      </w:pPr>
      <w:r w:rsidRPr="00711796">
        <w:rPr>
          <w:b/>
          <w:lang w:val="en-US"/>
        </w:rPr>
        <w:t>V</w:t>
      </w:r>
      <w:r w:rsidRPr="00711796">
        <w:rPr>
          <w:b/>
          <w:vertAlign w:val="subscript"/>
        </w:rPr>
        <w:t>Уп.п</w:t>
      </w:r>
      <w:r w:rsidRPr="00711796">
        <w:rPr>
          <w:b/>
          <w:i/>
          <w:vertAlign w:val="subscript"/>
        </w:rPr>
        <w:t xml:space="preserve"> </w:t>
      </w:r>
      <w:r w:rsidRPr="00711796">
        <w:t>– объем платных услуг населению прогнозируемого периода, тыс. рублей.</w:t>
      </w:r>
    </w:p>
    <w:p w:rsidR="00281E1D" w:rsidRPr="00711796" w:rsidRDefault="00281E1D" w:rsidP="00281E1D">
      <w:pPr>
        <w:ind w:firstLine="709"/>
        <w:jc w:val="both"/>
        <w:rPr>
          <w:iCs/>
          <w:snapToGrid w:val="0"/>
        </w:rPr>
      </w:pPr>
    </w:p>
    <w:p w:rsidR="00281E1D" w:rsidRPr="00711796" w:rsidRDefault="00281E1D" w:rsidP="00281E1D">
      <w:pPr>
        <w:ind w:firstLine="709"/>
        <w:jc w:val="both"/>
        <w:rPr>
          <w:iCs/>
          <w:snapToGrid w:val="0"/>
        </w:rPr>
      </w:pPr>
      <w:r w:rsidRPr="00711796">
        <w:rPr>
          <w:iCs/>
          <w:snapToGrid w:val="0"/>
        </w:rPr>
        <w:t>Количество выданных патентов прогнозируемого периода (</w:t>
      </w:r>
      <w:r w:rsidRPr="00711796">
        <w:rPr>
          <w:i/>
          <w:iCs/>
          <w:snapToGrid w:val="0"/>
          <w:lang w:val="en-US"/>
        </w:rPr>
        <w:t>Q</w:t>
      </w:r>
      <w:r w:rsidRPr="00711796">
        <w:rPr>
          <w:i/>
          <w:iCs/>
          <w:snapToGrid w:val="0"/>
          <w:vertAlign w:val="subscript"/>
        </w:rPr>
        <w:t xml:space="preserve"> Патент п.п.</w:t>
      </w:r>
      <w:r w:rsidRPr="00711796">
        <w:rPr>
          <w:iCs/>
          <w:snapToGrid w:val="0"/>
        </w:rPr>
        <w:t>)</w:t>
      </w:r>
      <w:r w:rsidRPr="00711796">
        <w:rPr>
          <w:iCs/>
          <w:snapToGrid w:val="0"/>
          <w:vertAlign w:val="subscript"/>
        </w:rPr>
        <w:t xml:space="preserve"> </w:t>
      </w:r>
      <w:r w:rsidRPr="00711796">
        <w:rPr>
          <w:iCs/>
          <w:snapToGrid w:val="0"/>
        </w:rPr>
        <w:t>рассчитывается по следующей форме:</w:t>
      </w:r>
    </w:p>
    <w:p w:rsidR="00281E1D" w:rsidRPr="00711796" w:rsidRDefault="00281E1D" w:rsidP="00281E1D">
      <w:pPr>
        <w:ind w:firstLine="709"/>
        <w:jc w:val="both"/>
        <w:rPr>
          <w:iCs/>
          <w:snapToGrid w:val="0"/>
        </w:rPr>
      </w:pPr>
    </w:p>
    <w:p w:rsidR="00281E1D" w:rsidRPr="00711796" w:rsidRDefault="00281E1D" w:rsidP="00281E1D">
      <w:pPr>
        <w:ind w:firstLine="709"/>
        <w:jc w:val="center"/>
        <w:rPr>
          <w:i/>
          <w:iCs/>
          <w:snapToGrid w:val="0"/>
        </w:rPr>
      </w:pPr>
      <w:r w:rsidRPr="00711796">
        <w:rPr>
          <w:i/>
          <w:iCs/>
          <w:snapToGrid w:val="0"/>
          <w:lang w:val="en-US"/>
        </w:rPr>
        <w:t>Q</w:t>
      </w:r>
      <w:r w:rsidRPr="00711796">
        <w:rPr>
          <w:i/>
          <w:iCs/>
          <w:snapToGrid w:val="0"/>
        </w:rPr>
        <w:t xml:space="preserve"> </w:t>
      </w:r>
      <w:r w:rsidRPr="00711796">
        <w:rPr>
          <w:i/>
          <w:iCs/>
          <w:snapToGrid w:val="0"/>
          <w:vertAlign w:val="subscript"/>
        </w:rPr>
        <w:t xml:space="preserve">Патент п.п. </w:t>
      </w:r>
      <w:r w:rsidRPr="00711796">
        <w:rPr>
          <w:i/>
          <w:iCs/>
          <w:snapToGrid w:val="0"/>
        </w:rPr>
        <w:t xml:space="preserve">= </w:t>
      </w:r>
      <w:r w:rsidRPr="00711796">
        <w:rPr>
          <w:i/>
          <w:iCs/>
          <w:snapToGrid w:val="0"/>
          <w:lang w:val="en-US"/>
        </w:rPr>
        <w:t>Q</w:t>
      </w:r>
      <w:r w:rsidRPr="00711796">
        <w:rPr>
          <w:i/>
          <w:iCs/>
          <w:snapToGrid w:val="0"/>
        </w:rPr>
        <w:t xml:space="preserve"> </w:t>
      </w:r>
      <w:r w:rsidRPr="00711796">
        <w:rPr>
          <w:i/>
          <w:iCs/>
          <w:snapToGrid w:val="0"/>
          <w:vertAlign w:val="subscript"/>
        </w:rPr>
        <w:t xml:space="preserve">Патент пр.п. </w:t>
      </w:r>
      <w:r w:rsidRPr="00711796">
        <w:rPr>
          <w:i/>
          <w:iCs/>
          <w:snapToGrid w:val="0"/>
        </w:rPr>
        <w:t>* ТР</w:t>
      </w:r>
      <w:r w:rsidRPr="00711796">
        <w:rPr>
          <w:i/>
          <w:iCs/>
          <w:snapToGrid w:val="0"/>
          <w:vertAlign w:val="subscript"/>
        </w:rPr>
        <w:t>3года</w:t>
      </w:r>
      <w:r w:rsidRPr="00711796">
        <w:rPr>
          <w:i/>
          <w:iCs/>
          <w:snapToGrid w:val="0"/>
        </w:rPr>
        <w:t xml:space="preserve"> (</w:t>
      </w:r>
      <w:r w:rsidRPr="00711796">
        <w:rPr>
          <w:i/>
          <w:iCs/>
          <w:snapToGrid w:val="0"/>
          <w:lang w:val="en-US"/>
        </w:rPr>
        <w:t>Q</w:t>
      </w:r>
      <w:r w:rsidRPr="00711796">
        <w:rPr>
          <w:i/>
          <w:iCs/>
          <w:snapToGrid w:val="0"/>
          <w:vertAlign w:val="subscript"/>
        </w:rPr>
        <w:t>Патент</w:t>
      </w:r>
      <w:r w:rsidRPr="00711796">
        <w:rPr>
          <w:i/>
          <w:iCs/>
          <w:snapToGrid w:val="0"/>
        </w:rPr>
        <w:t>) / 100,</w:t>
      </w:r>
    </w:p>
    <w:p w:rsidR="00281E1D" w:rsidRPr="00711796" w:rsidRDefault="00281E1D" w:rsidP="00281E1D">
      <w:pPr>
        <w:ind w:firstLine="709"/>
        <w:jc w:val="both"/>
        <w:rPr>
          <w:iCs/>
          <w:snapToGrid w:val="0"/>
        </w:rPr>
      </w:pPr>
    </w:p>
    <w:p w:rsidR="00281E1D" w:rsidRPr="00711796" w:rsidRDefault="00281E1D" w:rsidP="00281E1D">
      <w:pPr>
        <w:ind w:firstLine="709"/>
        <w:jc w:val="both"/>
        <w:rPr>
          <w:iCs/>
          <w:snapToGrid w:val="0"/>
        </w:rPr>
      </w:pPr>
      <w:r w:rsidRPr="00711796">
        <w:rPr>
          <w:iCs/>
          <w:snapToGrid w:val="0"/>
        </w:rPr>
        <w:t>где:</w:t>
      </w:r>
    </w:p>
    <w:p w:rsidR="00281E1D" w:rsidRPr="00711796" w:rsidRDefault="00281E1D" w:rsidP="00281E1D">
      <w:pPr>
        <w:ind w:firstLine="709"/>
        <w:jc w:val="both"/>
        <w:rPr>
          <w:iCs/>
          <w:snapToGrid w:val="0"/>
        </w:rPr>
      </w:pPr>
      <w:r w:rsidRPr="00711796">
        <w:rPr>
          <w:i/>
          <w:iCs/>
          <w:snapToGrid w:val="0"/>
          <w:lang w:val="en-US"/>
        </w:rPr>
        <w:t>Q</w:t>
      </w:r>
      <w:r w:rsidRPr="00711796">
        <w:rPr>
          <w:i/>
          <w:iCs/>
          <w:snapToGrid w:val="0"/>
        </w:rPr>
        <w:t xml:space="preserve"> </w:t>
      </w:r>
      <w:r w:rsidRPr="00711796">
        <w:rPr>
          <w:i/>
          <w:iCs/>
          <w:snapToGrid w:val="0"/>
          <w:vertAlign w:val="subscript"/>
        </w:rPr>
        <w:t>Патент пр.п.</w:t>
      </w:r>
      <w:r w:rsidRPr="00711796">
        <w:rPr>
          <w:iCs/>
          <w:snapToGrid w:val="0"/>
          <w:vertAlign w:val="subscript"/>
        </w:rPr>
        <w:t xml:space="preserve"> </w:t>
      </w:r>
      <w:r w:rsidRPr="00711796">
        <w:rPr>
          <w:iCs/>
          <w:snapToGrid w:val="0"/>
        </w:rPr>
        <w:t>– количество выданных патентов предыдущего периода, ед.;</w:t>
      </w:r>
    </w:p>
    <w:p w:rsidR="00281E1D" w:rsidRPr="00711796" w:rsidRDefault="00281E1D" w:rsidP="00281E1D">
      <w:pPr>
        <w:ind w:firstLine="709"/>
        <w:jc w:val="both"/>
        <w:rPr>
          <w:iCs/>
          <w:snapToGrid w:val="0"/>
        </w:rPr>
      </w:pPr>
      <w:r w:rsidRPr="00711796">
        <w:rPr>
          <w:i/>
          <w:iCs/>
          <w:snapToGrid w:val="0"/>
        </w:rPr>
        <w:t>ТР</w:t>
      </w:r>
      <w:r w:rsidRPr="00711796">
        <w:rPr>
          <w:i/>
          <w:iCs/>
          <w:snapToGrid w:val="0"/>
          <w:vertAlign w:val="subscript"/>
        </w:rPr>
        <w:t>3года</w:t>
      </w:r>
      <w:r w:rsidRPr="00711796">
        <w:rPr>
          <w:i/>
          <w:iCs/>
          <w:snapToGrid w:val="0"/>
        </w:rPr>
        <w:t xml:space="preserve"> (</w:t>
      </w:r>
      <w:r w:rsidRPr="00711796">
        <w:rPr>
          <w:i/>
          <w:iCs/>
          <w:snapToGrid w:val="0"/>
          <w:lang w:val="en-US"/>
        </w:rPr>
        <w:t>Q</w:t>
      </w:r>
      <w:r w:rsidRPr="00711796">
        <w:rPr>
          <w:i/>
          <w:iCs/>
          <w:snapToGrid w:val="0"/>
          <w:vertAlign w:val="subscript"/>
        </w:rPr>
        <w:t>Патент</w:t>
      </w:r>
      <w:r w:rsidRPr="00711796">
        <w:rPr>
          <w:i/>
          <w:iCs/>
          <w:snapToGrid w:val="0"/>
        </w:rPr>
        <w:t>)</w:t>
      </w:r>
      <w:r w:rsidRPr="00711796">
        <w:rPr>
          <w:iCs/>
          <w:snapToGrid w:val="0"/>
        </w:rPr>
        <w:t xml:space="preserve"> – средний темп роста количества выданных патентов за 3 года, предшествующие прогнозируемому периоду, %.</w:t>
      </w:r>
    </w:p>
    <w:p w:rsidR="00281E1D" w:rsidRPr="00711796" w:rsidRDefault="00281E1D" w:rsidP="00281E1D">
      <w:pPr>
        <w:ind w:firstLine="709"/>
        <w:jc w:val="both"/>
        <w:rPr>
          <w:iCs/>
          <w:snapToGrid w:val="0"/>
        </w:rPr>
      </w:pPr>
    </w:p>
    <w:p w:rsidR="00281E1D" w:rsidRPr="00711796" w:rsidRDefault="00281E1D" w:rsidP="00281E1D">
      <w:pPr>
        <w:ind w:firstLine="709"/>
        <w:jc w:val="both"/>
        <w:rPr>
          <w:iCs/>
          <w:snapToGrid w:val="0"/>
        </w:rPr>
      </w:pPr>
      <w:r w:rsidRPr="00711796">
        <w:rPr>
          <w:iCs/>
          <w:snapToGrid w:val="0"/>
        </w:rPr>
        <w:t xml:space="preserve">Средний размер налоговой базы на одного плательщика предыдущего периода </w:t>
      </w:r>
      <w:r w:rsidRPr="00711796">
        <w:rPr>
          <w:i/>
          <w:iCs/>
          <w:snapToGrid w:val="0"/>
        </w:rPr>
        <w:t>СР(V</w:t>
      </w:r>
      <w:r w:rsidRPr="00711796">
        <w:rPr>
          <w:i/>
          <w:iCs/>
          <w:snapToGrid w:val="0"/>
          <w:vertAlign w:val="subscript"/>
        </w:rPr>
        <w:t>НБпр.п.</w:t>
      </w:r>
      <w:r w:rsidRPr="00711796">
        <w:rPr>
          <w:i/>
          <w:iCs/>
          <w:snapToGrid w:val="0"/>
        </w:rPr>
        <w:t>)</w:t>
      </w:r>
      <w:r w:rsidRPr="00711796">
        <w:rPr>
          <w:iCs/>
          <w:snapToGrid w:val="0"/>
        </w:rPr>
        <w:t xml:space="preserve"> рассчитывается по следующей формуле:</w:t>
      </w:r>
    </w:p>
    <w:p w:rsidR="00281E1D" w:rsidRPr="00711796" w:rsidRDefault="00281E1D" w:rsidP="00281E1D">
      <w:pPr>
        <w:ind w:firstLine="709"/>
        <w:jc w:val="both"/>
        <w:rPr>
          <w:i/>
          <w:iCs/>
          <w:snapToGrid w:val="0"/>
        </w:rPr>
      </w:pPr>
    </w:p>
    <w:p w:rsidR="00281E1D" w:rsidRPr="00711796" w:rsidRDefault="00281E1D" w:rsidP="00281E1D">
      <w:pPr>
        <w:ind w:firstLine="709"/>
        <w:jc w:val="center"/>
        <w:rPr>
          <w:i/>
          <w:iCs/>
          <w:snapToGrid w:val="0"/>
          <w:vertAlign w:val="subscript"/>
        </w:rPr>
      </w:pPr>
      <w:r w:rsidRPr="00711796">
        <w:rPr>
          <w:i/>
          <w:iCs/>
          <w:snapToGrid w:val="0"/>
        </w:rPr>
        <w:t>СР(</w:t>
      </w:r>
      <w:r w:rsidRPr="00711796">
        <w:rPr>
          <w:i/>
          <w:iCs/>
          <w:snapToGrid w:val="0"/>
          <w:lang w:val="en-US"/>
        </w:rPr>
        <w:t>V</w:t>
      </w:r>
      <w:r w:rsidRPr="00711796">
        <w:rPr>
          <w:i/>
          <w:iCs/>
          <w:snapToGrid w:val="0"/>
          <w:vertAlign w:val="subscript"/>
        </w:rPr>
        <w:t>НБпр.п.</w:t>
      </w:r>
      <w:r w:rsidRPr="00711796">
        <w:rPr>
          <w:i/>
          <w:iCs/>
          <w:snapToGrid w:val="0"/>
        </w:rPr>
        <w:t xml:space="preserve">) = </w:t>
      </w:r>
      <w:r w:rsidRPr="00711796">
        <w:rPr>
          <w:i/>
          <w:iCs/>
          <w:snapToGrid w:val="0"/>
          <w:lang w:val="en-US"/>
        </w:rPr>
        <w:t>V</w:t>
      </w:r>
      <w:r w:rsidRPr="00711796">
        <w:rPr>
          <w:i/>
          <w:iCs/>
          <w:snapToGrid w:val="0"/>
        </w:rPr>
        <w:t>нб</w:t>
      </w:r>
      <w:r w:rsidRPr="00711796">
        <w:rPr>
          <w:i/>
          <w:iCs/>
          <w:snapToGrid w:val="0"/>
          <w:vertAlign w:val="subscript"/>
        </w:rPr>
        <w:t xml:space="preserve">пр.п. </w:t>
      </w:r>
      <w:r w:rsidRPr="00711796">
        <w:rPr>
          <w:i/>
          <w:iCs/>
          <w:snapToGrid w:val="0"/>
        </w:rPr>
        <w:t xml:space="preserve"> / </w:t>
      </w:r>
      <w:r w:rsidRPr="00711796">
        <w:rPr>
          <w:i/>
          <w:iCs/>
          <w:snapToGrid w:val="0"/>
          <w:lang w:val="en-US"/>
        </w:rPr>
        <w:t>Q</w:t>
      </w:r>
      <w:r w:rsidRPr="00711796">
        <w:rPr>
          <w:i/>
          <w:iCs/>
          <w:snapToGrid w:val="0"/>
        </w:rPr>
        <w:t xml:space="preserve"> </w:t>
      </w:r>
      <w:r w:rsidRPr="00711796">
        <w:rPr>
          <w:i/>
          <w:iCs/>
          <w:snapToGrid w:val="0"/>
          <w:vertAlign w:val="subscript"/>
        </w:rPr>
        <w:t>Патент пр.п.</w:t>
      </w:r>
    </w:p>
    <w:p w:rsidR="00281E1D" w:rsidRPr="00711796" w:rsidRDefault="00281E1D" w:rsidP="00281E1D">
      <w:pPr>
        <w:ind w:firstLine="709"/>
        <w:jc w:val="both"/>
        <w:rPr>
          <w:iCs/>
          <w:snapToGrid w:val="0"/>
        </w:rPr>
      </w:pPr>
      <w:r w:rsidRPr="00711796">
        <w:rPr>
          <w:iCs/>
          <w:snapToGrid w:val="0"/>
        </w:rPr>
        <w:t>где:</w:t>
      </w:r>
    </w:p>
    <w:p w:rsidR="00281E1D" w:rsidRPr="00711796" w:rsidRDefault="00281E1D" w:rsidP="00281E1D">
      <w:pPr>
        <w:ind w:firstLine="709"/>
        <w:jc w:val="both"/>
        <w:rPr>
          <w:iCs/>
          <w:snapToGrid w:val="0"/>
        </w:rPr>
      </w:pPr>
      <w:r w:rsidRPr="00711796">
        <w:rPr>
          <w:i/>
          <w:iCs/>
          <w:snapToGrid w:val="0"/>
        </w:rPr>
        <w:t>СР(</w:t>
      </w:r>
      <w:r w:rsidRPr="00711796">
        <w:rPr>
          <w:i/>
          <w:iCs/>
          <w:snapToGrid w:val="0"/>
          <w:lang w:val="en-US"/>
        </w:rPr>
        <w:t>V</w:t>
      </w:r>
      <w:r w:rsidRPr="00711796">
        <w:rPr>
          <w:i/>
          <w:iCs/>
          <w:snapToGrid w:val="0"/>
          <w:vertAlign w:val="subscript"/>
        </w:rPr>
        <w:t>НБп.п.</w:t>
      </w:r>
      <w:r w:rsidRPr="00711796">
        <w:rPr>
          <w:i/>
          <w:iCs/>
          <w:snapToGrid w:val="0"/>
        </w:rPr>
        <w:t>)</w:t>
      </w:r>
      <w:r w:rsidRPr="00711796">
        <w:rPr>
          <w:iCs/>
          <w:snapToGrid w:val="0"/>
        </w:rPr>
        <w:t xml:space="preserve"> – средний размер налоговой базы на один выданный патент прогнозируемого периода, тыс. рублей;</w:t>
      </w:r>
    </w:p>
    <w:p w:rsidR="00281E1D" w:rsidRPr="00711796" w:rsidRDefault="00281E1D" w:rsidP="00281E1D">
      <w:pPr>
        <w:ind w:firstLine="709"/>
        <w:jc w:val="both"/>
        <w:rPr>
          <w:iCs/>
          <w:snapToGrid w:val="0"/>
        </w:rPr>
      </w:pPr>
      <w:r w:rsidRPr="00711796">
        <w:rPr>
          <w:i/>
          <w:iCs/>
          <w:snapToGrid w:val="0"/>
          <w:lang w:val="en-US"/>
        </w:rPr>
        <w:t>Q</w:t>
      </w:r>
      <w:r w:rsidRPr="00711796">
        <w:rPr>
          <w:i/>
          <w:iCs/>
          <w:snapToGrid w:val="0"/>
        </w:rPr>
        <w:t xml:space="preserve"> </w:t>
      </w:r>
      <w:r w:rsidRPr="00711796">
        <w:rPr>
          <w:i/>
          <w:iCs/>
          <w:snapToGrid w:val="0"/>
          <w:vertAlign w:val="subscript"/>
        </w:rPr>
        <w:t>Патент п.п.</w:t>
      </w:r>
      <w:r w:rsidRPr="00711796">
        <w:rPr>
          <w:iCs/>
          <w:snapToGrid w:val="0"/>
        </w:rPr>
        <w:t xml:space="preserve"> – количество выданных патентов прогнозируемого периода, ед;</w:t>
      </w:r>
    </w:p>
    <w:p w:rsidR="00281E1D" w:rsidRPr="00711796" w:rsidRDefault="00281E1D" w:rsidP="00281E1D">
      <w:pPr>
        <w:ind w:firstLine="709"/>
        <w:jc w:val="both"/>
        <w:rPr>
          <w:iCs/>
          <w:snapToGrid w:val="0"/>
        </w:rPr>
      </w:pPr>
      <w:r w:rsidRPr="00711796">
        <w:rPr>
          <w:i/>
          <w:iCs/>
          <w:snapToGrid w:val="0"/>
          <w:lang w:val="en-US"/>
        </w:rPr>
        <w:t>V</w:t>
      </w:r>
      <w:r w:rsidRPr="00711796">
        <w:rPr>
          <w:i/>
          <w:iCs/>
          <w:snapToGrid w:val="0"/>
        </w:rPr>
        <w:t>нб</w:t>
      </w:r>
      <w:r w:rsidRPr="00711796">
        <w:rPr>
          <w:i/>
          <w:iCs/>
          <w:snapToGrid w:val="0"/>
          <w:vertAlign w:val="subscript"/>
        </w:rPr>
        <w:t>пр.п.</w:t>
      </w:r>
      <w:r w:rsidRPr="00711796">
        <w:rPr>
          <w:iCs/>
          <w:snapToGrid w:val="0"/>
          <w:vertAlign w:val="subscript"/>
        </w:rPr>
        <w:t xml:space="preserve"> </w:t>
      </w:r>
      <w:r w:rsidRPr="00711796">
        <w:rPr>
          <w:iCs/>
          <w:snapToGrid w:val="0"/>
        </w:rPr>
        <w:t>–</w:t>
      </w:r>
      <w:r w:rsidRPr="00711796">
        <w:rPr>
          <w:iCs/>
          <w:snapToGrid w:val="0"/>
          <w:vertAlign w:val="subscript"/>
        </w:rPr>
        <w:t xml:space="preserve"> </w:t>
      </w:r>
      <w:r w:rsidRPr="00711796">
        <w:rPr>
          <w:iCs/>
          <w:snapToGrid w:val="0"/>
        </w:rPr>
        <w:t>налоговая база предыдущего периода.</w:t>
      </w:r>
    </w:p>
    <w:p w:rsidR="00281E1D" w:rsidRPr="00711796" w:rsidRDefault="00281E1D" w:rsidP="00281E1D">
      <w:pPr>
        <w:ind w:firstLine="709"/>
        <w:jc w:val="both"/>
        <w:rPr>
          <w:iCs/>
          <w:snapToGrid w:val="0"/>
        </w:rPr>
      </w:pPr>
    </w:p>
    <w:p w:rsidR="00281E1D" w:rsidRPr="00711796" w:rsidRDefault="00281E1D" w:rsidP="00281E1D">
      <w:pPr>
        <w:ind w:firstLine="709"/>
        <w:jc w:val="both"/>
        <w:rPr>
          <w:iCs/>
          <w:snapToGrid w:val="0"/>
        </w:rPr>
      </w:pPr>
      <w:r w:rsidRPr="00711796">
        <w:rPr>
          <w:iCs/>
          <w:snapToGrid w:val="0"/>
        </w:rPr>
        <w:t xml:space="preserve">Налоговая база предыдущего периода </w:t>
      </w:r>
      <w:r w:rsidRPr="00711796">
        <w:rPr>
          <w:i/>
          <w:iCs/>
          <w:snapToGrid w:val="0"/>
          <w:lang w:val="en-US"/>
        </w:rPr>
        <w:t>V</w:t>
      </w:r>
      <w:r w:rsidRPr="00711796">
        <w:rPr>
          <w:i/>
          <w:iCs/>
          <w:snapToGrid w:val="0"/>
        </w:rPr>
        <w:t>нб</w:t>
      </w:r>
      <w:r w:rsidRPr="00711796">
        <w:rPr>
          <w:i/>
          <w:iCs/>
          <w:snapToGrid w:val="0"/>
          <w:vertAlign w:val="subscript"/>
        </w:rPr>
        <w:t>пр.п.</w:t>
      </w:r>
      <w:r w:rsidRPr="00711796">
        <w:rPr>
          <w:iCs/>
          <w:snapToGrid w:val="0"/>
          <w:vertAlign w:val="subscript"/>
        </w:rPr>
        <w:t xml:space="preserve"> </w:t>
      </w:r>
      <w:r w:rsidRPr="00711796">
        <w:rPr>
          <w:iCs/>
          <w:snapToGrid w:val="0"/>
        </w:rPr>
        <w:t>рассчитывается по следующей формуле:</w:t>
      </w:r>
    </w:p>
    <w:p w:rsidR="00281E1D" w:rsidRPr="00711796" w:rsidRDefault="00281E1D" w:rsidP="00281E1D">
      <w:pPr>
        <w:ind w:firstLine="709"/>
        <w:jc w:val="both"/>
        <w:rPr>
          <w:iCs/>
          <w:snapToGrid w:val="0"/>
        </w:rPr>
      </w:pPr>
    </w:p>
    <w:p w:rsidR="00281E1D" w:rsidRPr="00711796" w:rsidRDefault="00281E1D" w:rsidP="00281E1D">
      <w:pPr>
        <w:ind w:firstLine="709"/>
        <w:jc w:val="center"/>
        <w:rPr>
          <w:b/>
          <w:i/>
          <w:strike/>
        </w:rPr>
      </w:pPr>
      <w:r w:rsidRPr="00711796">
        <w:rPr>
          <w:i/>
          <w:iCs/>
          <w:snapToGrid w:val="0"/>
          <w:lang w:val="en-US"/>
        </w:rPr>
        <w:t>V</w:t>
      </w:r>
      <w:r w:rsidRPr="00711796">
        <w:rPr>
          <w:i/>
          <w:iCs/>
          <w:snapToGrid w:val="0"/>
        </w:rPr>
        <w:t>нб</w:t>
      </w:r>
      <w:r w:rsidRPr="00711796">
        <w:rPr>
          <w:i/>
          <w:iCs/>
          <w:snapToGrid w:val="0"/>
          <w:vertAlign w:val="subscript"/>
        </w:rPr>
        <w:t xml:space="preserve">пр.п. </w:t>
      </w:r>
      <w:r w:rsidRPr="00711796">
        <w:rPr>
          <w:i/>
          <w:iCs/>
          <w:snapToGrid w:val="0"/>
        </w:rPr>
        <w:t xml:space="preserve"> = </w:t>
      </w:r>
      <w:r w:rsidRPr="00711796">
        <w:rPr>
          <w:iCs/>
        </w:rPr>
        <w:t>ПСН</w:t>
      </w:r>
      <w:r w:rsidRPr="00711796">
        <w:rPr>
          <w:iCs/>
          <w:vertAlign w:val="subscript"/>
        </w:rPr>
        <w:t xml:space="preserve">пр.п. </w:t>
      </w:r>
      <w:r w:rsidRPr="00711796">
        <w:rPr>
          <w:iCs/>
        </w:rPr>
        <w:t xml:space="preserve">/ </w:t>
      </w:r>
      <w:r w:rsidRPr="00711796">
        <w:rPr>
          <w:b/>
          <w:i/>
          <w:lang w:val="en-US"/>
        </w:rPr>
        <w:t>S</w:t>
      </w:r>
      <w:r w:rsidRPr="00711796">
        <w:rPr>
          <w:b/>
          <w:i/>
        </w:rPr>
        <w:t>,</w:t>
      </w:r>
      <w:r w:rsidRPr="00711796">
        <w:rPr>
          <w:b/>
          <w:i/>
          <w:strike/>
        </w:rPr>
        <w:t xml:space="preserve"> </w:t>
      </w:r>
    </w:p>
    <w:p w:rsidR="00281E1D" w:rsidRPr="00711796" w:rsidRDefault="00281E1D" w:rsidP="00281E1D">
      <w:pPr>
        <w:ind w:firstLine="709"/>
        <w:jc w:val="both"/>
      </w:pPr>
    </w:p>
    <w:p w:rsidR="00281E1D" w:rsidRPr="00711796" w:rsidRDefault="00281E1D" w:rsidP="00281E1D">
      <w:pPr>
        <w:ind w:firstLine="709"/>
        <w:jc w:val="both"/>
        <w:rPr>
          <w:strike/>
        </w:rPr>
      </w:pPr>
      <w:r w:rsidRPr="00711796">
        <w:t>где:</w:t>
      </w:r>
    </w:p>
    <w:p w:rsidR="00281E1D" w:rsidRPr="00711796" w:rsidRDefault="00281E1D" w:rsidP="00281E1D">
      <w:pPr>
        <w:ind w:firstLine="709"/>
        <w:rPr>
          <w:iCs/>
        </w:rPr>
      </w:pPr>
      <w:r w:rsidRPr="00711796">
        <w:rPr>
          <w:iCs/>
        </w:rPr>
        <w:t>ПСН</w:t>
      </w:r>
      <w:r w:rsidRPr="00711796">
        <w:rPr>
          <w:iCs/>
          <w:vertAlign w:val="subscript"/>
        </w:rPr>
        <w:t xml:space="preserve">пр.п. </w:t>
      </w:r>
      <w:r w:rsidRPr="00711796">
        <w:rPr>
          <w:iCs/>
          <w:snapToGrid w:val="0"/>
        </w:rPr>
        <w:t xml:space="preserve">– </w:t>
      </w:r>
      <w:r w:rsidRPr="00711796">
        <w:rPr>
          <w:iCs/>
        </w:rPr>
        <w:t>сумма исчисленного налога в предыдущем периоде;</w:t>
      </w:r>
    </w:p>
    <w:p w:rsidR="00281E1D" w:rsidRPr="00711796" w:rsidRDefault="00281E1D" w:rsidP="00281E1D">
      <w:pPr>
        <w:ind w:firstLine="709"/>
        <w:jc w:val="both"/>
        <w:rPr>
          <w:iCs/>
        </w:rPr>
      </w:pPr>
      <w:r w:rsidRPr="00711796">
        <w:rPr>
          <w:b/>
          <w:i/>
        </w:rPr>
        <w:t>S</w:t>
      </w:r>
      <w:r w:rsidRPr="00711796">
        <w:rPr>
          <w:iCs/>
        </w:rPr>
        <w:t xml:space="preserve"> – ставка налога, %.</w:t>
      </w:r>
    </w:p>
    <w:p w:rsidR="00281E1D" w:rsidRPr="00711796" w:rsidRDefault="00281E1D">
      <w:pPr>
        <w:ind w:firstLine="709"/>
        <w:jc w:val="both"/>
        <w:rPr>
          <w:iCs/>
        </w:rPr>
      </w:pPr>
    </w:p>
    <w:p w:rsidR="005A379D" w:rsidRPr="00711796" w:rsidRDefault="005A379D" w:rsidP="005A379D">
      <w:pPr>
        <w:ind w:firstLine="709"/>
        <w:jc w:val="both"/>
        <w:rPr>
          <w:iCs/>
        </w:rPr>
      </w:pPr>
      <w:r w:rsidRPr="00711796">
        <w:t>Прогнозируемый объем страховых взносов на ОПС и по временной нетрудоспособности (</w:t>
      </w:r>
      <w:r w:rsidRPr="00711796">
        <w:rPr>
          <w:i/>
        </w:rPr>
        <w:t>С</w:t>
      </w:r>
      <w:r w:rsidRPr="00711796">
        <w:rPr>
          <w:i/>
          <w:iCs/>
          <w:vertAlign w:val="subscript"/>
        </w:rPr>
        <w:t>стр.взн</w:t>
      </w:r>
      <w:r w:rsidRPr="00711796">
        <w:rPr>
          <w:iCs/>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5A379D" w:rsidRPr="00711796" w:rsidRDefault="005A379D" w:rsidP="005A379D">
      <w:pPr>
        <w:ind w:firstLine="709"/>
        <w:jc w:val="center"/>
        <w:rPr>
          <w:b/>
          <w:i/>
          <w:iCs/>
        </w:rPr>
      </w:pPr>
      <w:r w:rsidRPr="00711796">
        <w:rPr>
          <w:b/>
          <w:i/>
        </w:rPr>
        <w:t>С</w:t>
      </w:r>
      <w:r w:rsidRPr="00711796">
        <w:rPr>
          <w:b/>
          <w:i/>
          <w:iCs/>
          <w:vertAlign w:val="subscript"/>
        </w:rPr>
        <w:t>стр.взн</w:t>
      </w:r>
      <w:r w:rsidRPr="00711796">
        <w:rPr>
          <w:b/>
          <w:i/>
        </w:rPr>
        <w:t xml:space="preserve"> = (</w:t>
      </w:r>
      <w:r w:rsidRPr="00711796">
        <w:rPr>
          <w:b/>
          <w:i/>
          <w:iCs/>
          <w:lang w:val="en-US"/>
        </w:rPr>
        <w:t>V</w:t>
      </w:r>
      <w:r w:rsidRPr="00711796">
        <w:rPr>
          <w:b/>
          <w:i/>
          <w:iCs/>
        </w:rPr>
        <w:t>нб</w:t>
      </w:r>
      <w:r w:rsidRPr="00711796">
        <w:rPr>
          <w:b/>
          <w:i/>
          <w:iCs/>
          <w:vertAlign w:val="subscript"/>
        </w:rPr>
        <w:t>пр.п</w:t>
      </w:r>
      <w:r w:rsidRPr="00711796">
        <w:rPr>
          <w:b/>
          <w:i/>
          <w:iCs/>
        </w:rPr>
        <w:t xml:space="preserve"> * </w:t>
      </w:r>
      <w:r w:rsidRPr="00711796">
        <w:rPr>
          <w:b/>
          <w:i/>
          <w:lang w:val="en-US"/>
        </w:rPr>
        <w:t>S</w:t>
      </w:r>
      <w:r w:rsidRPr="00711796">
        <w:rPr>
          <w:b/>
          <w:i/>
        </w:rPr>
        <w:t>)*(С</w:t>
      </w:r>
      <w:r w:rsidRPr="00711796">
        <w:rPr>
          <w:b/>
          <w:i/>
          <w:iCs/>
          <w:vertAlign w:val="subscript"/>
        </w:rPr>
        <w:t>стр.взн.пр.п</w:t>
      </w:r>
      <w:r w:rsidRPr="00711796">
        <w:rPr>
          <w:b/>
          <w:i/>
          <w:iCs/>
        </w:rPr>
        <w:t>/</w:t>
      </w:r>
      <w:r w:rsidRPr="00711796">
        <w:rPr>
          <w:b/>
          <w:i/>
          <w:iCs/>
          <w:lang w:val="en-US"/>
        </w:rPr>
        <w:t>I</w:t>
      </w:r>
      <w:r w:rsidRPr="00711796">
        <w:rPr>
          <w:b/>
          <w:i/>
          <w:iCs/>
          <w:vertAlign w:val="subscript"/>
        </w:rPr>
        <w:t xml:space="preserve"> исч.пр.п.</w:t>
      </w:r>
      <w:r w:rsidRPr="00711796">
        <w:rPr>
          <w:b/>
          <w:i/>
          <w:iCs/>
        </w:rPr>
        <w:t xml:space="preserve"> </w:t>
      </w:r>
      <w:r w:rsidRPr="00711796">
        <w:rPr>
          <w:b/>
          <w:i/>
        </w:rPr>
        <w:t>)</w:t>
      </w:r>
      <w:r w:rsidRPr="00711796">
        <w:rPr>
          <w:b/>
          <w:i/>
          <w:iCs/>
        </w:rPr>
        <w:t xml:space="preserve">, </w:t>
      </w:r>
    </w:p>
    <w:p w:rsidR="005A379D" w:rsidRPr="00711796" w:rsidRDefault="005A379D" w:rsidP="005A379D">
      <w:pPr>
        <w:ind w:firstLine="709"/>
        <w:jc w:val="center"/>
        <w:rPr>
          <w:i/>
          <w:iCs/>
        </w:rPr>
      </w:pPr>
    </w:p>
    <w:p w:rsidR="005A379D" w:rsidRPr="00711796" w:rsidRDefault="005A379D" w:rsidP="005A379D">
      <w:pPr>
        <w:ind w:firstLine="709"/>
        <w:jc w:val="both"/>
        <w:rPr>
          <w:iCs/>
        </w:rPr>
      </w:pPr>
      <w:r w:rsidRPr="00711796">
        <w:rPr>
          <w:iCs/>
        </w:rPr>
        <w:t>где</w:t>
      </w:r>
    </w:p>
    <w:p w:rsidR="005A379D" w:rsidRPr="00711796" w:rsidRDefault="005A379D" w:rsidP="005A379D">
      <w:pPr>
        <w:ind w:firstLine="709"/>
        <w:jc w:val="both"/>
        <w:rPr>
          <w:iCs/>
        </w:rPr>
      </w:pPr>
      <w:r w:rsidRPr="00711796">
        <w:rPr>
          <w:b/>
          <w:i/>
          <w:lang w:val="en-US"/>
        </w:rPr>
        <w:t>V</w:t>
      </w:r>
      <w:r w:rsidRPr="00711796">
        <w:rPr>
          <w:b/>
          <w:i/>
        </w:rPr>
        <w:t>нб</w:t>
      </w:r>
      <w:r w:rsidRPr="00711796">
        <w:rPr>
          <w:vertAlign w:val="subscript"/>
        </w:rPr>
        <w:t xml:space="preserve"> пр.п</w:t>
      </w:r>
      <w:r w:rsidRPr="00711796">
        <w:rPr>
          <w:b/>
          <w:i/>
        </w:rPr>
        <w:t xml:space="preserve"> </w:t>
      </w:r>
      <w:r w:rsidRPr="00711796">
        <w:rPr>
          <w:iCs/>
        </w:rPr>
        <w:t>–налоговая база прогнозируемого периода, тыс. рублей;</w:t>
      </w:r>
    </w:p>
    <w:p w:rsidR="005A379D" w:rsidRPr="00711796" w:rsidRDefault="005A379D" w:rsidP="005A379D">
      <w:pPr>
        <w:ind w:firstLine="709"/>
        <w:jc w:val="both"/>
        <w:rPr>
          <w:iCs/>
        </w:rPr>
      </w:pPr>
      <w:r w:rsidRPr="00711796">
        <w:rPr>
          <w:b/>
          <w:i/>
        </w:rPr>
        <w:t>S</w:t>
      </w:r>
      <w:r w:rsidRPr="00711796">
        <w:rPr>
          <w:iCs/>
        </w:rPr>
        <w:t xml:space="preserve"> – ставка налога, %;</w:t>
      </w:r>
    </w:p>
    <w:p w:rsidR="005A379D" w:rsidRPr="00711796" w:rsidRDefault="005A379D" w:rsidP="005A379D">
      <w:pPr>
        <w:ind w:firstLine="709"/>
        <w:jc w:val="both"/>
      </w:pPr>
      <w:r w:rsidRPr="00711796">
        <w:rPr>
          <w:b/>
          <w:i/>
        </w:rPr>
        <w:t>С</w:t>
      </w:r>
      <w:r w:rsidRPr="00711796">
        <w:rPr>
          <w:i/>
          <w:iCs/>
          <w:vertAlign w:val="subscript"/>
        </w:rPr>
        <w:t>стр.взн.пр.п</w:t>
      </w:r>
      <w:r w:rsidRPr="00711796">
        <w:t xml:space="preserve"> – сумма страховых взносов на ОПС и по временной нетрудоспособности за предыдущий период, тыс. рублей;</w:t>
      </w:r>
    </w:p>
    <w:p w:rsidR="005A379D" w:rsidRPr="00711796" w:rsidRDefault="005A379D" w:rsidP="005A379D">
      <w:pPr>
        <w:ind w:firstLine="709"/>
        <w:jc w:val="both"/>
      </w:pPr>
      <w:r w:rsidRPr="00711796">
        <w:rPr>
          <w:b/>
          <w:i/>
          <w:iCs/>
          <w:lang w:val="en-US"/>
        </w:rPr>
        <w:t>I</w:t>
      </w:r>
      <w:r w:rsidRPr="00711796">
        <w:rPr>
          <w:i/>
          <w:iCs/>
          <w:vertAlign w:val="subscript"/>
        </w:rPr>
        <w:t xml:space="preserve"> исч.пр.п</w:t>
      </w:r>
      <w:r w:rsidRPr="00711796">
        <w:t xml:space="preserve"> – сумма исчисленного налога за предыдущий период, тыс. рублей.</w:t>
      </w:r>
    </w:p>
    <w:p w:rsidR="005A379D" w:rsidRPr="00711796" w:rsidRDefault="005A379D">
      <w:pPr>
        <w:ind w:firstLine="709"/>
        <w:jc w:val="both"/>
      </w:pPr>
    </w:p>
    <w:p w:rsidR="00A7713C" w:rsidRPr="00711796" w:rsidRDefault="004811BA">
      <w:pPr>
        <w:ind w:firstLine="709"/>
        <w:jc w:val="both"/>
      </w:pPr>
      <w:r w:rsidRPr="00711796">
        <w:t>В прогнозируемом объеме налоговой базы по налогу, взимаемому в связи с применением патентной системы налогообложения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711796" w:rsidRDefault="004811BA">
      <w:pPr>
        <w:ind w:firstLine="709"/>
        <w:jc w:val="both"/>
      </w:pPr>
      <w:r w:rsidRPr="00711796">
        <w:t>Объём выпадающих доходов определяется в рамках прописанного алгоритма расчёта прогнозного объёма поступлений налога.</w:t>
      </w:r>
    </w:p>
    <w:p w:rsidR="00A7713C" w:rsidRPr="00711796" w:rsidRDefault="004811BA">
      <w:pPr>
        <w:ind w:firstLine="709"/>
        <w:jc w:val="both"/>
      </w:pPr>
      <w:r w:rsidRPr="00711796">
        <w:t xml:space="preserve">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w:t>
      </w:r>
      <w:r w:rsidRPr="00711796">
        <w:lastRenderedPageBreak/>
        <w:t>соответствии со статьями БК РФ.</w:t>
      </w:r>
    </w:p>
    <w:p w:rsidR="00A7713C" w:rsidRPr="00711796" w:rsidRDefault="00A7713C">
      <w:pPr>
        <w:ind w:firstLine="709"/>
        <w:jc w:val="both"/>
      </w:pPr>
    </w:p>
    <w:p w:rsidR="008C685F" w:rsidRPr="00711796" w:rsidRDefault="00974250" w:rsidP="008C685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3" w:name="_Toc519584979"/>
      <w:bookmarkStart w:id="54" w:name="_Toc143082614"/>
      <w:bookmarkStart w:id="55" w:name="_Toc23174319"/>
      <w:r w:rsidRPr="00711796">
        <w:rPr>
          <w:rFonts w:ascii="Times New Roman" w:eastAsia="MS Gothic" w:hAnsi="Times New Roman" w:cs="Times New Roman"/>
          <w:i/>
          <w:color w:val="auto"/>
          <w:kern w:val="32"/>
          <w:sz w:val="27"/>
          <w:szCs w:val="27"/>
        </w:rPr>
        <w:t>2.7</w:t>
      </w:r>
      <w:r w:rsidR="004811BA" w:rsidRPr="00711796">
        <w:rPr>
          <w:rFonts w:ascii="Times New Roman" w:eastAsia="MS Gothic" w:hAnsi="Times New Roman" w:cs="Times New Roman"/>
          <w:i/>
          <w:color w:val="auto"/>
          <w:kern w:val="32"/>
          <w:sz w:val="27"/>
          <w:szCs w:val="27"/>
        </w:rPr>
        <w:t>. Налог на профессиональный доход</w:t>
      </w:r>
      <w:bookmarkEnd w:id="53"/>
      <w:bookmarkEnd w:id="54"/>
    </w:p>
    <w:p w:rsidR="00A7713C" w:rsidRPr="00711796" w:rsidRDefault="004811BA" w:rsidP="008C685F">
      <w:pPr>
        <w:jc w:val="center"/>
        <w:rPr>
          <w:rFonts w:eastAsia="MS Gothic"/>
          <w:b/>
          <w:bCs/>
          <w:i/>
          <w:kern w:val="32"/>
          <w:sz w:val="27"/>
          <w:szCs w:val="27"/>
        </w:rPr>
      </w:pPr>
      <w:r w:rsidRPr="00711796">
        <w:rPr>
          <w:rFonts w:eastAsia="MS Gothic"/>
          <w:b/>
          <w:bCs/>
          <w:i/>
          <w:kern w:val="32"/>
          <w:sz w:val="27"/>
          <w:szCs w:val="27"/>
        </w:rPr>
        <w:t xml:space="preserve">182 1 05 06000 01 </w:t>
      </w:r>
      <w:r w:rsidR="009B1D8B" w:rsidRPr="00711796">
        <w:rPr>
          <w:rFonts w:eastAsia="MS Gothic"/>
          <w:b/>
          <w:bCs/>
          <w:i/>
          <w:kern w:val="32"/>
          <w:sz w:val="27"/>
          <w:szCs w:val="27"/>
        </w:rPr>
        <w:t>0</w:t>
      </w:r>
      <w:r w:rsidRPr="00711796">
        <w:rPr>
          <w:rFonts w:eastAsia="MS Gothic"/>
          <w:b/>
          <w:bCs/>
          <w:i/>
          <w:kern w:val="32"/>
          <w:sz w:val="27"/>
          <w:szCs w:val="27"/>
        </w:rPr>
        <w:t>000 110</w:t>
      </w:r>
      <w:bookmarkEnd w:id="55"/>
    </w:p>
    <w:p w:rsidR="008C685F" w:rsidRPr="00711796" w:rsidRDefault="008C685F" w:rsidP="008C685F">
      <w:pPr>
        <w:jc w:val="center"/>
        <w:rPr>
          <w:rFonts w:eastAsia="MS Gothic"/>
          <w:b/>
          <w:bCs/>
          <w:i/>
          <w:kern w:val="32"/>
          <w:sz w:val="27"/>
          <w:szCs w:val="27"/>
        </w:rPr>
      </w:pPr>
    </w:p>
    <w:p w:rsidR="00A7713C" w:rsidRPr="00711796" w:rsidRDefault="004811BA">
      <w:pPr>
        <w:ind w:firstLine="709"/>
        <w:jc w:val="both"/>
      </w:pPr>
      <w:r w:rsidRPr="00711796">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A7713C" w:rsidRPr="00711796" w:rsidRDefault="004811BA">
      <w:pPr>
        <w:ind w:firstLine="709"/>
        <w:jc w:val="both"/>
      </w:pPr>
      <w:r w:rsidRPr="00711796">
        <w:t xml:space="preserve">Для расчета </w:t>
      </w:r>
      <w:r w:rsidRPr="00711796">
        <w:rPr>
          <w:iCs/>
        </w:rPr>
        <w:t xml:space="preserve">поступлений налога на профессиональный доход </w:t>
      </w:r>
      <w:r w:rsidRPr="00711796">
        <w:t>используются:</w:t>
      </w:r>
    </w:p>
    <w:p w:rsidR="00A7713C" w:rsidRPr="00711796" w:rsidRDefault="004811BA">
      <w:pPr>
        <w:ind w:firstLine="709"/>
        <w:jc w:val="both"/>
      </w:pPr>
      <w:r w:rsidRPr="00711796">
        <w:t>- показатели прогноза социально-экономического развития Томской области на очередной финансовый год и плановый период (</w:t>
      </w:r>
      <w:r w:rsidR="007C3FE8" w:rsidRPr="00711796">
        <w:t>Прибыль прибыльных организаций для целей бухгалтерского учета</w:t>
      </w:r>
      <w:r w:rsidR="007304D6">
        <w:t>)</w:t>
      </w:r>
      <w:r w:rsidRPr="00711796">
        <w:t>, разрабатываемые Администрацией Томской области;</w:t>
      </w:r>
    </w:p>
    <w:p w:rsidR="00A7713C" w:rsidRPr="00711796" w:rsidRDefault="004811BA">
      <w:pPr>
        <w:ind w:firstLine="709"/>
        <w:jc w:val="both"/>
      </w:pPr>
      <w:r w:rsidRPr="00711796">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7713C" w:rsidRPr="00711796" w:rsidRDefault="004811BA">
      <w:pPr>
        <w:ind w:firstLine="709"/>
        <w:jc w:val="both"/>
      </w:pPr>
      <w:r w:rsidRPr="00711796">
        <w:t>- данные о суммах дохода зарегистрированных налогоплательщиков из информационных ресурсов.</w:t>
      </w:r>
    </w:p>
    <w:p w:rsidR="00A7713C" w:rsidRPr="00711796" w:rsidRDefault="004811BA">
      <w:pPr>
        <w:ind w:firstLine="709"/>
        <w:jc w:val="both"/>
      </w:pPr>
      <w:r w:rsidRPr="00711796">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7713C" w:rsidRPr="00711796" w:rsidRDefault="004811BA">
      <w:pPr>
        <w:ind w:firstLine="709"/>
        <w:jc w:val="both"/>
        <w:rPr>
          <w:iCs/>
        </w:rPr>
      </w:pPr>
      <w:r w:rsidRPr="00711796">
        <w:t xml:space="preserve">Прогнозный объём поступлений налога </w:t>
      </w:r>
      <w:r w:rsidRPr="00711796">
        <w:rPr>
          <w:iCs/>
        </w:rPr>
        <w:t>рассчитывается по следующей формуле:</w:t>
      </w:r>
    </w:p>
    <w:p w:rsidR="00A7713C" w:rsidRPr="00711796" w:rsidRDefault="00A7713C">
      <w:pPr>
        <w:ind w:firstLine="709"/>
        <w:jc w:val="both"/>
        <w:rPr>
          <w:iCs/>
        </w:rPr>
      </w:pPr>
    </w:p>
    <w:p w:rsidR="00A7713C" w:rsidRPr="00711796" w:rsidRDefault="004811BA">
      <w:pPr>
        <w:ind w:firstLine="709"/>
        <w:jc w:val="center"/>
        <w:rPr>
          <w:iCs/>
        </w:rPr>
      </w:pPr>
      <w:r w:rsidRPr="00711796">
        <w:t>НПД</w:t>
      </w:r>
      <w:r w:rsidRPr="00711796">
        <w:rPr>
          <w:lang w:val="en-US"/>
        </w:rPr>
        <w:t xml:space="preserve"> = (</w:t>
      </w:r>
      <w:r w:rsidRPr="00711796">
        <w:rPr>
          <w:i/>
          <w:iCs/>
          <w:lang w:val="en-US"/>
        </w:rPr>
        <w:t>V</w:t>
      </w:r>
      <w:r w:rsidRPr="00711796">
        <w:rPr>
          <w:i/>
          <w:iCs/>
        </w:rPr>
        <w:t>нб</w:t>
      </w:r>
      <w:r w:rsidRPr="00711796">
        <w:rPr>
          <w:i/>
          <w:iCs/>
          <w:vertAlign w:val="subscript"/>
        </w:rPr>
        <w:t>пп</w:t>
      </w:r>
      <w:r w:rsidRPr="00711796">
        <w:rPr>
          <w:iCs/>
          <w:lang w:val="en-US"/>
        </w:rPr>
        <w:t xml:space="preserve"> * </w:t>
      </w:r>
      <w:r w:rsidRPr="00711796">
        <w:rPr>
          <w:b/>
          <w:i/>
          <w:lang w:val="en-US"/>
        </w:rPr>
        <w:t>S</w:t>
      </w:r>
      <w:r w:rsidRPr="00711796">
        <w:rPr>
          <w:lang w:val="en-US"/>
        </w:rPr>
        <w:t xml:space="preserve"> * </w:t>
      </w:r>
      <w:r w:rsidRPr="00711796">
        <w:rPr>
          <w:b/>
          <w:i/>
          <w:lang w:val="en-US"/>
        </w:rPr>
        <w:t xml:space="preserve">K </w:t>
      </w:r>
      <w:r w:rsidRPr="00711796">
        <w:rPr>
          <w:b/>
          <w:i/>
          <w:vertAlign w:val="subscript"/>
        </w:rPr>
        <w:t>соб</w:t>
      </w:r>
      <w:r w:rsidRPr="00711796">
        <w:rPr>
          <w:b/>
          <w:i/>
          <w:lang w:val="en-US"/>
        </w:rPr>
        <w:t>.</w:t>
      </w:r>
      <w:r w:rsidRPr="00711796">
        <w:rPr>
          <w:lang w:val="en-US"/>
        </w:rPr>
        <w:t xml:space="preserve">) </w:t>
      </w:r>
      <w:r w:rsidRPr="00711796">
        <w:rPr>
          <w:iCs/>
        </w:rPr>
        <w:t>(+/-)</w:t>
      </w:r>
      <w:r w:rsidRPr="00711796">
        <w:rPr>
          <w:b/>
          <w:i/>
          <w:lang w:val="en-US"/>
        </w:rPr>
        <w:t>F</w:t>
      </w:r>
      <w:r w:rsidRPr="00711796">
        <w:rPr>
          <w:iCs/>
        </w:rPr>
        <w:t xml:space="preserve">, </w:t>
      </w:r>
    </w:p>
    <w:p w:rsidR="00A7713C" w:rsidRPr="00711796" w:rsidRDefault="004811BA">
      <w:pPr>
        <w:ind w:firstLine="709"/>
        <w:jc w:val="both"/>
      </w:pPr>
      <w:r w:rsidRPr="00711796">
        <w:rPr>
          <w:iCs/>
        </w:rPr>
        <w:t>где</w:t>
      </w:r>
    </w:p>
    <w:p w:rsidR="00A7713C" w:rsidRPr="00711796" w:rsidRDefault="004811BA">
      <w:pPr>
        <w:ind w:firstLine="709"/>
        <w:jc w:val="both"/>
        <w:rPr>
          <w:iCs/>
        </w:rPr>
      </w:pPr>
      <w:r w:rsidRPr="00711796">
        <w:rPr>
          <w:i/>
          <w:iCs/>
          <w:lang w:val="en-US"/>
        </w:rPr>
        <w:t>V</w:t>
      </w:r>
      <w:r w:rsidRPr="00711796">
        <w:rPr>
          <w:i/>
          <w:iCs/>
        </w:rPr>
        <w:t>нб</w:t>
      </w:r>
      <w:r w:rsidRPr="00711796">
        <w:rPr>
          <w:i/>
          <w:iCs/>
          <w:vertAlign w:val="subscript"/>
        </w:rPr>
        <w:t xml:space="preserve">пп </w:t>
      </w:r>
      <w:r w:rsidRPr="00711796">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A7713C" w:rsidRPr="00711796" w:rsidRDefault="004811BA">
      <w:pPr>
        <w:ind w:firstLine="709"/>
        <w:jc w:val="both"/>
      </w:pPr>
      <w:r w:rsidRPr="00711796">
        <w:rPr>
          <w:b/>
          <w:i/>
        </w:rPr>
        <w:t xml:space="preserve">S </w:t>
      </w:r>
      <w:r w:rsidRPr="00711796">
        <w:t>– эффективная налоговая ставка, %;</w:t>
      </w:r>
    </w:p>
    <w:p w:rsidR="00A7713C" w:rsidRPr="00711796" w:rsidRDefault="004811BA">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A7713C" w:rsidRPr="00711796" w:rsidRDefault="004811BA">
      <w:pPr>
        <w:ind w:firstLine="709"/>
        <w:jc w:val="both"/>
      </w:pPr>
      <w:r w:rsidRPr="00711796">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1B7E80" w:rsidRPr="00711796" w:rsidRDefault="004811BA">
      <w:pPr>
        <w:ind w:firstLine="709"/>
        <w:jc w:val="both"/>
      </w:pPr>
      <w:r w:rsidRPr="00711796">
        <w:rPr>
          <w:b/>
          <w:i/>
        </w:rPr>
        <w:t xml:space="preserve">F </w:t>
      </w:r>
      <w:r w:rsidRPr="00711796">
        <w:rPr>
          <w:i/>
        </w:rPr>
        <w:t>–</w:t>
      </w:r>
      <w:r w:rsidRPr="00711796">
        <w:rPr>
          <w:b/>
          <w:i/>
        </w:rPr>
        <w:t xml:space="preserve"> </w:t>
      </w:r>
      <w:r w:rsidR="001B7E80"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711796" w:rsidRDefault="004811BA">
      <w:pPr>
        <w:ind w:firstLine="709"/>
        <w:jc w:val="both"/>
        <w:rPr>
          <w:iCs/>
        </w:rPr>
      </w:pPr>
      <w:r w:rsidRPr="00711796">
        <w:rPr>
          <w:iCs/>
        </w:rPr>
        <w:t>Эффективная налоговая ставка рассчитывается по следующей формуле:</w:t>
      </w:r>
    </w:p>
    <w:p w:rsidR="00A7713C" w:rsidRPr="00711796" w:rsidRDefault="00A7713C">
      <w:pPr>
        <w:ind w:firstLine="709"/>
        <w:jc w:val="center"/>
        <w:rPr>
          <w:b/>
          <w:i/>
        </w:rPr>
      </w:pPr>
    </w:p>
    <w:p w:rsidR="00A7713C" w:rsidRPr="00711796" w:rsidRDefault="004811BA">
      <w:pPr>
        <w:ind w:firstLine="709"/>
        <w:jc w:val="center"/>
        <w:rPr>
          <w:iCs/>
        </w:rPr>
      </w:pPr>
      <w:r w:rsidRPr="00711796">
        <w:rPr>
          <w:b/>
          <w:i/>
          <w:lang w:val="en-US"/>
        </w:rPr>
        <w:t>S</w:t>
      </w:r>
      <w:r w:rsidRPr="00711796">
        <w:rPr>
          <w:b/>
          <w:i/>
        </w:rPr>
        <w:t xml:space="preserve"> =</w:t>
      </w:r>
      <w:r w:rsidRPr="00711796">
        <w:rPr>
          <w:iCs/>
        </w:rPr>
        <w:t xml:space="preserve"> </w:t>
      </w:r>
      <w:r w:rsidRPr="00711796">
        <w:rPr>
          <w:i/>
          <w:iCs/>
        </w:rPr>
        <w:t>НПД</w:t>
      </w:r>
      <w:r w:rsidRPr="00711796">
        <w:rPr>
          <w:iCs/>
          <w:vertAlign w:val="subscript"/>
        </w:rPr>
        <w:t>пр.п.</w:t>
      </w:r>
      <w:r w:rsidRPr="00711796">
        <w:rPr>
          <w:iCs/>
        </w:rPr>
        <w:t xml:space="preserve"> / </w:t>
      </w:r>
      <w:r w:rsidRPr="00711796">
        <w:rPr>
          <w:i/>
          <w:iCs/>
          <w:lang w:val="en-US"/>
        </w:rPr>
        <w:t>V</w:t>
      </w:r>
      <w:r w:rsidRPr="00711796">
        <w:rPr>
          <w:i/>
          <w:iCs/>
        </w:rPr>
        <w:t>нб</w:t>
      </w:r>
      <w:r w:rsidRPr="00711796">
        <w:rPr>
          <w:i/>
          <w:iCs/>
          <w:vertAlign w:val="subscript"/>
        </w:rPr>
        <w:t>пп</w:t>
      </w:r>
      <w:r w:rsidRPr="00711796">
        <w:rPr>
          <w:iCs/>
        </w:rPr>
        <w:t>,</w:t>
      </w:r>
    </w:p>
    <w:p w:rsidR="00A7713C" w:rsidRPr="00711796" w:rsidRDefault="004811BA">
      <w:pPr>
        <w:ind w:firstLine="709"/>
        <w:jc w:val="both"/>
      </w:pPr>
      <w:r w:rsidRPr="00711796">
        <w:rPr>
          <w:iCs/>
        </w:rPr>
        <w:t>где</w:t>
      </w:r>
    </w:p>
    <w:p w:rsidR="00A7713C" w:rsidRPr="00711796" w:rsidRDefault="004811BA">
      <w:pPr>
        <w:ind w:firstLine="709"/>
        <w:jc w:val="both"/>
        <w:rPr>
          <w:iCs/>
        </w:rPr>
      </w:pPr>
      <w:r w:rsidRPr="00711796">
        <w:rPr>
          <w:i/>
          <w:iCs/>
        </w:rPr>
        <w:t>НПД</w:t>
      </w:r>
      <w:r w:rsidRPr="00711796">
        <w:rPr>
          <w:iCs/>
          <w:vertAlign w:val="subscript"/>
        </w:rPr>
        <w:t xml:space="preserve">пр.п. </w:t>
      </w:r>
      <w:r w:rsidRPr="00711796">
        <w:rPr>
          <w:iCs/>
        </w:rPr>
        <w:t>– сумма исчисленного налога в предыдущем периоде, тыс.рублей;</w:t>
      </w:r>
    </w:p>
    <w:p w:rsidR="00A7713C" w:rsidRPr="00711796" w:rsidRDefault="004811BA">
      <w:pPr>
        <w:ind w:firstLine="709"/>
        <w:jc w:val="both"/>
        <w:rPr>
          <w:iCs/>
        </w:rPr>
      </w:pPr>
      <w:r w:rsidRPr="00711796">
        <w:rPr>
          <w:i/>
          <w:iCs/>
          <w:lang w:val="en-US"/>
        </w:rPr>
        <w:t>V</w:t>
      </w:r>
      <w:r w:rsidRPr="00711796">
        <w:rPr>
          <w:i/>
          <w:iCs/>
        </w:rPr>
        <w:t>нб</w:t>
      </w:r>
      <w:r w:rsidRPr="00711796">
        <w:rPr>
          <w:i/>
          <w:iCs/>
          <w:vertAlign w:val="subscript"/>
        </w:rPr>
        <w:t xml:space="preserve">пп </w:t>
      </w:r>
      <w:r w:rsidRPr="00711796">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A7713C" w:rsidRPr="00711796" w:rsidRDefault="004811BA">
      <w:pPr>
        <w:ind w:firstLine="709"/>
        <w:jc w:val="both"/>
        <w:rPr>
          <w:iCs/>
        </w:rPr>
      </w:pPr>
      <w:r w:rsidRPr="00711796">
        <w:rPr>
          <w:iCs/>
        </w:rPr>
        <w:t>Прогнозируемый объем налоговой базы по налогу</w:t>
      </w:r>
      <w:r w:rsidRPr="00711796">
        <w:rPr>
          <w:i/>
          <w:iCs/>
        </w:rPr>
        <w:t xml:space="preserve"> (</w:t>
      </w:r>
      <w:r w:rsidRPr="00711796">
        <w:rPr>
          <w:i/>
          <w:iCs/>
          <w:lang w:val="en-US"/>
        </w:rPr>
        <w:t>V</w:t>
      </w:r>
      <w:r w:rsidRPr="00711796">
        <w:rPr>
          <w:i/>
          <w:iCs/>
        </w:rPr>
        <w:t>нб</w:t>
      </w:r>
      <w:r w:rsidRPr="00711796">
        <w:rPr>
          <w:i/>
          <w:iCs/>
          <w:vertAlign w:val="subscript"/>
        </w:rPr>
        <w:t>пп</w:t>
      </w:r>
      <w:r w:rsidRPr="00711796">
        <w:rPr>
          <w:iCs/>
        </w:rPr>
        <w:t>), рассчитывается на основе налоговой базы предыдущего периода исходя из тем</w:t>
      </w:r>
      <w:r w:rsidR="007C3FE8" w:rsidRPr="00711796">
        <w:rPr>
          <w:iCs/>
        </w:rPr>
        <w:t>па</w:t>
      </w:r>
      <w:r w:rsidRPr="00711796">
        <w:rPr>
          <w:iCs/>
        </w:rPr>
        <w:t xml:space="preserve"> роста </w:t>
      </w:r>
      <w:r w:rsidR="007C3FE8" w:rsidRPr="00711796">
        <w:rPr>
          <w:iCs/>
        </w:rPr>
        <w:t>прибыли прибыльных организаций</w:t>
      </w:r>
      <w:r w:rsidRPr="00711796">
        <w:rPr>
          <w:iCs/>
        </w:rPr>
        <w:t>:</w:t>
      </w:r>
    </w:p>
    <w:p w:rsidR="007C3FE8" w:rsidRPr="00711796" w:rsidRDefault="007C3FE8" w:rsidP="007C3FE8">
      <w:pPr>
        <w:ind w:firstLine="709"/>
        <w:jc w:val="center"/>
        <w:rPr>
          <w:iCs/>
          <w:strike/>
        </w:rPr>
      </w:pPr>
      <w:r w:rsidRPr="00711796">
        <w:rPr>
          <w:i/>
          <w:iCs/>
          <w:lang w:val="en-US"/>
        </w:rPr>
        <w:t>V</w:t>
      </w:r>
      <w:r w:rsidRPr="00711796">
        <w:rPr>
          <w:i/>
          <w:iCs/>
        </w:rPr>
        <w:t>нб</w:t>
      </w:r>
      <w:r w:rsidRPr="00711796">
        <w:rPr>
          <w:i/>
          <w:iCs/>
          <w:vertAlign w:val="subscript"/>
        </w:rPr>
        <w:t>пп</w:t>
      </w:r>
      <w:r w:rsidRPr="00711796">
        <w:rPr>
          <w:iCs/>
          <w:sz w:val="26"/>
        </w:rPr>
        <w:t xml:space="preserve"> </w:t>
      </w:r>
      <w:r w:rsidRPr="00711796">
        <w:rPr>
          <w:iCs/>
        </w:rPr>
        <w:t xml:space="preserve">= </w:t>
      </w:r>
      <w:r w:rsidRPr="00711796">
        <w:rPr>
          <w:i/>
          <w:iCs/>
          <w:lang w:val="en-US"/>
        </w:rPr>
        <w:t>V</w:t>
      </w:r>
      <w:r w:rsidRPr="00711796">
        <w:rPr>
          <w:i/>
          <w:iCs/>
        </w:rPr>
        <w:t>нб</w:t>
      </w:r>
      <w:r w:rsidRPr="00711796">
        <w:rPr>
          <w:i/>
          <w:iCs/>
          <w:vertAlign w:val="subscript"/>
        </w:rPr>
        <w:t>пр.п</w:t>
      </w:r>
      <w:r w:rsidRPr="00711796">
        <w:t xml:space="preserve"> * </w:t>
      </w:r>
      <w:r w:rsidR="00895F9B" w:rsidRPr="00711796">
        <w:t>(</w:t>
      </w:r>
      <w:r w:rsidRPr="00711796">
        <w:t>V</w:t>
      </w:r>
      <w:r w:rsidRPr="00711796">
        <w:rPr>
          <w:vertAlign w:val="subscript"/>
        </w:rPr>
        <w:t>ППпп</w:t>
      </w:r>
      <w:r w:rsidRPr="00711796">
        <w:t xml:space="preserve"> / V</w:t>
      </w:r>
      <w:r w:rsidRPr="00711796">
        <w:rPr>
          <w:vertAlign w:val="subscript"/>
        </w:rPr>
        <w:t>ППпр.п</w:t>
      </w:r>
      <w:r w:rsidR="00895F9B" w:rsidRPr="00711796">
        <w:rPr>
          <w:vertAlign w:val="subscript"/>
        </w:rPr>
        <w:t>)</w:t>
      </w:r>
      <w:r w:rsidRPr="00711796">
        <w:rPr>
          <w:vertAlign w:val="subscript"/>
        </w:rPr>
        <w:t xml:space="preserve"> </w:t>
      </w:r>
      <w:r w:rsidR="00895F9B" w:rsidRPr="00711796">
        <w:t xml:space="preserve">* </w:t>
      </w:r>
      <w:r w:rsidR="00895F9B" w:rsidRPr="00711796">
        <w:rPr>
          <w:i/>
        </w:rPr>
        <w:t>ТР</w:t>
      </w:r>
      <w:r w:rsidR="00895F9B" w:rsidRPr="00711796">
        <w:rPr>
          <w:i/>
          <w:vertAlign w:val="subscript"/>
        </w:rPr>
        <w:t>12 мес</w:t>
      </w:r>
      <w:r w:rsidR="00895F9B" w:rsidRPr="00711796">
        <w:t xml:space="preserve"> (</w:t>
      </w:r>
      <w:r w:rsidR="00895F9B" w:rsidRPr="00711796">
        <w:rPr>
          <w:i/>
          <w:lang w:val="en-US"/>
        </w:rPr>
        <w:t>Q</w:t>
      </w:r>
      <w:r w:rsidR="00895F9B" w:rsidRPr="00711796">
        <w:rPr>
          <w:i/>
          <w:vertAlign w:val="subscript"/>
        </w:rPr>
        <w:t>НПД</w:t>
      </w:r>
      <w:r w:rsidR="00895F9B" w:rsidRPr="00711796">
        <w:rPr>
          <w:i/>
        </w:rPr>
        <w:t>)</w:t>
      </w:r>
      <w:r w:rsidR="00895F9B" w:rsidRPr="00711796">
        <w:t xml:space="preserve"> / 100</w:t>
      </w:r>
      <w:r w:rsidR="007304D6">
        <w:t>,</w:t>
      </w:r>
    </w:p>
    <w:p w:rsidR="00895F9B" w:rsidRPr="00711796" w:rsidRDefault="00895F9B">
      <w:pPr>
        <w:ind w:firstLine="709"/>
        <w:jc w:val="both"/>
        <w:rPr>
          <w:iCs/>
        </w:rPr>
      </w:pPr>
    </w:p>
    <w:p w:rsidR="00A7713C" w:rsidRPr="00711796" w:rsidRDefault="004811BA">
      <w:pPr>
        <w:ind w:firstLine="709"/>
        <w:jc w:val="both"/>
        <w:rPr>
          <w:iCs/>
        </w:rPr>
      </w:pPr>
      <w:r w:rsidRPr="00711796">
        <w:rPr>
          <w:iCs/>
        </w:rPr>
        <w:t>где</w:t>
      </w:r>
    </w:p>
    <w:p w:rsidR="00A7713C" w:rsidRPr="00711796" w:rsidRDefault="004811BA">
      <w:pPr>
        <w:ind w:firstLine="709"/>
        <w:jc w:val="both"/>
        <w:rPr>
          <w:iCs/>
        </w:rPr>
      </w:pPr>
      <w:r w:rsidRPr="00711796">
        <w:rPr>
          <w:i/>
          <w:iCs/>
          <w:lang w:val="en-US"/>
        </w:rPr>
        <w:t>V</w:t>
      </w:r>
      <w:r w:rsidRPr="00711796">
        <w:rPr>
          <w:i/>
          <w:iCs/>
        </w:rPr>
        <w:t>нб</w:t>
      </w:r>
      <w:r w:rsidRPr="00711796">
        <w:rPr>
          <w:i/>
          <w:iCs/>
          <w:vertAlign w:val="subscript"/>
        </w:rPr>
        <w:t xml:space="preserve">пп </w:t>
      </w:r>
      <w:r w:rsidRPr="00711796">
        <w:rPr>
          <w:iCs/>
        </w:rPr>
        <w:t>– налоговая база от реализации товаров (работ, услуг, имущественных прав) прогнозируемого периода, определяемая по данным инфо</w:t>
      </w:r>
      <w:r w:rsidR="009361CE" w:rsidRPr="00711796">
        <w:rPr>
          <w:iCs/>
        </w:rPr>
        <w:t>рмационных ресурсов, тыс. руб.</w:t>
      </w:r>
      <w:r w:rsidRPr="00711796">
        <w:rPr>
          <w:iCs/>
        </w:rPr>
        <w:t>;</w:t>
      </w:r>
    </w:p>
    <w:p w:rsidR="007C3FE8" w:rsidRPr="00711796" w:rsidRDefault="007C3FE8" w:rsidP="007C3FE8">
      <w:pPr>
        <w:ind w:firstLine="709"/>
        <w:jc w:val="both"/>
        <w:rPr>
          <w:iCs/>
          <w:snapToGrid w:val="0"/>
        </w:rPr>
      </w:pPr>
      <w:r w:rsidRPr="00711796">
        <w:rPr>
          <w:iCs/>
          <w:snapToGrid w:val="0"/>
          <w:lang w:val="en-US"/>
        </w:rPr>
        <w:t>V</w:t>
      </w:r>
      <w:r w:rsidRPr="00711796">
        <w:rPr>
          <w:iCs/>
          <w:snapToGrid w:val="0"/>
          <w:vertAlign w:val="subscript"/>
        </w:rPr>
        <w:t xml:space="preserve">ППпр.п </w:t>
      </w:r>
      <w:r w:rsidRPr="00711796">
        <w:rPr>
          <w:iCs/>
          <w:snapToGrid w:val="0"/>
        </w:rPr>
        <w:t xml:space="preserve">– прибыль прибыльных организаций для целей бухгалтерского учета в предыдущем </w:t>
      </w:r>
      <w:r w:rsidRPr="00711796">
        <w:rPr>
          <w:iCs/>
          <w:snapToGrid w:val="0"/>
        </w:rPr>
        <w:lastRenderedPageBreak/>
        <w:t>периоде, тыс. рублей;</w:t>
      </w:r>
    </w:p>
    <w:p w:rsidR="007C3FE8" w:rsidRPr="00711796" w:rsidRDefault="007C3FE8" w:rsidP="007C3FE8">
      <w:pPr>
        <w:ind w:firstLine="709"/>
        <w:jc w:val="both"/>
      </w:pPr>
      <w:r w:rsidRPr="00711796">
        <w:rPr>
          <w:iCs/>
          <w:snapToGrid w:val="0"/>
          <w:lang w:val="en-US"/>
        </w:rPr>
        <w:t>V</w:t>
      </w:r>
      <w:r w:rsidRPr="00711796">
        <w:rPr>
          <w:iCs/>
          <w:snapToGrid w:val="0"/>
          <w:vertAlign w:val="subscript"/>
        </w:rPr>
        <w:t>ППпп</w:t>
      </w:r>
      <w:r w:rsidRPr="00711796">
        <w:rPr>
          <w:iCs/>
          <w:snapToGrid w:val="0"/>
        </w:rPr>
        <w:t xml:space="preserve"> – прогнозируемый объем прибыли прибыльных организаций для целей бухгалтерского учета, тыс. рублей</w:t>
      </w:r>
      <w:r w:rsidR="00895F9B" w:rsidRPr="00711796">
        <w:t>;</w:t>
      </w:r>
    </w:p>
    <w:p w:rsidR="00895F9B" w:rsidRPr="00711796" w:rsidRDefault="00895F9B" w:rsidP="007C3FE8">
      <w:pPr>
        <w:ind w:firstLine="709"/>
        <w:jc w:val="both"/>
        <w:rPr>
          <w:iCs/>
        </w:rPr>
      </w:pPr>
      <w:r w:rsidRPr="00711796">
        <w:rPr>
          <w:i/>
        </w:rPr>
        <w:t>ТР</w:t>
      </w:r>
      <w:r w:rsidRPr="00711796">
        <w:rPr>
          <w:i/>
          <w:vertAlign w:val="subscript"/>
        </w:rPr>
        <w:t>12 мес</w:t>
      </w:r>
      <w:r w:rsidRPr="00711796">
        <w:rPr>
          <w:i/>
        </w:rPr>
        <w:t xml:space="preserve"> (</w:t>
      </w:r>
      <w:r w:rsidRPr="00711796">
        <w:rPr>
          <w:i/>
          <w:lang w:val="en-US"/>
        </w:rPr>
        <w:t>Q</w:t>
      </w:r>
      <w:r w:rsidRPr="00711796">
        <w:rPr>
          <w:i/>
          <w:vertAlign w:val="subscript"/>
        </w:rPr>
        <w:t>НПД</w:t>
      </w:r>
      <w:r w:rsidRPr="00711796">
        <w:t>) – средний темп роста количества налогоплательщиков за последние 12 месяцев, предшествующие дате составления прогноза, %.</w:t>
      </w:r>
    </w:p>
    <w:p w:rsidR="00A7713C" w:rsidRPr="00711796" w:rsidRDefault="004811BA">
      <w:pPr>
        <w:ind w:firstLine="709"/>
        <w:jc w:val="both"/>
      </w:pPr>
      <w:r w:rsidRPr="00711796">
        <w:t>В прогнозируемом объеме налоговой базы по налогу (Vнб</w:t>
      </w:r>
      <w:r w:rsidRPr="00711796">
        <w:rPr>
          <w:vertAlign w:val="subscript"/>
        </w:rPr>
        <w:t>пп</w:t>
      </w:r>
      <w:r w:rsidRPr="00711796">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711796" w:rsidRDefault="004811BA">
      <w:pPr>
        <w:ind w:firstLine="708"/>
        <w:jc w:val="both"/>
      </w:pPr>
      <w:r w:rsidRPr="00711796">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BA5ACF" w:rsidRPr="00711796" w:rsidRDefault="00BA5ACF" w:rsidP="004B60EB">
      <w:pPr>
        <w:pStyle w:val="a5"/>
        <w:jc w:val="center"/>
        <w:rPr>
          <w:rStyle w:val="FontStyle91"/>
        </w:rPr>
      </w:pPr>
    </w:p>
    <w:p w:rsidR="009B1D8B" w:rsidRPr="00711796" w:rsidRDefault="00974250" w:rsidP="00D01B1A">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6" w:name="_Toc109228094"/>
      <w:bookmarkStart w:id="57" w:name="_Toc143082615"/>
      <w:r w:rsidRPr="00711796">
        <w:rPr>
          <w:rFonts w:ascii="Times New Roman" w:eastAsia="MS Gothic" w:hAnsi="Times New Roman" w:cs="Times New Roman"/>
          <w:i/>
          <w:color w:val="auto"/>
          <w:kern w:val="32"/>
          <w:sz w:val="27"/>
          <w:szCs w:val="27"/>
        </w:rPr>
        <w:t>2.8</w:t>
      </w:r>
      <w:r w:rsidR="00AB7E39" w:rsidRPr="00711796">
        <w:rPr>
          <w:rFonts w:ascii="Times New Roman" w:eastAsia="MS Gothic" w:hAnsi="Times New Roman" w:cs="Times New Roman"/>
          <w:i/>
          <w:color w:val="auto"/>
          <w:kern w:val="32"/>
          <w:sz w:val="27"/>
          <w:szCs w:val="27"/>
        </w:rPr>
        <w:t xml:space="preserve">. </w:t>
      </w:r>
      <w:r w:rsidR="009B1D8B" w:rsidRPr="00711796">
        <w:rPr>
          <w:rFonts w:ascii="Times New Roman" w:eastAsia="MS Gothic" w:hAnsi="Times New Roman" w:cs="Times New Roman"/>
          <w:i/>
          <w:color w:val="auto"/>
          <w:kern w:val="32"/>
          <w:sz w:val="27"/>
          <w:szCs w:val="27"/>
        </w:rPr>
        <w:t xml:space="preserve">Налог, взимаемый в связи с применением специального налогового режима «Автоматизированная упрощенная система </w:t>
      </w:r>
      <w:r w:rsidR="00FB458F" w:rsidRPr="00711796">
        <w:rPr>
          <w:rFonts w:ascii="Times New Roman" w:eastAsia="MS Gothic" w:hAnsi="Times New Roman" w:cs="Times New Roman"/>
          <w:i/>
          <w:color w:val="auto"/>
          <w:kern w:val="32"/>
          <w:sz w:val="27"/>
          <w:szCs w:val="27"/>
        </w:rPr>
        <w:t>н</w:t>
      </w:r>
      <w:r w:rsidR="009B1D8B" w:rsidRPr="00711796">
        <w:rPr>
          <w:rFonts w:ascii="Times New Roman" w:eastAsia="MS Gothic" w:hAnsi="Times New Roman" w:cs="Times New Roman"/>
          <w:i/>
          <w:color w:val="auto"/>
          <w:kern w:val="32"/>
          <w:sz w:val="27"/>
          <w:szCs w:val="27"/>
        </w:rPr>
        <w:t xml:space="preserve">алогообложения» </w:t>
      </w:r>
      <w:r w:rsidR="009B1D8B" w:rsidRPr="00711796">
        <w:rPr>
          <w:rFonts w:ascii="Times New Roman" w:eastAsia="MS Gothic" w:hAnsi="Times New Roman" w:cs="Times New Roman"/>
          <w:i/>
          <w:color w:val="auto"/>
          <w:kern w:val="32"/>
          <w:sz w:val="27"/>
          <w:szCs w:val="27"/>
        </w:rPr>
        <w:br/>
        <w:t>1 05 07000 01 0000 110</w:t>
      </w:r>
      <w:bookmarkEnd w:id="56"/>
      <w:bookmarkEnd w:id="57"/>
    </w:p>
    <w:p w:rsidR="00651119" w:rsidRPr="00711796" w:rsidRDefault="00651119" w:rsidP="00651119"/>
    <w:p w:rsidR="009B1D8B" w:rsidRPr="00711796" w:rsidRDefault="009B1D8B" w:rsidP="009B1D8B">
      <w:pPr>
        <w:widowControl/>
        <w:autoSpaceDE/>
        <w:autoSpaceDN/>
        <w:adjustRightInd/>
        <w:ind w:firstLine="709"/>
        <w:jc w:val="both"/>
        <w:rPr>
          <w:rFonts w:eastAsia="Times New Roman"/>
          <w:snapToGrid w:val="0"/>
        </w:rPr>
      </w:pPr>
      <w:r w:rsidRPr="00711796">
        <w:rPr>
          <w:rFonts w:eastAsia="Times New Roman"/>
          <w:snapToGrid w:val="0"/>
        </w:rPr>
        <w:t>Расчёт доходов в бюджетную систему Россий</w:t>
      </w:r>
      <w:r w:rsidR="0087799E" w:rsidRPr="00711796">
        <w:rPr>
          <w:rFonts w:eastAsia="Times New Roman"/>
          <w:snapToGrid w:val="0"/>
        </w:rPr>
        <w:t>ской Федерации от уплаты налога,</w:t>
      </w:r>
      <w:r w:rsidRPr="00711796">
        <w:rPr>
          <w:rFonts w:eastAsia="Times New Roman"/>
          <w:snapToGrid w:val="0"/>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9B1D8B" w:rsidRPr="00711796" w:rsidRDefault="009B1D8B" w:rsidP="009B1D8B">
      <w:pPr>
        <w:widowControl/>
        <w:autoSpaceDE/>
        <w:autoSpaceDN/>
        <w:adjustRightInd/>
        <w:ind w:firstLine="709"/>
        <w:jc w:val="both"/>
        <w:rPr>
          <w:rFonts w:eastAsia="Times New Roman"/>
          <w:snapToGrid w:val="0"/>
        </w:rPr>
      </w:pPr>
      <w:r w:rsidRPr="00711796">
        <w:rPr>
          <w:rFonts w:eastAsia="Times New Roman"/>
          <w:snapToGrid w:val="0"/>
        </w:rPr>
        <w:t>Для расчёта налога, уплачиваемого в связи с применением АУСН, используются:</w:t>
      </w:r>
    </w:p>
    <w:p w:rsidR="009B1D8B" w:rsidRPr="00711796" w:rsidRDefault="009B1D8B" w:rsidP="009B1D8B">
      <w:pPr>
        <w:widowControl/>
        <w:autoSpaceDE/>
        <w:autoSpaceDN/>
        <w:adjustRightInd/>
        <w:ind w:firstLine="709"/>
        <w:jc w:val="both"/>
        <w:rPr>
          <w:rFonts w:eastAsia="Times New Roman"/>
          <w:snapToGrid w:val="0"/>
        </w:rPr>
      </w:pPr>
      <w:r w:rsidRPr="00711796">
        <w:rPr>
          <w:rFonts w:eastAsia="Times New Roman"/>
          <w:snapToGrid w:val="0"/>
        </w:rPr>
        <w:t xml:space="preserve">- показатели прогноза социально-экономического развития </w:t>
      </w:r>
      <w:r w:rsidR="003A511E" w:rsidRPr="00711796">
        <w:rPr>
          <w:rFonts w:eastAsia="Times New Roman"/>
          <w:snapToGrid w:val="0"/>
        </w:rPr>
        <w:t>Томской области</w:t>
      </w:r>
      <w:r w:rsidRPr="00711796">
        <w:rPr>
          <w:rFonts w:eastAsia="Times New Roman"/>
          <w:snapToGrid w:val="0"/>
        </w:rPr>
        <w:t xml:space="preserve"> на очередной финансовый год и плановый период </w:t>
      </w:r>
      <w:r w:rsidRPr="00711796">
        <w:rPr>
          <w:rFonts w:eastAsia="Times New Roman"/>
          <w:iCs/>
          <w:snapToGrid w:val="0"/>
        </w:rPr>
        <w:t>(В</w:t>
      </w:r>
      <w:r w:rsidR="0087799E" w:rsidRPr="00711796">
        <w:rPr>
          <w:rFonts w:eastAsia="Times New Roman"/>
          <w:iCs/>
          <w:snapToGrid w:val="0"/>
        </w:rPr>
        <w:t>Р</w:t>
      </w:r>
      <w:r w:rsidRPr="00711796">
        <w:rPr>
          <w:rFonts w:eastAsia="Times New Roman"/>
          <w:iCs/>
          <w:snapToGrid w:val="0"/>
        </w:rPr>
        <w:t xml:space="preserve">П, </w:t>
      </w:r>
      <w:r w:rsidR="0087799E" w:rsidRPr="00711796">
        <w:rPr>
          <w:rFonts w:eastAsia="Times New Roman"/>
          <w:iCs/>
          <w:snapToGrid w:val="0"/>
        </w:rPr>
        <w:t>скорректированный на экспорт</w:t>
      </w:r>
      <w:r w:rsidRPr="00711796">
        <w:rPr>
          <w:rFonts w:eastAsia="Times New Roman"/>
          <w:iCs/>
          <w:snapToGrid w:val="0"/>
        </w:rPr>
        <w:t>)</w:t>
      </w:r>
      <w:r w:rsidRPr="00711796">
        <w:rPr>
          <w:rFonts w:eastAsia="Times New Roman"/>
          <w:snapToGrid w:val="0"/>
        </w:rPr>
        <w:t xml:space="preserve">, разрабатываемые </w:t>
      </w:r>
      <w:r w:rsidR="003A511E" w:rsidRPr="00711796">
        <w:rPr>
          <w:rFonts w:eastAsia="Times New Roman"/>
          <w:snapToGrid w:val="0"/>
        </w:rPr>
        <w:t>Администрацией Томской области</w:t>
      </w:r>
      <w:r w:rsidRPr="00711796">
        <w:rPr>
          <w:rFonts w:eastAsia="Times New Roman"/>
          <w:snapToGrid w:val="0"/>
        </w:rPr>
        <w:t>;</w:t>
      </w:r>
    </w:p>
    <w:p w:rsidR="009B1D8B" w:rsidRPr="00711796" w:rsidRDefault="009B1D8B" w:rsidP="009B1D8B">
      <w:pPr>
        <w:widowControl/>
        <w:autoSpaceDE/>
        <w:autoSpaceDN/>
        <w:adjustRightInd/>
        <w:ind w:firstLine="709"/>
        <w:jc w:val="both"/>
        <w:rPr>
          <w:rFonts w:eastAsia="Times New Roman"/>
          <w:snapToGrid w:val="0"/>
        </w:rPr>
      </w:pPr>
      <w:r w:rsidRPr="00711796">
        <w:rPr>
          <w:rFonts w:eastAsia="Times New Roman"/>
          <w:snapToGrid w:val="0"/>
        </w:rPr>
        <w:t>- динамика налоговой базы по АУСН на основе информационного ресурса;</w:t>
      </w:r>
    </w:p>
    <w:p w:rsidR="009B1D8B" w:rsidRPr="00711796" w:rsidRDefault="009B1D8B" w:rsidP="009B1D8B">
      <w:pPr>
        <w:widowControl/>
        <w:autoSpaceDE/>
        <w:autoSpaceDN/>
        <w:adjustRightInd/>
        <w:ind w:firstLine="709"/>
        <w:jc w:val="both"/>
        <w:rPr>
          <w:rFonts w:eastAsia="Times New Roman"/>
          <w:snapToGrid w:val="0"/>
        </w:rPr>
      </w:pPr>
      <w:r w:rsidRPr="00711796">
        <w:rPr>
          <w:rFonts w:eastAsia="Times New Roman"/>
          <w:snapToGrid w:val="0"/>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711796">
        <w:rPr>
          <w:rFonts w:eastAsia="Times New Roman"/>
          <w:lang w:eastAsia="en-US"/>
        </w:rPr>
        <w:t>страховых взносов</w:t>
      </w:r>
      <w:r w:rsidRPr="00711796">
        <w:rPr>
          <w:rFonts w:eastAsia="Times New Roman"/>
          <w:snapToGrid w:val="0"/>
        </w:rPr>
        <w:t xml:space="preserve"> и иных обязательных платежей в бюджетную систему Российской Федерации»;</w:t>
      </w:r>
    </w:p>
    <w:p w:rsidR="009B1D8B" w:rsidRPr="00711796" w:rsidRDefault="009B1D8B" w:rsidP="009B1D8B">
      <w:pPr>
        <w:widowControl/>
        <w:autoSpaceDE/>
        <w:autoSpaceDN/>
        <w:adjustRightInd/>
        <w:ind w:firstLine="709"/>
        <w:jc w:val="both"/>
        <w:rPr>
          <w:rFonts w:eastAsia="Times New Roman"/>
          <w:snapToGrid w:val="0"/>
        </w:rPr>
      </w:pPr>
      <w:r w:rsidRPr="00711796">
        <w:rPr>
          <w:rFonts w:eastAsia="Times New Roman"/>
          <w:snapToGrid w:val="0"/>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9B1D8B" w:rsidRPr="00711796" w:rsidRDefault="009B1D8B" w:rsidP="009B1D8B">
      <w:pPr>
        <w:widowControl/>
        <w:autoSpaceDE/>
        <w:autoSpaceDN/>
        <w:adjustRightInd/>
        <w:ind w:firstLine="709"/>
        <w:jc w:val="both"/>
        <w:rPr>
          <w:rFonts w:eastAsia="Times New Roman"/>
          <w:snapToGrid w:val="0"/>
        </w:rPr>
      </w:pPr>
      <w:r w:rsidRPr="00711796">
        <w:rPr>
          <w:rFonts w:eastAsia="Times New Roman"/>
          <w:snapToGrid w:val="0"/>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B1D8B" w:rsidRPr="00711796" w:rsidRDefault="009B1D8B" w:rsidP="009B1D8B">
      <w:pPr>
        <w:widowControl/>
        <w:autoSpaceDE/>
        <w:autoSpaceDN/>
        <w:adjustRightInd/>
        <w:ind w:firstLine="709"/>
        <w:jc w:val="both"/>
        <w:rPr>
          <w:rFonts w:eastAsia="Times New Roman"/>
          <w:snapToGrid w:val="0"/>
        </w:rPr>
      </w:pPr>
      <w:r w:rsidRPr="00711796">
        <w:rPr>
          <w:rFonts w:eastAsia="Times New Roman"/>
          <w:snapToGrid w:val="0"/>
        </w:rPr>
        <w:t>Прогнозный объём поступлений налога, взимаемого в связи с применением упрощенной системы налогообложения (</w:t>
      </w:r>
      <w:r w:rsidRPr="00711796">
        <w:rPr>
          <w:rFonts w:eastAsia="Times New Roman"/>
          <w:b/>
          <w:i/>
          <w:snapToGrid w:val="0"/>
        </w:rPr>
        <w:t xml:space="preserve">АУСН </w:t>
      </w:r>
      <w:r w:rsidRPr="00711796">
        <w:rPr>
          <w:rFonts w:eastAsia="Times New Roman"/>
          <w:b/>
          <w:i/>
          <w:snapToGrid w:val="0"/>
          <w:vertAlign w:val="subscript"/>
        </w:rPr>
        <w:t>всего</w:t>
      </w:r>
      <w:r w:rsidRPr="00711796">
        <w:rPr>
          <w:rFonts w:eastAsia="Times New Roman"/>
          <w:snapToGrid w:val="0"/>
        </w:rPr>
        <w:t>), определяется как сумма прогнозных поступлений каждого вида налога исходя из выбранного объекта налогообложения:</w:t>
      </w:r>
    </w:p>
    <w:p w:rsidR="009B1D8B" w:rsidRPr="00711796" w:rsidRDefault="009B1D8B" w:rsidP="009B1D8B">
      <w:pPr>
        <w:widowControl/>
        <w:autoSpaceDE/>
        <w:autoSpaceDN/>
        <w:adjustRightInd/>
        <w:ind w:firstLine="709"/>
        <w:jc w:val="both"/>
        <w:rPr>
          <w:rFonts w:eastAsia="Times New Roman"/>
          <w:snapToGrid w:val="0"/>
        </w:rPr>
      </w:pPr>
    </w:p>
    <w:p w:rsidR="009B1D8B" w:rsidRPr="00711796" w:rsidRDefault="009B1D8B" w:rsidP="009B1D8B">
      <w:pPr>
        <w:widowControl/>
        <w:autoSpaceDE/>
        <w:autoSpaceDN/>
        <w:adjustRightInd/>
        <w:spacing w:before="120" w:after="120"/>
        <w:ind w:firstLine="709"/>
        <w:jc w:val="center"/>
        <w:rPr>
          <w:rFonts w:eastAsia="Times New Roman"/>
          <w:b/>
          <w:i/>
          <w:snapToGrid w:val="0"/>
        </w:rPr>
      </w:pPr>
      <w:r w:rsidRPr="00711796">
        <w:rPr>
          <w:rFonts w:eastAsia="Times New Roman"/>
          <w:b/>
          <w:i/>
          <w:snapToGrid w:val="0"/>
        </w:rPr>
        <w:t xml:space="preserve">АУСН </w:t>
      </w:r>
      <w:r w:rsidRPr="00711796">
        <w:rPr>
          <w:rFonts w:eastAsia="Times New Roman"/>
          <w:b/>
          <w:i/>
          <w:snapToGrid w:val="0"/>
          <w:vertAlign w:val="subscript"/>
        </w:rPr>
        <w:t>всего</w:t>
      </w:r>
      <w:r w:rsidRPr="00711796">
        <w:rPr>
          <w:rFonts w:eastAsia="Times New Roman"/>
          <w:b/>
          <w:i/>
          <w:snapToGrid w:val="0"/>
        </w:rPr>
        <w:t xml:space="preserve"> = АУСН </w:t>
      </w:r>
      <w:r w:rsidRPr="00711796">
        <w:rPr>
          <w:rFonts w:eastAsia="Times New Roman"/>
          <w:b/>
          <w:i/>
          <w:snapToGrid w:val="0"/>
          <w:vertAlign w:val="subscript"/>
        </w:rPr>
        <w:t>1</w:t>
      </w:r>
      <w:r w:rsidRPr="00711796">
        <w:rPr>
          <w:rFonts w:eastAsia="Times New Roman"/>
          <w:b/>
          <w:i/>
          <w:snapToGrid w:val="0"/>
        </w:rPr>
        <w:t xml:space="preserve"> + АУСН </w:t>
      </w:r>
      <w:r w:rsidRPr="00711796">
        <w:rPr>
          <w:rFonts w:eastAsia="Times New Roman"/>
          <w:b/>
          <w:i/>
          <w:snapToGrid w:val="0"/>
          <w:vertAlign w:val="subscript"/>
        </w:rPr>
        <w:t>2</w:t>
      </w:r>
      <w:r w:rsidRPr="00711796">
        <w:rPr>
          <w:rFonts w:eastAsia="Times New Roman"/>
          <w:b/>
          <w:i/>
          <w:snapToGrid w:val="0"/>
        </w:rPr>
        <w:t>,</w:t>
      </w:r>
    </w:p>
    <w:p w:rsidR="009B1D8B" w:rsidRPr="00711796" w:rsidRDefault="009B1D8B" w:rsidP="009B1D8B">
      <w:pPr>
        <w:widowControl/>
        <w:autoSpaceDE/>
        <w:autoSpaceDN/>
        <w:adjustRightInd/>
        <w:ind w:firstLine="709"/>
        <w:rPr>
          <w:rFonts w:eastAsia="Times New Roman"/>
          <w:snapToGrid w:val="0"/>
        </w:rPr>
      </w:pPr>
      <w:r w:rsidRPr="00711796">
        <w:rPr>
          <w:rFonts w:eastAsia="Times New Roman"/>
          <w:snapToGrid w:val="0"/>
        </w:rPr>
        <w:t>где</w:t>
      </w:r>
    </w:p>
    <w:p w:rsidR="009B1D8B" w:rsidRPr="00711796" w:rsidRDefault="009B1D8B" w:rsidP="009B1D8B">
      <w:pPr>
        <w:widowControl/>
        <w:ind w:firstLine="709"/>
        <w:jc w:val="both"/>
        <w:rPr>
          <w:rFonts w:eastAsia="Times New Roman"/>
          <w:iCs/>
          <w:snapToGrid w:val="0"/>
        </w:rPr>
      </w:pPr>
      <w:r w:rsidRPr="00711796">
        <w:rPr>
          <w:rFonts w:eastAsia="Times New Roman"/>
          <w:b/>
          <w:i/>
          <w:snapToGrid w:val="0"/>
        </w:rPr>
        <w:t>АУСН</w:t>
      </w:r>
      <w:r w:rsidRPr="00711796">
        <w:rPr>
          <w:rFonts w:eastAsia="Times New Roman"/>
          <w:b/>
          <w:i/>
          <w:snapToGrid w:val="0"/>
          <w:vertAlign w:val="subscript"/>
        </w:rPr>
        <w:t xml:space="preserve">1 </w:t>
      </w:r>
      <w:r w:rsidRPr="00711796">
        <w:rPr>
          <w:rFonts w:eastAsia="Times New Roman"/>
          <w:iCs/>
          <w:snapToGrid w:val="0"/>
        </w:rPr>
        <w:t>– АУСН, уплачиваемый при использовании в качестве объекта налогообложения доходы;</w:t>
      </w:r>
    </w:p>
    <w:p w:rsidR="009B1D8B" w:rsidRPr="00711796" w:rsidRDefault="009B1D8B" w:rsidP="009B1D8B">
      <w:pPr>
        <w:widowControl/>
        <w:ind w:firstLine="709"/>
        <w:jc w:val="both"/>
        <w:rPr>
          <w:rFonts w:eastAsia="Times New Roman"/>
          <w:iCs/>
          <w:snapToGrid w:val="0"/>
        </w:rPr>
      </w:pPr>
      <w:r w:rsidRPr="00711796">
        <w:rPr>
          <w:rFonts w:eastAsia="Times New Roman"/>
          <w:b/>
          <w:i/>
          <w:snapToGrid w:val="0"/>
        </w:rPr>
        <w:t>АУСН</w:t>
      </w:r>
      <w:r w:rsidRPr="00711796">
        <w:rPr>
          <w:rFonts w:eastAsia="Times New Roman"/>
          <w:b/>
          <w:i/>
          <w:snapToGrid w:val="0"/>
          <w:vertAlign w:val="subscript"/>
        </w:rPr>
        <w:t>2</w:t>
      </w:r>
      <w:r w:rsidRPr="00711796">
        <w:rPr>
          <w:rFonts w:eastAsia="Times New Roman"/>
          <w:iCs/>
          <w:snapToGrid w:val="0"/>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9B1D8B" w:rsidRPr="00711796" w:rsidRDefault="009B1D8B" w:rsidP="009B1D8B">
      <w:pPr>
        <w:widowControl/>
        <w:autoSpaceDE/>
        <w:autoSpaceDN/>
        <w:adjustRightInd/>
        <w:ind w:firstLine="709"/>
        <w:jc w:val="both"/>
        <w:rPr>
          <w:rFonts w:eastAsia="Times New Roman"/>
          <w:iCs/>
          <w:snapToGrid w:val="0"/>
        </w:rPr>
      </w:pPr>
    </w:p>
    <w:p w:rsidR="009B1D8B" w:rsidRPr="00711796" w:rsidRDefault="009B1D8B" w:rsidP="009B1D8B">
      <w:pPr>
        <w:widowControl/>
        <w:autoSpaceDE/>
        <w:autoSpaceDN/>
        <w:adjustRightInd/>
        <w:ind w:firstLine="709"/>
        <w:jc w:val="both"/>
        <w:rPr>
          <w:rFonts w:eastAsia="Times New Roman"/>
          <w:snapToGrid w:val="0"/>
          <w:spacing w:val="2"/>
        </w:rPr>
      </w:pPr>
      <w:r w:rsidRPr="00711796">
        <w:rPr>
          <w:rFonts w:eastAsia="Times New Roman"/>
          <w:iCs/>
          <w:snapToGrid w:val="0"/>
        </w:rPr>
        <w:t>Прогнозный объём АУСН, уплачиваемый при использовании в качестве объекта налогообложения доходы (</w:t>
      </w:r>
      <w:r w:rsidRPr="00711796">
        <w:rPr>
          <w:rFonts w:eastAsia="Times New Roman"/>
          <w:b/>
          <w:i/>
          <w:snapToGrid w:val="0"/>
        </w:rPr>
        <w:t>АУСН</w:t>
      </w:r>
      <w:r w:rsidRPr="00711796">
        <w:rPr>
          <w:rFonts w:eastAsia="Times New Roman"/>
          <w:b/>
          <w:i/>
          <w:snapToGrid w:val="0"/>
          <w:vertAlign w:val="subscript"/>
        </w:rPr>
        <w:t>1</w:t>
      </w:r>
      <w:r w:rsidRPr="00711796">
        <w:rPr>
          <w:rFonts w:eastAsia="Times New Roman"/>
          <w:snapToGrid w:val="0"/>
          <w:spacing w:val="2"/>
        </w:rPr>
        <w:t>), рассчитывается по следующей формуле:</w:t>
      </w:r>
    </w:p>
    <w:p w:rsidR="009B1D8B" w:rsidRPr="00711796" w:rsidRDefault="009B1D8B" w:rsidP="009B1D8B">
      <w:pPr>
        <w:widowControl/>
        <w:autoSpaceDE/>
        <w:autoSpaceDN/>
        <w:adjustRightInd/>
        <w:ind w:firstLine="709"/>
        <w:jc w:val="both"/>
        <w:rPr>
          <w:rFonts w:eastAsia="Times New Roman"/>
          <w:iCs/>
          <w:snapToGrid w:val="0"/>
        </w:rPr>
      </w:pPr>
    </w:p>
    <w:p w:rsidR="009B1D8B" w:rsidRPr="00711796" w:rsidRDefault="009B1D8B" w:rsidP="009B1D8B">
      <w:pPr>
        <w:widowControl/>
        <w:autoSpaceDE/>
        <w:autoSpaceDN/>
        <w:adjustRightInd/>
        <w:ind w:firstLine="709"/>
        <w:jc w:val="center"/>
        <w:rPr>
          <w:rFonts w:eastAsia="Times New Roman"/>
          <w:b/>
          <w:i/>
          <w:snapToGrid w:val="0"/>
          <w:vertAlign w:val="subscript"/>
        </w:rPr>
      </w:pPr>
      <w:r w:rsidRPr="00711796">
        <w:rPr>
          <w:rFonts w:eastAsia="Times New Roman"/>
          <w:b/>
          <w:i/>
          <w:snapToGrid w:val="0"/>
        </w:rPr>
        <w:t>АУСН</w:t>
      </w:r>
      <w:r w:rsidRPr="00711796">
        <w:rPr>
          <w:rFonts w:eastAsia="Times New Roman"/>
          <w:b/>
          <w:i/>
          <w:snapToGrid w:val="0"/>
          <w:vertAlign w:val="subscript"/>
        </w:rPr>
        <w:t>1</w:t>
      </w:r>
      <w:r w:rsidRPr="00711796">
        <w:rPr>
          <w:rFonts w:eastAsia="Times New Roman"/>
          <w:snapToGrid w:val="0"/>
        </w:rPr>
        <w:t xml:space="preserve"> = [(</w:t>
      </w:r>
      <w:r w:rsidRPr="00711796">
        <w:rPr>
          <w:rFonts w:eastAsia="Times New Roman"/>
          <w:i/>
          <w:iCs/>
          <w:snapToGrid w:val="0"/>
          <w:lang w:val="en-US"/>
        </w:rPr>
        <w:t>V</w:t>
      </w:r>
      <w:r w:rsidRPr="00711796">
        <w:rPr>
          <w:rFonts w:eastAsia="Times New Roman"/>
          <w:i/>
          <w:iCs/>
          <w:snapToGrid w:val="0"/>
        </w:rPr>
        <w:t>нб1</w:t>
      </w:r>
      <w:r w:rsidRPr="00711796">
        <w:rPr>
          <w:rFonts w:eastAsia="Times New Roman"/>
          <w:i/>
          <w:iCs/>
          <w:snapToGrid w:val="0"/>
          <w:vertAlign w:val="subscript"/>
        </w:rPr>
        <w:t>пп</w:t>
      </w:r>
      <w:r w:rsidRPr="00711796">
        <w:rPr>
          <w:rFonts w:eastAsia="Times New Roman"/>
          <w:iCs/>
          <w:snapToGrid w:val="0"/>
        </w:rPr>
        <w:t xml:space="preserve"> * (</w:t>
      </w:r>
      <w:r w:rsidRPr="00711796">
        <w:rPr>
          <w:rFonts w:eastAsia="Times New Roman"/>
          <w:iCs/>
          <w:snapToGrid w:val="0"/>
          <w:lang w:val="en-US"/>
        </w:rPr>
        <w:t>S</w:t>
      </w:r>
      <w:r w:rsidRPr="00711796">
        <w:rPr>
          <w:rFonts w:eastAsia="Times New Roman"/>
          <w:iCs/>
          <w:snapToGrid w:val="0"/>
        </w:rPr>
        <w:t>)) (+/-)</w:t>
      </w:r>
      <w:r w:rsidRPr="00711796">
        <w:rPr>
          <w:rFonts w:eastAsia="Times New Roman"/>
          <w:b/>
          <w:i/>
          <w:snapToGrid w:val="0"/>
        </w:rPr>
        <w:t>F]</w:t>
      </w:r>
      <w:r w:rsidRPr="00711796">
        <w:rPr>
          <w:rFonts w:eastAsia="Times New Roman"/>
          <w:snapToGrid w:val="0"/>
          <w:spacing w:val="2"/>
        </w:rPr>
        <w:t xml:space="preserve"> * (</w:t>
      </w:r>
      <w:r w:rsidRPr="00711796">
        <w:rPr>
          <w:rFonts w:eastAsia="Times New Roman"/>
          <w:b/>
          <w:i/>
          <w:snapToGrid w:val="0"/>
          <w:lang w:val="en-US"/>
        </w:rPr>
        <w:t>K</w:t>
      </w:r>
      <w:r w:rsidRPr="00711796">
        <w:rPr>
          <w:rFonts w:eastAsia="Times New Roman"/>
          <w:b/>
          <w:i/>
          <w:snapToGrid w:val="0"/>
        </w:rPr>
        <w:t xml:space="preserve"> </w:t>
      </w:r>
      <w:r w:rsidRPr="00711796">
        <w:rPr>
          <w:rFonts w:eastAsia="Times New Roman"/>
          <w:b/>
          <w:i/>
          <w:snapToGrid w:val="0"/>
          <w:vertAlign w:val="subscript"/>
        </w:rPr>
        <w:t>соб</w:t>
      </w:r>
      <w:r w:rsidRPr="00711796">
        <w:rPr>
          <w:rFonts w:eastAsia="Times New Roman"/>
          <w:b/>
          <w:i/>
          <w:snapToGrid w:val="0"/>
        </w:rPr>
        <w:t>),</w:t>
      </w:r>
    </w:p>
    <w:p w:rsidR="009B1D8B" w:rsidRPr="00711796" w:rsidRDefault="009B1D8B" w:rsidP="009B1D8B">
      <w:pPr>
        <w:widowControl/>
        <w:autoSpaceDE/>
        <w:autoSpaceDN/>
        <w:adjustRightInd/>
        <w:ind w:firstLine="709"/>
        <w:jc w:val="both"/>
        <w:rPr>
          <w:rFonts w:eastAsia="Times New Roman"/>
          <w:snapToGrid w:val="0"/>
        </w:rPr>
      </w:pPr>
      <w:r w:rsidRPr="00711796">
        <w:rPr>
          <w:rFonts w:eastAsia="Times New Roman"/>
          <w:iCs/>
          <w:snapToGrid w:val="0"/>
        </w:rPr>
        <w:t>где</w:t>
      </w:r>
    </w:p>
    <w:p w:rsidR="009B1D8B" w:rsidRPr="00711796" w:rsidRDefault="009B1D8B" w:rsidP="009B1D8B">
      <w:pPr>
        <w:widowControl/>
        <w:autoSpaceDE/>
        <w:autoSpaceDN/>
        <w:adjustRightInd/>
        <w:ind w:firstLine="709"/>
        <w:jc w:val="both"/>
        <w:rPr>
          <w:rFonts w:eastAsia="Times New Roman"/>
          <w:iCs/>
          <w:snapToGrid w:val="0"/>
        </w:rPr>
      </w:pPr>
      <w:r w:rsidRPr="00711796">
        <w:rPr>
          <w:rFonts w:eastAsia="Times New Roman"/>
          <w:i/>
          <w:iCs/>
          <w:snapToGrid w:val="0"/>
          <w:lang w:val="en-US"/>
        </w:rPr>
        <w:lastRenderedPageBreak/>
        <w:t>V</w:t>
      </w:r>
      <w:r w:rsidRPr="00711796">
        <w:rPr>
          <w:rFonts w:eastAsia="Times New Roman"/>
          <w:i/>
          <w:iCs/>
          <w:snapToGrid w:val="0"/>
        </w:rPr>
        <w:t>нб1</w:t>
      </w:r>
      <w:r w:rsidRPr="00711796">
        <w:rPr>
          <w:rFonts w:eastAsia="Times New Roman"/>
          <w:i/>
          <w:iCs/>
          <w:snapToGrid w:val="0"/>
          <w:vertAlign w:val="subscript"/>
        </w:rPr>
        <w:t>пп</w:t>
      </w:r>
      <w:r w:rsidRPr="00711796">
        <w:rPr>
          <w:rFonts w:eastAsia="Times New Roman"/>
          <w:iCs/>
          <w:snapToGrid w:val="0"/>
        </w:rPr>
        <w:t xml:space="preserve"> – налоговая база прогнозируемого периода по </w:t>
      </w:r>
      <w:r w:rsidRPr="00711796">
        <w:rPr>
          <w:rFonts w:eastAsia="Times New Roman"/>
          <w:b/>
          <w:i/>
          <w:snapToGrid w:val="0"/>
        </w:rPr>
        <w:t>АУСН</w:t>
      </w:r>
      <w:r w:rsidRPr="00711796">
        <w:rPr>
          <w:rFonts w:eastAsia="Times New Roman"/>
          <w:b/>
          <w:i/>
          <w:snapToGrid w:val="0"/>
          <w:vertAlign w:val="subscript"/>
        </w:rPr>
        <w:t>1</w:t>
      </w:r>
      <w:r w:rsidRPr="00711796">
        <w:rPr>
          <w:rFonts w:eastAsia="Times New Roman"/>
          <w:iCs/>
          <w:snapToGrid w:val="0"/>
        </w:rPr>
        <w:t>, тыс. рублей;</w:t>
      </w:r>
    </w:p>
    <w:p w:rsidR="009B1D8B" w:rsidRPr="00711796" w:rsidRDefault="009B1D8B" w:rsidP="009B1D8B">
      <w:pPr>
        <w:widowControl/>
        <w:autoSpaceDE/>
        <w:autoSpaceDN/>
        <w:adjustRightInd/>
        <w:ind w:firstLine="709"/>
        <w:jc w:val="both"/>
        <w:rPr>
          <w:rFonts w:eastAsia="Times New Roman"/>
          <w:iCs/>
          <w:snapToGrid w:val="0"/>
        </w:rPr>
      </w:pPr>
      <w:r w:rsidRPr="00711796">
        <w:rPr>
          <w:rFonts w:eastAsia="Times New Roman"/>
          <w:iCs/>
          <w:snapToGrid w:val="0"/>
          <w:lang w:val="en-US"/>
        </w:rPr>
        <w:t>S</w:t>
      </w:r>
      <w:r w:rsidR="0098733C" w:rsidRPr="00711796">
        <w:rPr>
          <w:rFonts w:eastAsia="Times New Roman"/>
          <w:iCs/>
          <w:snapToGrid w:val="0"/>
        </w:rPr>
        <w:t xml:space="preserve"> – ставка налога, </w:t>
      </w:r>
      <w:r w:rsidRPr="00711796">
        <w:rPr>
          <w:rFonts w:eastAsia="Times New Roman"/>
          <w:iCs/>
          <w:snapToGrid w:val="0"/>
        </w:rPr>
        <w:t>%;</w:t>
      </w:r>
    </w:p>
    <w:p w:rsidR="009B1D8B" w:rsidRPr="00711796" w:rsidRDefault="009B1D8B" w:rsidP="009B1D8B">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B1D8B" w:rsidRPr="00711796" w:rsidRDefault="009B1D8B" w:rsidP="009B1D8B">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B1D8B" w:rsidRPr="00711796" w:rsidRDefault="009B1D8B" w:rsidP="009B1D8B">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B1D8B" w:rsidRPr="00711796" w:rsidRDefault="009B1D8B" w:rsidP="009B1D8B">
      <w:pPr>
        <w:widowControl/>
        <w:autoSpaceDE/>
        <w:autoSpaceDN/>
        <w:adjustRightInd/>
        <w:ind w:firstLine="709"/>
        <w:jc w:val="both"/>
        <w:rPr>
          <w:rFonts w:eastAsia="Times New Roman"/>
          <w:iCs/>
          <w:snapToGrid w:val="0"/>
        </w:rPr>
      </w:pPr>
      <w:r w:rsidRPr="00711796">
        <w:rPr>
          <w:rFonts w:eastAsia="Times New Roman"/>
          <w:iCs/>
          <w:snapToGrid w:val="0"/>
        </w:rPr>
        <w:t xml:space="preserve">Прогнозируемый объём налоговой базы по АУСН, уплачиваемого при использовании в качестве объекта налогообложения доходы </w:t>
      </w:r>
      <w:r w:rsidRPr="00711796">
        <w:rPr>
          <w:rFonts w:eastAsia="Times New Roman"/>
          <w:i/>
          <w:iCs/>
          <w:snapToGrid w:val="0"/>
        </w:rPr>
        <w:t>(</w:t>
      </w:r>
      <w:r w:rsidRPr="00711796">
        <w:rPr>
          <w:rFonts w:eastAsia="Times New Roman"/>
          <w:i/>
          <w:iCs/>
          <w:snapToGrid w:val="0"/>
          <w:lang w:val="en-US"/>
        </w:rPr>
        <w:t>V</w:t>
      </w:r>
      <w:r w:rsidRPr="00711796">
        <w:rPr>
          <w:rFonts w:eastAsia="Times New Roman"/>
          <w:i/>
          <w:iCs/>
          <w:snapToGrid w:val="0"/>
        </w:rPr>
        <w:t>нб1</w:t>
      </w:r>
      <w:r w:rsidRPr="00711796">
        <w:rPr>
          <w:rFonts w:eastAsia="Times New Roman"/>
          <w:i/>
          <w:iCs/>
          <w:snapToGrid w:val="0"/>
          <w:vertAlign w:val="subscript"/>
        </w:rPr>
        <w:t>пп</w:t>
      </w:r>
      <w:r w:rsidRPr="00711796">
        <w:rPr>
          <w:rFonts w:eastAsia="Times New Roman"/>
          <w:iCs/>
          <w:snapToGrid w:val="0"/>
        </w:rPr>
        <w:t xml:space="preserve">), рассчитывается на основе налоговой базы предыдущего периода исходя из </w:t>
      </w:r>
      <w:r w:rsidR="0087799E" w:rsidRPr="00711796">
        <w:rPr>
          <w:rFonts w:eastAsia="Times New Roman"/>
          <w:iCs/>
          <w:snapToGrid w:val="0"/>
        </w:rPr>
        <w:t xml:space="preserve">темпа роста </w:t>
      </w:r>
      <w:r w:rsidRPr="00711796">
        <w:rPr>
          <w:rFonts w:eastAsia="Times New Roman"/>
          <w:iCs/>
          <w:snapToGrid w:val="0"/>
        </w:rPr>
        <w:t>В</w:t>
      </w:r>
      <w:r w:rsidR="0087799E" w:rsidRPr="00711796">
        <w:rPr>
          <w:rFonts w:eastAsia="Times New Roman"/>
          <w:iCs/>
          <w:snapToGrid w:val="0"/>
        </w:rPr>
        <w:t>Р</w:t>
      </w:r>
      <w:r w:rsidRPr="00711796">
        <w:rPr>
          <w:rFonts w:eastAsia="Times New Roman"/>
          <w:iCs/>
          <w:snapToGrid w:val="0"/>
        </w:rPr>
        <w:t>П</w:t>
      </w:r>
      <w:r w:rsidR="0087799E" w:rsidRPr="00711796">
        <w:rPr>
          <w:rFonts w:eastAsia="Times New Roman"/>
          <w:iCs/>
          <w:snapToGrid w:val="0"/>
        </w:rPr>
        <w:t>, скорректированного на экспорт,</w:t>
      </w:r>
      <w:r w:rsidRPr="00711796">
        <w:rPr>
          <w:rFonts w:eastAsia="Times New Roman"/>
          <w:iCs/>
          <w:snapToGrid w:val="0"/>
        </w:rPr>
        <w:t xml:space="preserve"> по следующей формуле:</w:t>
      </w:r>
    </w:p>
    <w:p w:rsidR="009B1D8B" w:rsidRPr="00711796" w:rsidRDefault="009B1D8B" w:rsidP="009B1D8B">
      <w:pPr>
        <w:widowControl/>
        <w:autoSpaceDE/>
        <w:autoSpaceDN/>
        <w:adjustRightInd/>
        <w:ind w:firstLine="709"/>
        <w:jc w:val="both"/>
        <w:rPr>
          <w:rFonts w:eastAsia="Times New Roman"/>
          <w:iCs/>
          <w:snapToGrid w:val="0"/>
        </w:rPr>
      </w:pPr>
    </w:p>
    <w:p w:rsidR="009B1D8B" w:rsidRPr="00711796" w:rsidRDefault="009B1D8B" w:rsidP="009B1D8B">
      <w:pPr>
        <w:widowControl/>
        <w:autoSpaceDE/>
        <w:autoSpaceDN/>
        <w:adjustRightInd/>
        <w:ind w:firstLine="709"/>
        <w:jc w:val="center"/>
        <w:rPr>
          <w:rFonts w:eastAsia="Times New Roman"/>
          <w:iCs/>
          <w:snapToGrid w:val="0"/>
        </w:rPr>
      </w:pPr>
      <w:r w:rsidRPr="00711796">
        <w:rPr>
          <w:rFonts w:eastAsia="Times New Roman"/>
          <w:i/>
          <w:iCs/>
          <w:snapToGrid w:val="0"/>
          <w:lang w:val="en-US"/>
        </w:rPr>
        <w:t>V</w:t>
      </w:r>
      <w:r w:rsidRPr="00711796">
        <w:rPr>
          <w:rFonts w:eastAsia="Times New Roman"/>
          <w:i/>
          <w:iCs/>
          <w:snapToGrid w:val="0"/>
        </w:rPr>
        <w:t>нб1</w:t>
      </w:r>
      <w:r w:rsidRPr="00711796">
        <w:rPr>
          <w:rFonts w:eastAsia="Times New Roman"/>
          <w:i/>
          <w:iCs/>
          <w:snapToGrid w:val="0"/>
          <w:vertAlign w:val="subscript"/>
        </w:rPr>
        <w:t>пп</w:t>
      </w:r>
      <w:r w:rsidRPr="00711796">
        <w:rPr>
          <w:rFonts w:eastAsia="Times New Roman"/>
          <w:iCs/>
          <w:snapToGrid w:val="0"/>
        </w:rPr>
        <w:t xml:space="preserve"> = </w:t>
      </w:r>
      <w:r w:rsidRPr="00711796">
        <w:rPr>
          <w:rFonts w:eastAsia="Times New Roman"/>
          <w:i/>
          <w:iCs/>
          <w:snapToGrid w:val="0"/>
          <w:lang w:val="en-US"/>
        </w:rPr>
        <w:t>V</w:t>
      </w:r>
      <w:r w:rsidRPr="00711796">
        <w:rPr>
          <w:rFonts w:eastAsia="Times New Roman"/>
          <w:i/>
          <w:iCs/>
          <w:snapToGrid w:val="0"/>
        </w:rPr>
        <w:t>нб1</w:t>
      </w:r>
      <w:r w:rsidRPr="00711796">
        <w:rPr>
          <w:rFonts w:eastAsia="Times New Roman"/>
          <w:i/>
          <w:iCs/>
          <w:snapToGrid w:val="0"/>
          <w:vertAlign w:val="subscript"/>
        </w:rPr>
        <w:t>пр.п</w:t>
      </w:r>
      <w:r w:rsidRPr="00711796">
        <w:rPr>
          <w:rFonts w:eastAsia="Times New Roman"/>
          <w:iCs/>
          <w:snapToGrid w:val="0"/>
        </w:rPr>
        <w:t xml:space="preserve"> </w:t>
      </w:r>
      <w:r w:rsidR="0087799E" w:rsidRPr="00711796">
        <w:rPr>
          <w:iCs/>
          <w:snapToGrid w:val="0"/>
        </w:rPr>
        <w:t>* (</w:t>
      </w:r>
      <w:r w:rsidR="0087799E" w:rsidRPr="00711796">
        <w:rPr>
          <w:b/>
          <w:i/>
          <w:snapToGrid w:val="0"/>
          <w:lang w:val="en-US"/>
        </w:rPr>
        <w:t>V</w:t>
      </w:r>
      <w:r w:rsidR="0087799E" w:rsidRPr="00711796">
        <w:rPr>
          <w:b/>
          <w:i/>
          <w:snapToGrid w:val="0"/>
          <w:vertAlign w:val="subscript"/>
        </w:rPr>
        <w:t>ВРП</w:t>
      </w:r>
      <w:r w:rsidR="0087799E" w:rsidRPr="00711796">
        <w:rPr>
          <w:snapToGrid w:val="0"/>
        </w:rPr>
        <w:t xml:space="preserve"> </w:t>
      </w:r>
      <w:r w:rsidR="0087799E" w:rsidRPr="00711796">
        <w:rPr>
          <w:snapToGrid w:val="0"/>
          <w:vertAlign w:val="subscript"/>
        </w:rPr>
        <w:t xml:space="preserve">п.п - </w:t>
      </w:r>
      <w:r w:rsidR="0087799E" w:rsidRPr="00711796">
        <w:rPr>
          <w:snapToGrid w:val="0"/>
          <w:lang w:val="en-US"/>
        </w:rPr>
        <w:t>V</w:t>
      </w:r>
      <w:r w:rsidR="0087799E" w:rsidRPr="00711796">
        <w:rPr>
          <w:snapToGrid w:val="0"/>
        </w:rPr>
        <w:t xml:space="preserve"> </w:t>
      </w:r>
      <w:r w:rsidR="0087799E" w:rsidRPr="00711796">
        <w:rPr>
          <w:snapToGrid w:val="0"/>
          <w:vertAlign w:val="subscript"/>
        </w:rPr>
        <w:t>экспорт п.п</w:t>
      </w:r>
      <w:r w:rsidR="0087799E" w:rsidRPr="00711796">
        <w:rPr>
          <w:snapToGrid w:val="0"/>
        </w:rPr>
        <w:t>)</w:t>
      </w:r>
      <w:r w:rsidR="0087799E" w:rsidRPr="00711796">
        <w:rPr>
          <w:iCs/>
          <w:snapToGrid w:val="0"/>
        </w:rPr>
        <w:t xml:space="preserve"> / (</w:t>
      </w:r>
      <w:r w:rsidR="0087799E" w:rsidRPr="00711796">
        <w:rPr>
          <w:b/>
          <w:i/>
          <w:snapToGrid w:val="0"/>
          <w:lang w:val="en-US"/>
        </w:rPr>
        <w:t>V</w:t>
      </w:r>
      <w:r w:rsidR="0087799E" w:rsidRPr="00711796">
        <w:rPr>
          <w:b/>
          <w:i/>
          <w:snapToGrid w:val="0"/>
          <w:vertAlign w:val="subscript"/>
        </w:rPr>
        <w:t>ВРП</w:t>
      </w:r>
      <w:r w:rsidR="0087799E" w:rsidRPr="00711796">
        <w:rPr>
          <w:snapToGrid w:val="0"/>
          <w:vertAlign w:val="subscript"/>
        </w:rPr>
        <w:t xml:space="preserve"> пр.п</w:t>
      </w:r>
      <w:r w:rsidR="0087799E" w:rsidRPr="00711796">
        <w:rPr>
          <w:snapToGrid w:val="0"/>
        </w:rPr>
        <w:t xml:space="preserve"> – </w:t>
      </w:r>
      <w:r w:rsidR="0087799E" w:rsidRPr="00711796">
        <w:rPr>
          <w:snapToGrid w:val="0"/>
          <w:lang w:val="en-US"/>
        </w:rPr>
        <w:t>V</w:t>
      </w:r>
      <w:r w:rsidR="0087799E" w:rsidRPr="00711796">
        <w:rPr>
          <w:snapToGrid w:val="0"/>
        </w:rPr>
        <w:t xml:space="preserve"> </w:t>
      </w:r>
      <w:r w:rsidR="0087799E" w:rsidRPr="00711796">
        <w:rPr>
          <w:snapToGrid w:val="0"/>
          <w:vertAlign w:val="subscript"/>
        </w:rPr>
        <w:t>экспорт пр.п</w:t>
      </w:r>
      <w:r w:rsidR="0087799E" w:rsidRPr="00711796">
        <w:rPr>
          <w:snapToGrid w:val="0"/>
        </w:rPr>
        <w:t>)</w:t>
      </w:r>
      <w:r w:rsidRPr="00711796">
        <w:rPr>
          <w:rFonts w:eastAsia="Times New Roman"/>
          <w:iCs/>
          <w:snapToGrid w:val="0"/>
        </w:rPr>
        <w:t>,</w:t>
      </w:r>
    </w:p>
    <w:p w:rsidR="009B1D8B" w:rsidRPr="00711796" w:rsidRDefault="0087799E" w:rsidP="009B1D8B">
      <w:pPr>
        <w:widowControl/>
        <w:autoSpaceDE/>
        <w:autoSpaceDN/>
        <w:adjustRightInd/>
        <w:ind w:firstLine="709"/>
        <w:jc w:val="both"/>
        <w:rPr>
          <w:rFonts w:eastAsia="Times New Roman"/>
          <w:iCs/>
          <w:snapToGrid w:val="0"/>
        </w:rPr>
      </w:pPr>
      <w:r w:rsidRPr="00711796">
        <w:rPr>
          <w:rFonts w:eastAsia="Times New Roman"/>
          <w:iCs/>
          <w:snapToGrid w:val="0"/>
        </w:rPr>
        <w:t>г</w:t>
      </w:r>
      <w:r w:rsidR="009B1D8B" w:rsidRPr="00711796">
        <w:rPr>
          <w:rFonts w:eastAsia="Times New Roman"/>
          <w:iCs/>
          <w:snapToGrid w:val="0"/>
        </w:rPr>
        <w:t>де</w:t>
      </w:r>
      <w:r w:rsidRPr="00711796">
        <w:rPr>
          <w:rFonts w:eastAsia="Times New Roman"/>
          <w:iCs/>
          <w:snapToGrid w:val="0"/>
        </w:rPr>
        <w:t>:</w:t>
      </w:r>
    </w:p>
    <w:p w:rsidR="009B1D8B" w:rsidRPr="00711796" w:rsidRDefault="009B1D8B" w:rsidP="009B1D8B">
      <w:pPr>
        <w:widowControl/>
        <w:autoSpaceDE/>
        <w:autoSpaceDN/>
        <w:adjustRightInd/>
        <w:ind w:firstLine="709"/>
        <w:jc w:val="both"/>
        <w:rPr>
          <w:rFonts w:eastAsia="Times New Roman"/>
          <w:iCs/>
          <w:snapToGrid w:val="0"/>
        </w:rPr>
      </w:pPr>
      <w:r w:rsidRPr="00711796">
        <w:rPr>
          <w:rFonts w:eastAsia="Times New Roman"/>
          <w:i/>
          <w:iCs/>
          <w:snapToGrid w:val="0"/>
          <w:lang w:val="en-US"/>
        </w:rPr>
        <w:t>V</w:t>
      </w:r>
      <w:r w:rsidRPr="00711796">
        <w:rPr>
          <w:rFonts w:eastAsia="Times New Roman"/>
          <w:i/>
          <w:iCs/>
          <w:snapToGrid w:val="0"/>
        </w:rPr>
        <w:t>нб1</w:t>
      </w:r>
      <w:r w:rsidRPr="00711796">
        <w:rPr>
          <w:rFonts w:eastAsia="Times New Roman"/>
          <w:i/>
          <w:iCs/>
          <w:snapToGrid w:val="0"/>
          <w:vertAlign w:val="subscript"/>
        </w:rPr>
        <w:t>пр.п</w:t>
      </w:r>
      <w:r w:rsidRPr="00711796">
        <w:rPr>
          <w:rFonts w:eastAsia="Times New Roman"/>
          <w:iCs/>
          <w:snapToGrid w:val="0"/>
        </w:rPr>
        <w:t xml:space="preserve"> – налоговая база предыдущего периода по </w:t>
      </w:r>
      <w:r w:rsidRPr="00711796">
        <w:rPr>
          <w:rFonts w:eastAsia="Times New Roman"/>
          <w:b/>
          <w:i/>
          <w:snapToGrid w:val="0"/>
        </w:rPr>
        <w:t>АУСН</w:t>
      </w:r>
      <w:r w:rsidRPr="00711796">
        <w:rPr>
          <w:rFonts w:eastAsia="Times New Roman"/>
          <w:b/>
          <w:i/>
          <w:snapToGrid w:val="0"/>
          <w:vertAlign w:val="subscript"/>
        </w:rPr>
        <w:t>1</w:t>
      </w:r>
      <w:r w:rsidRPr="00711796">
        <w:rPr>
          <w:rFonts w:eastAsia="Times New Roman"/>
          <w:iCs/>
          <w:snapToGrid w:val="0"/>
        </w:rPr>
        <w:t>, тыс. рублей;</w:t>
      </w:r>
    </w:p>
    <w:p w:rsidR="00EA10B2" w:rsidRPr="00711796" w:rsidRDefault="00EA10B2" w:rsidP="00EA10B2">
      <w:pPr>
        <w:widowControl/>
        <w:autoSpaceDE/>
        <w:autoSpaceDN/>
        <w:adjustRightInd/>
        <w:ind w:firstLine="709"/>
        <w:jc w:val="both"/>
        <w:rPr>
          <w:rFonts w:eastAsia="Times New Roman"/>
          <w:snapToGrid w:val="0"/>
        </w:rPr>
      </w:pPr>
      <w:r w:rsidRPr="00711796">
        <w:rPr>
          <w:rFonts w:eastAsia="Times New Roman"/>
          <w:b/>
          <w:i/>
          <w:snapToGrid w:val="0"/>
          <w:lang w:val="en-US"/>
        </w:rPr>
        <w:t>V</w:t>
      </w:r>
      <w:r w:rsidRPr="00711796">
        <w:rPr>
          <w:rFonts w:eastAsia="Times New Roman"/>
          <w:b/>
          <w:i/>
          <w:snapToGrid w:val="0"/>
          <w:vertAlign w:val="subscript"/>
        </w:rPr>
        <w:t>ВРП</w:t>
      </w:r>
      <w:r w:rsidRPr="00711796">
        <w:rPr>
          <w:rFonts w:eastAsia="Times New Roman"/>
          <w:snapToGrid w:val="0"/>
          <w:vertAlign w:val="subscript"/>
        </w:rPr>
        <w:t xml:space="preserve"> пр.п</w:t>
      </w:r>
      <w:r w:rsidRPr="00711796">
        <w:rPr>
          <w:rFonts w:eastAsia="Times New Roman"/>
          <w:snapToGrid w:val="0"/>
        </w:rPr>
        <w:t xml:space="preserve"> – объём валового регионального продукта в предыдущем периоде, тыс. рублей;</w:t>
      </w:r>
    </w:p>
    <w:p w:rsidR="0087799E" w:rsidRPr="00711796" w:rsidRDefault="0087799E" w:rsidP="009B1D8B">
      <w:pPr>
        <w:widowControl/>
        <w:autoSpaceDE/>
        <w:autoSpaceDN/>
        <w:adjustRightInd/>
        <w:ind w:firstLine="709"/>
        <w:jc w:val="both"/>
        <w:rPr>
          <w:rFonts w:eastAsia="Times New Roman"/>
          <w:b/>
          <w:i/>
          <w:snapToGrid w:val="0"/>
        </w:rPr>
      </w:pPr>
      <w:r w:rsidRPr="00711796">
        <w:rPr>
          <w:snapToGrid w:val="0"/>
          <w:lang w:val="en-US"/>
        </w:rPr>
        <w:t>V</w:t>
      </w:r>
      <w:r w:rsidRPr="00711796">
        <w:rPr>
          <w:snapToGrid w:val="0"/>
        </w:rPr>
        <w:t xml:space="preserve"> </w:t>
      </w:r>
      <w:r w:rsidRPr="00711796">
        <w:rPr>
          <w:snapToGrid w:val="0"/>
          <w:vertAlign w:val="subscript"/>
        </w:rPr>
        <w:t xml:space="preserve">экспорт пр.п </w:t>
      </w:r>
      <w:r w:rsidRPr="00711796">
        <w:rPr>
          <w:snapToGrid w:val="0"/>
        </w:rPr>
        <w:t>– объем экспорта предыдущего периода (в рублевом выражении);</w:t>
      </w:r>
    </w:p>
    <w:p w:rsidR="00EA10B2" w:rsidRPr="00711796" w:rsidRDefault="00EA10B2" w:rsidP="00EA10B2">
      <w:pPr>
        <w:widowControl/>
        <w:autoSpaceDE/>
        <w:autoSpaceDN/>
        <w:adjustRightInd/>
        <w:ind w:firstLine="709"/>
        <w:jc w:val="both"/>
        <w:rPr>
          <w:rFonts w:eastAsia="Times New Roman"/>
          <w:snapToGrid w:val="0"/>
        </w:rPr>
      </w:pPr>
      <w:r w:rsidRPr="00711796">
        <w:rPr>
          <w:rFonts w:eastAsia="Times New Roman"/>
          <w:b/>
          <w:i/>
          <w:snapToGrid w:val="0"/>
          <w:lang w:val="en-US"/>
        </w:rPr>
        <w:t>V</w:t>
      </w:r>
      <w:r w:rsidRPr="00711796">
        <w:rPr>
          <w:rFonts w:eastAsia="Times New Roman"/>
          <w:b/>
          <w:i/>
          <w:snapToGrid w:val="0"/>
          <w:vertAlign w:val="subscript"/>
        </w:rPr>
        <w:t>ВРП</w:t>
      </w:r>
      <w:r w:rsidRPr="00711796">
        <w:rPr>
          <w:rFonts w:eastAsia="Times New Roman"/>
          <w:snapToGrid w:val="0"/>
        </w:rPr>
        <w:t xml:space="preserve"> </w:t>
      </w:r>
      <w:r w:rsidRPr="00711796">
        <w:rPr>
          <w:rFonts w:eastAsia="Times New Roman"/>
          <w:snapToGrid w:val="0"/>
          <w:vertAlign w:val="subscript"/>
        </w:rPr>
        <w:t>п.п</w:t>
      </w:r>
      <w:r w:rsidRPr="00711796">
        <w:rPr>
          <w:rFonts w:eastAsia="Times New Roman"/>
          <w:iCs/>
          <w:snapToGrid w:val="0"/>
        </w:rPr>
        <w:t xml:space="preserve"> </w:t>
      </w:r>
      <w:r w:rsidRPr="00711796">
        <w:rPr>
          <w:rFonts w:eastAsia="Times New Roman"/>
          <w:snapToGrid w:val="0"/>
        </w:rPr>
        <w:t>– объём прогнозируемого валового регионального продукта;</w:t>
      </w:r>
    </w:p>
    <w:p w:rsidR="0087799E" w:rsidRPr="00711796" w:rsidRDefault="0087799E" w:rsidP="0087799E">
      <w:pPr>
        <w:ind w:firstLine="709"/>
        <w:jc w:val="both"/>
        <w:rPr>
          <w:snapToGrid w:val="0"/>
        </w:rPr>
      </w:pPr>
      <w:r w:rsidRPr="00711796">
        <w:rPr>
          <w:snapToGrid w:val="0"/>
          <w:lang w:val="en-US"/>
        </w:rPr>
        <w:t>V</w:t>
      </w:r>
      <w:r w:rsidRPr="00711796">
        <w:rPr>
          <w:snapToGrid w:val="0"/>
        </w:rPr>
        <w:t xml:space="preserve"> </w:t>
      </w:r>
      <w:r w:rsidRPr="00711796">
        <w:rPr>
          <w:snapToGrid w:val="0"/>
          <w:vertAlign w:val="subscript"/>
        </w:rPr>
        <w:t xml:space="preserve">экспорт п.п </w:t>
      </w:r>
      <w:r w:rsidRPr="00711796">
        <w:rPr>
          <w:snapToGrid w:val="0"/>
        </w:rPr>
        <w:t>- объем экспорта прогнозируемого периода (в рублевом выражении).</w:t>
      </w:r>
    </w:p>
    <w:p w:rsidR="009B1D8B" w:rsidRPr="00711796" w:rsidRDefault="009B1D8B" w:rsidP="009B1D8B">
      <w:pPr>
        <w:widowControl/>
        <w:autoSpaceDE/>
        <w:autoSpaceDN/>
        <w:adjustRightInd/>
        <w:ind w:firstLine="709"/>
        <w:jc w:val="both"/>
        <w:rPr>
          <w:rFonts w:eastAsia="Times New Roman"/>
          <w:iCs/>
          <w:snapToGrid w:val="0"/>
        </w:rPr>
      </w:pPr>
    </w:p>
    <w:p w:rsidR="009B1D8B" w:rsidRPr="00711796" w:rsidRDefault="009B1D8B" w:rsidP="009B1D8B">
      <w:pPr>
        <w:widowControl/>
        <w:autoSpaceDE/>
        <w:autoSpaceDN/>
        <w:adjustRightInd/>
        <w:ind w:firstLine="709"/>
        <w:jc w:val="both"/>
        <w:rPr>
          <w:rFonts w:eastAsia="Times New Roman"/>
          <w:snapToGrid w:val="0"/>
          <w:spacing w:val="2"/>
        </w:rPr>
      </w:pPr>
      <w:r w:rsidRPr="00711796">
        <w:rPr>
          <w:rFonts w:eastAsia="Times New Roman"/>
          <w:iCs/>
          <w:snapToGrid w:val="0"/>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711796">
        <w:rPr>
          <w:rFonts w:eastAsia="Times New Roman"/>
          <w:b/>
          <w:i/>
          <w:snapToGrid w:val="0"/>
        </w:rPr>
        <w:t>АУСН</w:t>
      </w:r>
      <w:r w:rsidRPr="00711796">
        <w:rPr>
          <w:rFonts w:eastAsia="Times New Roman"/>
          <w:b/>
          <w:i/>
          <w:snapToGrid w:val="0"/>
          <w:vertAlign w:val="subscript"/>
        </w:rPr>
        <w:t>2</w:t>
      </w:r>
      <w:r w:rsidRPr="00711796">
        <w:rPr>
          <w:rFonts w:eastAsia="Times New Roman"/>
          <w:snapToGrid w:val="0"/>
          <w:spacing w:val="2"/>
        </w:rPr>
        <w:t>)</w:t>
      </w:r>
      <w:r w:rsidRPr="00711796">
        <w:rPr>
          <w:rFonts w:eastAsia="Times New Roman"/>
          <w:iCs/>
          <w:snapToGrid w:val="0"/>
        </w:rPr>
        <w:t xml:space="preserve">, </w:t>
      </w:r>
      <w:r w:rsidRPr="00711796">
        <w:rPr>
          <w:rFonts w:eastAsia="Times New Roman"/>
          <w:snapToGrid w:val="0"/>
          <w:spacing w:val="2"/>
        </w:rPr>
        <w:t>рассчитывается по следующей формуле:</w:t>
      </w:r>
    </w:p>
    <w:p w:rsidR="009B1D8B" w:rsidRPr="00711796" w:rsidRDefault="009B1D8B" w:rsidP="009B1D8B">
      <w:pPr>
        <w:widowControl/>
        <w:autoSpaceDE/>
        <w:autoSpaceDN/>
        <w:adjustRightInd/>
        <w:ind w:firstLine="709"/>
        <w:jc w:val="both"/>
        <w:rPr>
          <w:rFonts w:eastAsia="Times New Roman"/>
          <w:snapToGrid w:val="0"/>
          <w:lang w:val="en-US"/>
        </w:rPr>
      </w:pPr>
      <w:r w:rsidRPr="00711796">
        <w:rPr>
          <w:rFonts w:eastAsia="Times New Roman"/>
          <w:b/>
          <w:i/>
          <w:iCs/>
          <w:lang w:eastAsia="en-US"/>
        </w:rPr>
        <w:t>АУСН</w:t>
      </w:r>
      <w:r w:rsidRPr="00711796">
        <w:rPr>
          <w:rFonts w:eastAsia="Times New Roman"/>
          <w:i/>
          <w:iCs/>
          <w:vertAlign w:val="subscript"/>
          <w:lang w:val="en-US" w:eastAsia="en-US"/>
        </w:rPr>
        <w:t xml:space="preserve"> 2</w:t>
      </w:r>
      <w:r w:rsidRPr="00711796">
        <w:rPr>
          <w:rFonts w:eastAsia="Times New Roman"/>
          <w:i/>
          <w:iCs/>
          <w:lang w:val="en-US" w:eastAsia="en-US"/>
        </w:rPr>
        <w:t>=[(V</w:t>
      </w:r>
      <w:r w:rsidRPr="00711796">
        <w:rPr>
          <w:rFonts w:eastAsia="Times New Roman"/>
          <w:b/>
          <w:bCs/>
          <w:i/>
          <w:iCs/>
          <w:lang w:eastAsia="en-US"/>
        </w:rPr>
        <w:t>нб</w:t>
      </w:r>
      <w:r w:rsidRPr="00711796">
        <w:rPr>
          <w:rFonts w:eastAsia="Times New Roman"/>
          <w:b/>
          <w:bCs/>
          <w:i/>
          <w:iCs/>
          <w:lang w:val="en-US" w:eastAsia="en-US"/>
        </w:rPr>
        <w:t xml:space="preserve">2nn </w:t>
      </w:r>
      <w:r w:rsidRPr="00711796">
        <w:rPr>
          <w:rFonts w:eastAsia="Times New Roman"/>
          <w:lang w:val="en-US" w:eastAsia="en-US"/>
        </w:rPr>
        <w:t xml:space="preserve">* (S1) (+/-)F] </w:t>
      </w:r>
      <w:r w:rsidRPr="00711796">
        <w:rPr>
          <w:rFonts w:eastAsia="Times New Roman"/>
          <w:b/>
          <w:bCs/>
          <w:i/>
          <w:iCs/>
          <w:lang w:val="en-US" w:eastAsia="en-US"/>
        </w:rPr>
        <w:t xml:space="preserve">+ </w:t>
      </w:r>
      <w:r w:rsidRPr="00711796">
        <w:rPr>
          <w:rFonts w:eastAsia="Times New Roman"/>
          <w:i/>
          <w:iCs/>
          <w:lang w:val="en-US" w:eastAsia="en-US"/>
        </w:rPr>
        <w:t>[(V</w:t>
      </w:r>
      <w:r w:rsidRPr="00711796">
        <w:rPr>
          <w:rFonts w:eastAsia="Times New Roman"/>
          <w:i/>
          <w:iCs/>
          <w:lang w:eastAsia="en-US"/>
        </w:rPr>
        <w:t>нбЗ</w:t>
      </w:r>
      <w:r w:rsidRPr="00711796">
        <w:rPr>
          <w:rFonts w:eastAsia="Times New Roman"/>
          <w:i/>
          <w:iCs/>
          <w:lang w:val="en-US" w:eastAsia="en-US"/>
        </w:rPr>
        <w:t xml:space="preserve">nn </w:t>
      </w:r>
      <w:r w:rsidRPr="00711796">
        <w:rPr>
          <w:rFonts w:eastAsia="Times New Roman"/>
          <w:lang w:val="en-US" w:eastAsia="en-US"/>
        </w:rPr>
        <w:t xml:space="preserve">* (S2) </w:t>
      </w:r>
      <w:r w:rsidRPr="00711796">
        <w:rPr>
          <w:rFonts w:eastAsia="Times New Roman"/>
          <w:b/>
          <w:bCs/>
          <w:i/>
          <w:iCs/>
          <w:lang w:val="en-US" w:eastAsia="en-US"/>
        </w:rPr>
        <w:t>(+I</w:t>
      </w:r>
      <w:r w:rsidRPr="00711796">
        <w:rPr>
          <w:rFonts w:eastAsia="Times New Roman"/>
          <w:i/>
          <w:iCs/>
          <w:lang w:val="en-US" w:eastAsia="en-US"/>
        </w:rPr>
        <w:t xml:space="preserve">-)F] * </w:t>
      </w:r>
      <w:r w:rsidRPr="00711796">
        <w:rPr>
          <w:rFonts w:eastAsia="Times New Roman"/>
          <w:i/>
          <w:iCs/>
          <w:spacing w:val="20"/>
          <w:lang w:val="en-US" w:eastAsia="en-US"/>
        </w:rPr>
        <w:t>(</w:t>
      </w:r>
      <w:r w:rsidRPr="00711796">
        <w:rPr>
          <w:rFonts w:eastAsia="Times New Roman"/>
          <w:i/>
          <w:iCs/>
          <w:spacing w:val="20"/>
          <w:lang w:eastAsia="en-US"/>
        </w:rPr>
        <w:t>Ксоб</w:t>
      </w:r>
      <w:r w:rsidRPr="00711796">
        <w:rPr>
          <w:rFonts w:eastAsia="Times New Roman"/>
          <w:b/>
          <w:bCs/>
          <w:i/>
          <w:iCs/>
          <w:lang w:val="en-US" w:eastAsia="en-US"/>
        </w:rPr>
        <w:t xml:space="preserve">), </w:t>
      </w:r>
      <w:r w:rsidRPr="00711796">
        <w:rPr>
          <w:rFonts w:eastAsia="Times New Roman"/>
          <w:iCs/>
          <w:snapToGrid w:val="0"/>
        </w:rPr>
        <w:t>где</w:t>
      </w:r>
      <w:r w:rsidRPr="00711796">
        <w:rPr>
          <w:rFonts w:eastAsia="Times New Roman"/>
          <w:iCs/>
          <w:snapToGrid w:val="0"/>
          <w:lang w:val="en-US"/>
        </w:rPr>
        <w:t>:</w:t>
      </w:r>
    </w:p>
    <w:p w:rsidR="009B1D8B" w:rsidRPr="00711796" w:rsidRDefault="009B1D8B" w:rsidP="009B1D8B">
      <w:pPr>
        <w:widowControl/>
        <w:autoSpaceDE/>
        <w:autoSpaceDN/>
        <w:adjustRightInd/>
        <w:ind w:firstLine="709"/>
        <w:jc w:val="both"/>
        <w:rPr>
          <w:rFonts w:eastAsia="Times New Roman"/>
          <w:iCs/>
          <w:snapToGrid w:val="0"/>
        </w:rPr>
      </w:pPr>
      <w:r w:rsidRPr="00711796">
        <w:rPr>
          <w:rFonts w:eastAsia="Times New Roman"/>
          <w:i/>
          <w:iCs/>
          <w:snapToGrid w:val="0"/>
          <w:lang w:val="en-US"/>
        </w:rPr>
        <w:t>V</w:t>
      </w:r>
      <w:r w:rsidRPr="00711796">
        <w:rPr>
          <w:rFonts w:eastAsia="Times New Roman"/>
          <w:i/>
          <w:iCs/>
          <w:snapToGrid w:val="0"/>
        </w:rPr>
        <w:t>нб2</w:t>
      </w:r>
      <w:r w:rsidRPr="00711796">
        <w:rPr>
          <w:rFonts w:eastAsia="Times New Roman"/>
          <w:i/>
          <w:iCs/>
          <w:snapToGrid w:val="0"/>
          <w:vertAlign w:val="subscript"/>
        </w:rPr>
        <w:t>пп</w:t>
      </w:r>
      <w:r w:rsidRPr="00711796">
        <w:rPr>
          <w:rFonts w:eastAsia="Times New Roman"/>
          <w:iCs/>
          <w:snapToGrid w:val="0"/>
        </w:rPr>
        <w:t xml:space="preserve"> – налоговая база прогнозируемого периода по А</w:t>
      </w:r>
      <w:r w:rsidRPr="00711796">
        <w:rPr>
          <w:rFonts w:eastAsia="Times New Roman"/>
          <w:b/>
          <w:i/>
          <w:snapToGrid w:val="0"/>
        </w:rPr>
        <w:t>УСН</w:t>
      </w:r>
      <w:r w:rsidRPr="00711796">
        <w:rPr>
          <w:rFonts w:eastAsia="Times New Roman"/>
          <w:b/>
          <w:i/>
          <w:snapToGrid w:val="0"/>
          <w:vertAlign w:val="subscript"/>
        </w:rPr>
        <w:t xml:space="preserve">2 </w:t>
      </w:r>
      <w:r w:rsidRPr="00711796">
        <w:rPr>
          <w:rFonts w:eastAsia="Times New Roman"/>
          <w:lang w:eastAsia="en-US"/>
        </w:rPr>
        <w:t>при использовании объекта обложения «доходы, уменьшенные на величину расходов»</w:t>
      </w:r>
      <w:r w:rsidRPr="00711796">
        <w:rPr>
          <w:rFonts w:eastAsia="Times New Roman"/>
          <w:iCs/>
          <w:snapToGrid w:val="0"/>
        </w:rPr>
        <w:t>, тыс. рублей;</w:t>
      </w:r>
    </w:p>
    <w:p w:rsidR="009B1D8B" w:rsidRPr="00711796" w:rsidRDefault="009B1D8B" w:rsidP="009B1D8B">
      <w:pPr>
        <w:widowControl/>
        <w:ind w:firstLine="709"/>
        <w:jc w:val="both"/>
      </w:pPr>
      <w:r w:rsidRPr="00711796">
        <w:rPr>
          <w:i/>
          <w:iCs/>
          <w:lang w:val="en-US"/>
        </w:rPr>
        <w:t>V</w:t>
      </w:r>
      <w:r w:rsidRPr="00711796">
        <w:rPr>
          <w:i/>
          <w:iCs/>
        </w:rPr>
        <w:t>нбЗ</w:t>
      </w:r>
      <w:r w:rsidRPr="00711796">
        <w:rPr>
          <w:i/>
          <w:iCs/>
          <w:vertAlign w:val="subscript"/>
        </w:rPr>
        <w:t>пп</w:t>
      </w:r>
      <w:r w:rsidRPr="00711796">
        <w:rPr>
          <w:i/>
          <w:iCs/>
        </w:rPr>
        <w:t xml:space="preserve"> - </w:t>
      </w:r>
      <w:r w:rsidRPr="00711796">
        <w:t>налоговая база прогнозируемого периода по прогнозному объёму минимального налога</w:t>
      </w:r>
      <w:r w:rsidRPr="00711796">
        <w:rPr>
          <w:i/>
          <w:iCs/>
        </w:rPr>
        <w:t xml:space="preserve"> по УСН2, </w:t>
      </w:r>
      <w:r w:rsidRPr="00711796">
        <w:t xml:space="preserve">тыс. рублей; </w:t>
      </w:r>
    </w:p>
    <w:p w:rsidR="009B1D8B" w:rsidRPr="00711796" w:rsidRDefault="009B1D8B" w:rsidP="009B1D8B">
      <w:pPr>
        <w:widowControl/>
        <w:autoSpaceDE/>
        <w:autoSpaceDN/>
        <w:adjustRightInd/>
        <w:ind w:firstLine="709"/>
        <w:jc w:val="both"/>
        <w:rPr>
          <w:rFonts w:eastAsia="Times New Roman"/>
          <w:iCs/>
          <w:snapToGrid w:val="0"/>
        </w:rPr>
      </w:pPr>
      <w:r w:rsidRPr="00711796">
        <w:rPr>
          <w:rFonts w:eastAsia="Times New Roman"/>
          <w:iCs/>
          <w:snapToGrid w:val="0"/>
          <w:lang w:val="en-US"/>
        </w:rPr>
        <w:t>S</w:t>
      </w:r>
      <w:r w:rsidRPr="00711796">
        <w:rPr>
          <w:rFonts w:eastAsia="Times New Roman"/>
          <w:iCs/>
          <w:snapToGrid w:val="0"/>
        </w:rPr>
        <w:t xml:space="preserve"> – ставка налога </w:t>
      </w:r>
      <w:r w:rsidRPr="00711796">
        <w:rPr>
          <w:rFonts w:eastAsia="Times New Roman"/>
          <w:lang w:eastAsia="en-US"/>
        </w:rPr>
        <w:t>(</w:t>
      </w:r>
      <w:r w:rsidRPr="00711796">
        <w:rPr>
          <w:rFonts w:eastAsia="Times New Roman"/>
          <w:lang w:val="en-US" w:eastAsia="en-US"/>
        </w:rPr>
        <w:t>S</w:t>
      </w:r>
      <w:r w:rsidRPr="00711796">
        <w:rPr>
          <w:rFonts w:eastAsia="Times New Roman"/>
          <w:vertAlign w:val="subscript"/>
          <w:lang w:eastAsia="en-US"/>
        </w:rPr>
        <w:t>1</w:t>
      </w:r>
      <w:r w:rsidRPr="00711796">
        <w:rPr>
          <w:rFonts w:eastAsia="Times New Roman"/>
          <w:lang w:eastAsia="en-US"/>
        </w:rPr>
        <w:t xml:space="preserve"> – налоговая ставка по АУСН</w:t>
      </w:r>
      <w:r w:rsidRPr="00711796">
        <w:rPr>
          <w:rFonts w:eastAsia="Times New Roman"/>
          <w:vertAlign w:val="subscript"/>
          <w:lang w:eastAsia="en-US"/>
        </w:rPr>
        <w:t>2</w:t>
      </w:r>
      <w:r w:rsidRPr="00711796">
        <w:rPr>
          <w:rFonts w:eastAsia="Times New Roman"/>
          <w:lang w:eastAsia="en-US"/>
        </w:rPr>
        <w:t xml:space="preserve"> с объектом обложения «доходы, уменьшенные на величину расходов», </w:t>
      </w:r>
      <w:r w:rsidRPr="00711796">
        <w:rPr>
          <w:rFonts w:eastAsia="Times New Roman"/>
          <w:lang w:val="en-US" w:eastAsia="en-US"/>
        </w:rPr>
        <w:t>S</w:t>
      </w:r>
      <w:r w:rsidRPr="00711796">
        <w:rPr>
          <w:rFonts w:eastAsia="Times New Roman"/>
          <w:vertAlign w:val="subscript"/>
          <w:lang w:eastAsia="en-US"/>
        </w:rPr>
        <w:t>2</w:t>
      </w:r>
      <w:r w:rsidRPr="00711796">
        <w:rPr>
          <w:rFonts w:eastAsia="Times New Roman"/>
          <w:lang w:eastAsia="en-US"/>
        </w:rPr>
        <w:t xml:space="preserve"> – ставка минимального налога по АУСН</w:t>
      </w:r>
      <w:r w:rsidRPr="00711796">
        <w:rPr>
          <w:rFonts w:eastAsia="Times New Roman"/>
          <w:vertAlign w:val="subscript"/>
          <w:lang w:eastAsia="en-US"/>
        </w:rPr>
        <w:t>2</w:t>
      </w:r>
      <w:r w:rsidRPr="00711796">
        <w:rPr>
          <w:rFonts w:eastAsia="Times New Roman"/>
          <w:lang w:eastAsia="en-US"/>
        </w:rPr>
        <w:t xml:space="preserve">, в соответствии с пунктом 4 статьи  9 Федерального закона от 25.02.2022 №17-ФЗ), </w:t>
      </w:r>
      <w:r w:rsidRPr="00711796">
        <w:rPr>
          <w:rFonts w:eastAsia="Times New Roman"/>
          <w:iCs/>
          <w:snapToGrid w:val="0"/>
        </w:rPr>
        <w:t>%;</w:t>
      </w:r>
    </w:p>
    <w:p w:rsidR="009B1D8B" w:rsidRPr="00711796" w:rsidRDefault="009B1D8B" w:rsidP="009B1D8B">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b/>
          <w:i/>
          <w:lang w:eastAsia="en-US"/>
        </w:rPr>
        <w:t xml:space="preserve"> </w:t>
      </w:r>
      <w:r w:rsidRPr="00711796">
        <w:rPr>
          <w:rFonts w:eastAsia="Times New Roman"/>
          <w:lang w:eastAsia="en-US"/>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9B1D8B" w:rsidRPr="00711796" w:rsidRDefault="009B1D8B" w:rsidP="009B1D8B">
      <w:pPr>
        <w:widowControl/>
        <w:autoSpaceDE/>
        <w:autoSpaceDN/>
        <w:adjustRightInd/>
        <w:ind w:firstLine="709"/>
        <w:jc w:val="both"/>
        <w:rPr>
          <w:rFonts w:eastAsia="Times New Roman"/>
          <w:lang w:eastAsia="en-US"/>
        </w:rPr>
      </w:pPr>
      <w:r w:rsidRPr="00711796">
        <w:rPr>
          <w:rFonts w:eastAsia="Times New Roman"/>
          <w:lang w:eastAsia="en-US"/>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9B1D8B" w:rsidRPr="00711796" w:rsidRDefault="009B1D8B" w:rsidP="009B1D8B">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B1D8B" w:rsidRPr="00711796" w:rsidRDefault="009B1D8B" w:rsidP="009B1D8B">
      <w:pPr>
        <w:widowControl/>
        <w:autoSpaceDE/>
        <w:autoSpaceDN/>
        <w:adjustRightInd/>
        <w:ind w:firstLine="709"/>
        <w:jc w:val="both"/>
        <w:rPr>
          <w:rFonts w:eastAsia="Times New Roman"/>
          <w:iCs/>
          <w:snapToGrid w:val="0"/>
        </w:rPr>
      </w:pPr>
      <w:r w:rsidRPr="00711796">
        <w:rPr>
          <w:rFonts w:eastAsia="Times New Roman"/>
          <w:iCs/>
          <w:snapToGrid w:val="0"/>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711796">
        <w:rPr>
          <w:rFonts w:eastAsia="Times New Roman"/>
          <w:i/>
          <w:iCs/>
          <w:snapToGrid w:val="0"/>
          <w:lang w:val="en-US"/>
        </w:rPr>
        <w:t>V</w:t>
      </w:r>
      <w:r w:rsidRPr="00711796">
        <w:rPr>
          <w:rFonts w:eastAsia="Times New Roman"/>
          <w:i/>
          <w:iCs/>
          <w:snapToGrid w:val="0"/>
        </w:rPr>
        <w:t>нб2</w:t>
      </w:r>
      <w:r w:rsidRPr="00711796">
        <w:rPr>
          <w:rFonts w:eastAsia="Times New Roman"/>
          <w:i/>
          <w:iCs/>
          <w:snapToGrid w:val="0"/>
          <w:vertAlign w:val="subscript"/>
        </w:rPr>
        <w:t>пп</w:t>
      </w:r>
      <w:r w:rsidRPr="00711796">
        <w:rPr>
          <w:rFonts w:eastAsia="Times New Roman"/>
          <w:iCs/>
          <w:snapToGrid w:val="0"/>
        </w:rPr>
        <w:t xml:space="preserve">), рассчитывается на основе налоговой базы предыдущего периода исходя из </w:t>
      </w:r>
      <w:r w:rsidR="00EA10B2" w:rsidRPr="00711796">
        <w:rPr>
          <w:iCs/>
          <w:snapToGrid w:val="0"/>
        </w:rPr>
        <w:t>темпа роста ВРП, скорректированного на экспорт</w:t>
      </w:r>
      <w:r w:rsidR="00EA10B2" w:rsidRPr="00711796">
        <w:rPr>
          <w:rFonts w:eastAsia="Times New Roman"/>
          <w:iCs/>
          <w:snapToGrid w:val="0"/>
        </w:rPr>
        <w:t>,</w:t>
      </w:r>
      <w:r w:rsidRPr="00711796">
        <w:rPr>
          <w:rFonts w:eastAsia="Times New Roman"/>
          <w:iCs/>
          <w:snapToGrid w:val="0"/>
        </w:rPr>
        <w:t xml:space="preserve"> по следующей формуле:</w:t>
      </w:r>
    </w:p>
    <w:p w:rsidR="009B1D8B" w:rsidRPr="00711796" w:rsidRDefault="009B1D8B" w:rsidP="009B1D8B">
      <w:pPr>
        <w:widowControl/>
        <w:autoSpaceDE/>
        <w:autoSpaceDN/>
        <w:adjustRightInd/>
        <w:ind w:firstLine="709"/>
        <w:jc w:val="both"/>
        <w:rPr>
          <w:rFonts w:eastAsia="Times New Roman"/>
          <w:iCs/>
          <w:snapToGrid w:val="0"/>
        </w:rPr>
      </w:pPr>
    </w:p>
    <w:p w:rsidR="00EA10B2" w:rsidRPr="00711796" w:rsidRDefault="00EA10B2" w:rsidP="00EA10B2">
      <w:pPr>
        <w:ind w:firstLine="709"/>
        <w:jc w:val="center"/>
        <w:rPr>
          <w:iCs/>
          <w:snapToGrid w:val="0"/>
        </w:rPr>
      </w:pPr>
      <w:r w:rsidRPr="00711796">
        <w:rPr>
          <w:i/>
          <w:iCs/>
          <w:snapToGrid w:val="0"/>
          <w:lang w:val="en-US"/>
        </w:rPr>
        <w:t>V</w:t>
      </w:r>
      <w:r w:rsidRPr="00711796">
        <w:rPr>
          <w:i/>
          <w:iCs/>
          <w:snapToGrid w:val="0"/>
        </w:rPr>
        <w:t>нб2</w:t>
      </w:r>
      <w:r w:rsidRPr="00711796">
        <w:rPr>
          <w:i/>
          <w:iCs/>
          <w:snapToGrid w:val="0"/>
          <w:vertAlign w:val="subscript"/>
        </w:rPr>
        <w:t>пп</w:t>
      </w:r>
      <w:r w:rsidRPr="00711796">
        <w:rPr>
          <w:iCs/>
          <w:snapToGrid w:val="0"/>
        </w:rPr>
        <w:t xml:space="preserve"> = V</w:t>
      </w:r>
      <w:r w:rsidRPr="00711796">
        <w:rPr>
          <w:iCs/>
          <w:snapToGrid w:val="0"/>
          <w:vertAlign w:val="subscript"/>
        </w:rPr>
        <w:t xml:space="preserve">нб2пр.п </w:t>
      </w:r>
      <w:r w:rsidRPr="00711796">
        <w:rPr>
          <w:iCs/>
          <w:snapToGrid w:val="0"/>
        </w:rPr>
        <w:t>* (</w:t>
      </w:r>
      <w:r w:rsidRPr="00711796">
        <w:rPr>
          <w:b/>
          <w:i/>
          <w:snapToGrid w:val="0"/>
          <w:lang w:val="en-US"/>
        </w:rPr>
        <w:t>V</w:t>
      </w:r>
      <w:r w:rsidRPr="00711796">
        <w:rPr>
          <w:b/>
          <w:i/>
          <w:snapToGrid w:val="0"/>
          <w:vertAlign w:val="subscript"/>
        </w:rPr>
        <w:t>ВРП</w:t>
      </w:r>
      <w:r w:rsidRPr="00711796">
        <w:rPr>
          <w:snapToGrid w:val="0"/>
        </w:rPr>
        <w:t xml:space="preserve"> </w:t>
      </w:r>
      <w:r w:rsidRPr="00711796">
        <w:rPr>
          <w:snapToGrid w:val="0"/>
          <w:vertAlign w:val="subscript"/>
        </w:rPr>
        <w:t xml:space="preserve">п.п - </w:t>
      </w:r>
      <w:r w:rsidRPr="00711796">
        <w:rPr>
          <w:snapToGrid w:val="0"/>
          <w:lang w:val="en-US"/>
        </w:rPr>
        <w:t>V</w:t>
      </w:r>
      <w:r w:rsidRPr="00711796">
        <w:rPr>
          <w:snapToGrid w:val="0"/>
        </w:rPr>
        <w:t xml:space="preserve"> </w:t>
      </w:r>
      <w:r w:rsidRPr="00711796">
        <w:rPr>
          <w:snapToGrid w:val="0"/>
          <w:vertAlign w:val="subscript"/>
        </w:rPr>
        <w:t>экспорт п.п</w:t>
      </w:r>
      <w:r w:rsidRPr="00711796">
        <w:rPr>
          <w:snapToGrid w:val="0"/>
        </w:rPr>
        <w:t>)</w:t>
      </w:r>
      <w:r w:rsidRPr="00711796">
        <w:rPr>
          <w:iCs/>
          <w:snapToGrid w:val="0"/>
        </w:rPr>
        <w:t xml:space="preserve"> / (</w:t>
      </w:r>
      <w:r w:rsidRPr="00711796">
        <w:rPr>
          <w:b/>
          <w:i/>
          <w:snapToGrid w:val="0"/>
          <w:lang w:val="en-US"/>
        </w:rPr>
        <w:t>V</w:t>
      </w:r>
      <w:r w:rsidRPr="00711796">
        <w:rPr>
          <w:b/>
          <w:i/>
          <w:snapToGrid w:val="0"/>
          <w:vertAlign w:val="subscript"/>
        </w:rPr>
        <w:t>ВРП</w:t>
      </w:r>
      <w:r w:rsidRPr="00711796">
        <w:rPr>
          <w:snapToGrid w:val="0"/>
          <w:vertAlign w:val="subscript"/>
        </w:rPr>
        <w:t xml:space="preserve"> пр.п</w:t>
      </w:r>
      <w:r w:rsidRPr="00711796">
        <w:rPr>
          <w:snapToGrid w:val="0"/>
        </w:rPr>
        <w:t xml:space="preserve"> – </w:t>
      </w:r>
      <w:r w:rsidRPr="00711796">
        <w:rPr>
          <w:snapToGrid w:val="0"/>
          <w:lang w:val="en-US"/>
        </w:rPr>
        <w:t>V</w:t>
      </w:r>
      <w:r w:rsidRPr="00711796">
        <w:rPr>
          <w:snapToGrid w:val="0"/>
        </w:rPr>
        <w:t xml:space="preserve"> </w:t>
      </w:r>
      <w:r w:rsidRPr="00711796">
        <w:rPr>
          <w:snapToGrid w:val="0"/>
          <w:vertAlign w:val="subscript"/>
        </w:rPr>
        <w:t>экспорт пр.п</w:t>
      </w:r>
      <w:r w:rsidRPr="00711796">
        <w:rPr>
          <w:snapToGrid w:val="0"/>
        </w:rPr>
        <w:t>)</w:t>
      </w:r>
      <w:r w:rsidRPr="00711796">
        <w:rPr>
          <w:iCs/>
          <w:snapToGrid w:val="0"/>
        </w:rPr>
        <w:t>,</w:t>
      </w:r>
    </w:p>
    <w:p w:rsidR="00EA10B2" w:rsidRPr="00711796" w:rsidRDefault="00EA10B2" w:rsidP="00EA10B2">
      <w:pPr>
        <w:ind w:firstLine="709"/>
        <w:jc w:val="both"/>
      </w:pPr>
      <w:r w:rsidRPr="00711796">
        <w:t>где:</w:t>
      </w:r>
    </w:p>
    <w:p w:rsidR="00EA10B2" w:rsidRPr="00711796" w:rsidRDefault="00EA10B2" w:rsidP="00EA10B2">
      <w:pPr>
        <w:ind w:firstLine="709"/>
        <w:jc w:val="both"/>
        <w:rPr>
          <w:iCs/>
          <w:snapToGrid w:val="0"/>
        </w:rPr>
      </w:pPr>
      <w:r w:rsidRPr="00711796">
        <w:rPr>
          <w:i/>
          <w:iCs/>
          <w:snapToGrid w:val="0"/>
          <w:lang w:val="en-US"/>
        </w:rPr>
        <w:lastRenderedPageBreak/>
        <w:t>V</w:t>
      </w:r>
      <w:r w:rsidRPr="00711796">
        <w:rPr>
          <w:i/>
          <w:iCs/>
          <w:snapToGrid w:val="0"/>
          <w:vertAlign w:val="subscript"/>
        </w:rPr>
        <w:t>нб2пр.п</w:t>
      </w:r>
      <w:r w:rsidRPr="00711796">
        <w:rPr>
          <w:iCs/>
          <w:snapToGrid w:val="0"/>
          <w:vertAlign w:val="subscript"/>
        </w:rPr>
        <w:t xml:space="preserve"> </w:t>
      </w:r>
      <w:r w:rsidRPr="00711796">
        <w:rPr>
          <w:iCs/>
          <w:snapToGrid w:val="0"/>
        </w:rPr>
        <w:t xml:space="preserve">– налоговая база предыдущего периода по </w:t>
      </w:r>
      <w:r w:rsidRPr="00711796">
        <w:rPr>
          <w:b/>
          <w:i/>
          <w:iCs/>
          <w:snapToGrid w:val="0"/>
        </w:rPr>
        <w:t>А</w:t>
      </w:r>
      <w:r w:rsidRPr="00711796">
        <w:rPr>
          <w:b/>
          <w:i/>
          <w:snapToGrid w:val="0"/>
        </w:rPr>
        <w:t>УСН</w:t>
      </w:r>
      <w:r w:rsidRPr="00711796">
        <w:rPr>
          <w:b/>
          <w:i/>
          <w:snapToGrid w:val="0"/>
          <w:vertAlign w:val="subscript"/>
        </w:rPr>
        <w:t xml:space="preserve">2 </w:t>
      </w:r>
      <w:r w:rsidRPr="00711796">
        <w:rPr>
          <w:rStyle w:val="FontStyle82"/>
        </w:rPr>
        <w:t>при использовании объекта обложения «доходы, уменьшенные на величину расходов»</w:t>
      </w:r>
      <w:r w:rsidRPr="00711796">
        <w:rPr>
          <w:iCs/>
          <w:snapToGrid w:val="0"/>
        </w:rPr>
        <w:t>, тыс. рублей;</w:t>
      </w:r>
    </w:p>
    <w:p w:rsidR="00406430" w:rsidRPr="00711796" w:rsidRDefault="00406430" w:rsidP="00406430">
      <w:pPr>
        <w:widowControl/>
        <w:autoSpaceDE/>
        <w:autoSpaceDN/>
        <w:adjustRightInd/>
        <w:ind w:firstLine="709"/>
        <w:jc w:val="both"/>
        <w:rPr>
          <w:rFonts w:eastAsia="Times New Roman"/>
          <w:snapToGrid w:val="0"/>
        </w:rPr>
      </w:pPr>
      <w:r w:rsidRPr="00711796">
        <w:rPr>
          <w:rFonts w:eastAsia="Times New Roman"/>
          <w:b/>
          <w:i/>
          <w:snapToGrid w:val="0"/>
          <w:lang w:val="en-US"/>
        </w:rPr>
        <w:t>V</w:t>
      </w:r>
      <w:r w:rsidRPr="00711796">
        <w:rPr>
          <w:rFonts w:eastAsia="Times New Roman"/>
          <w:b/>
          <w:i/>
          <w:snapToGrid w:val="0"/>
          <w:vertAlign w:val="subscript"/>
        </w:rPr>
        <w:t>ВРП</w:t>
      </w:r>
      <w:r w:rsidRPr="00711796">
        <w:rPr>
          <w:rFonts w:eastAsia="Times New Roman"/>
          <w:snapToGrid w:val="0"/>
          <w:vertAlign w:val="subscript"/>
        </w:rPr>
        <w:t xml:space="preserve"> пр.п</w:t>
      </w:r>
      <w:r w:rsidRPr="00711796">
        <w:rPr>
          <w:rFonts w:eastAsia="Times New Roman"/>
          <w:snapToGrid w:val="0"/>
        </w:rPr>
        <w:t xml:space="preserve"> – объём валового регионального продукта в предыдущем периоде, тыс. рублей;</w:t>
      </w:r>
    </w:p>
    <w:p w:rsidR="00406430" w:rsidRPr="00711796" w:rsidRDefault="00406430" w:rsidP="00406430">
      <w:pPr>
        <w:widowControl/>
        <w:autoSpaceDE/>
        <w:autoSpaceDN/>
        <w:adjustRightInd/>
        <w:ind w:firstLine="709"/>
        <w:jc w:val="both"/>
        <w:rPr>
          <w:rFonts w:eastAsia="Times New Roman"/>
          <w:b/>
          <w:i/>
          <w:snapToGrid w:val="0"/>
        </w:rPr>
      </w:pPr>
      <w:r w:rsidRPr="00711796">
        <w:rPr>
          <w:snapToGrid w:val="0"/>
          <w:lang w:val="en-US"/>
        </w:rPr>
        <w:t>V</w:t>
      </w:r>
      <w:r w:rsidRPr="00711796">
        <w:rPr>
          <w:snapToGrid w:val="0"/>
        </w:rPr>
        <w:t xml:space="preserve"> </w:t>
      </w:r>
      <w:r w:rsidRPr="00711796">
        <w:rPr>
          <w:snapToGrid w:val="0"/>
          <w:vertAlign w:val="subscript"/>
        </w:rPr>
        <w:t xml:space="preserve">экспорт пр.п </w:t>
      </w:r>
      <w:r w:rsidRPr="00711796">
        <w:rPr>
          <w:snapToGrid w:val="0"/>
        </w:rPr>
        <w:t>– объем экспорта предыдущего периода (в рублевом выражении);</w:t>
      </w:r>
    </w:p>
    <w:p w:rsidR="00406430" w:rsidRPr="00711796" w:rsidRDefault="00406430" w:rsidP="00406430">
      <w:pPr>
        <w:widowControl/>
        <w:autoSpaceDE/>
        <w:autoSpaceDN/>
        <w:adjustRightInd/>
        <w:ind w:firstLine="709"/>
        <w:jc w:val="both"/>
        <w:rPr>
          <w:rFonts w:eastAsia="Times New Roman"/>
          <w:snapToGrid w:val="0"/>
        </w:rPr>
      </w:pPr>
      <w:r w:rsidRPr="00711796">
        <w:rPr>
          <w:rFonts w:eastAsia="Times New Roman"/>
          <w:b/>
          <w:i/>
          <w:snapToGrid w:val="0"/>
          <w:lang w:val="en-US"/>
        </w:rPr>
        <w:t>V</w:t>
      </w:r>
      <w:r w:rsidRPr="00711796">
        <w:rPr>
          <w:rFonts w:eastAsia="Times New Roman"/>
          <w:b/>
          <w:i/>
          <w:snapToGrid w:val="0"/>
          <w:vertAlign w:val="subscript"/>
        </w:rPr>
        <w:t>ВРП</w:t>
      </w:r>
      <w:r w:rsidRPr="00711796">
        <w:rPr>
          <w:rFonts w:eastAsia="Times New Roman"/>
          <w:snapToGrid w:val="0"/>
        </w:rPr>
        <w:t xml:space="preserve"> </w:t>
      </w:r>
      <w:r w:rsidRPr="00711796">
        <w:rPr>
          <w:rFonts w:eastAsia="Times New Roman"/>
          <w:snapToGrid w:val="0"/>
          <w:vertAlign w:val="subscript"/>
        </w:rPr>
        <w:t>п.п</w:t>
      </w:r>
      <w:r w:rsidRPr="00711796">
        <w:rPr>
          <w:rFonts w:eastAsia="Times New Roman"/>
          <w:iCs/>
          <w:snapToGrid w:val="0"/>
        </w:rPr>
        <w:t xml:space="preserve"> </w:t>
      </w:r>
      <w:r w:rsidRPr="00711796">
        <w:rPr>
          <w:rFonts w:eastAsia="Times New Roman"/>
          <w:snapToGrid w:val="0"/>
        </w:rPr>
        <w:t>– объём прогнозируемого валового регионального продукта;</w:t>
      </w:r>
    </w:p>
    <w:p w:rsidR="00406430" w:rsidRPr="00711796" w:rsidRDefault="00406430" w:rsidP="00406430">
      <w:pPr>
        <w:ind w:firstLine="709"/>
        <w:jc w:val="both"/>
        <w:rPr>
          <w:snapToGrid w:val="0"/>
        </w:rPr>
      </w:pPr>
      <w:r w:rsidRPr="00711796">
        <w:rPr>
          <w:snapToGrid w:val="0"/>
          <w:lang w:val="en-US"/>
        </w:rPr>
        <w:t>V</w:t>
      </w:r>
      <w:r w:rsidRPr="00711796">
        <w:rPr>
          <w:snapToGrid w:val="0"/>
        </w:rPr>
        <w:t xml:space="preserve"> </w:t>
      </w:r>
      <w:r w:rsidRPr="00711796">
        <w:rPr>
          <w:snapToGrid w:val="0"/>
          <w:vertAlign w:val="subscript"/>
        </w:rPr>
        <w:t xml:space="preserve">экспорт п.п </w:t>
      </w:r>
      <w:r w:rsidRPr="00711796">
        <w:rPr>
          <w:snapToGrid w:val="0"/>
        </w:rPr>
        <w:t>- объем экспорта прогнозируемого периода (в рублевом выражении).</w:t>
      </w:r>
    </w:p>
    <w:p w:rsidR="009B1D8B" w:rsidRPr="00711796" w:rsidRDefault="00EA10B2" w:rsidP="00EA10B2">
      <w:pPr>
        <w:widowControl/>
        <w:autoSpaceDE/>
        <w:autoSpaceDN/>
        <w:adjustRightInd/>
        <w:ind w:firstLine="709"/>
        <w:jc w:val="both"/>
        <w:rPr>
          <w:rFonts w:eastAsia="Times New Roman"/>
          <w:iCs/>
          <w:snapToGrid w:val="0"/>
        </w:rPr>
      </w:pPr>
      <w:r w:rsidRPr="00711796">
        <w:rPr>
          <w:iCs/>
          <w:snapToGrid w:val="0"/>
        </w:rPr>
        <w:t>.</w:t>
      </w:r>
    </w:p>
    <w:p w:rsidR="009B1D8B" w:rsidRPr="00711796" w:rsidRDefault="009B1D8B" w:rsidP="009B1D8B">
      <w:pPr>
        <w:widowControl/>
        <w:autoSpaceDE/>
        <w:autoSpaceDN/>
        <w:adjustRightInd/>
        <w:ind w:firstLine="709"/>
        <w:jc w:val="both"/>
        <w:rPr>
          <w:rFonts w:eastAsia="Times New Roman"/>
          <w:iCs/>
          <w:snapToGrid w:val="0"/>
        </w:rPr>
      </w:pPr>
      <w:r w:rsidRPr="00711796">
        <w:rPr>
          <w:rFonts w:eastAsia="Times New Roman"/>
          <w:iCs/>
          <w:snapToGrid w:val="0"/>
        </w:rPr>
        <w:t>Прогнозируемый объём налоговой базы по минимальному налогу АУСН</w:t>
      </w:r>
      <w:r w:rsidRPr="00711796">
        <w:rPr>
          <w:rFonts w:eastAsia="Times New Roman"/>
          <w:iCs/>
          <w:snapToGrid w:val="0"/>
          <w:vertAlign w:val="subscript"/>
        </w:rPr>
        <w:t xml:space="preserve">2 </w:t>
      </w:r>
      <w:r w:rsidRPr="00711796">
        <w:rPr>
          <w:rFonts w:eastAsia="Times New Roman"/>
          <w:iCs/>
          <w:snapToGrid w:val="0"/>
        </w:rPr>
        <w:t>(</w:t>
      </w:r>
      <w:r w:rsidRPr="00711796">
        <w:rPr>
          <w:rFonts w:eastAsia="Times New Roman"/>
          <w:i/>
          <w:iCs/>
          <w:snapToGrid w:val="0"/>
          <w:lang w:val="en-US"/>
        </w:rPr>
        <w:t>V</w:t>
      </w:r>
      <w:r w:rsidRPr="00711796">
        <w:rPr>
          <w:rFonts w:eastAsia="Times New Roman"/>
          <w:i/>
          <w:iCs/>
          <w:snapToGrid w:val="0"/>
        </w:rPr>
        <w:t>нб3</w:t>
      </w:r>
      <w:r w:rsidRPr="00711796">
        <w:rPr>
          <w:rFonts w:eastAsia="Times New Roman"/>
          <w:i/>
          <w:iCs/>
          <w:snapToGrid w:val="0"/>
          <w:vertAlign w:val="subscript"/>
        </w:rPr>
        <w:t>пп</w:t>
      </w:r>
      <w:r w:rsidRPr="00711796">
        <w:rPr>
          <w:rFonts w:eastAsia="Times New Roman"/>
          <w:iCs/>
          <w:snapToGrid w:val="0"/>
        </w:rPr>
        <w:t xml:space="preserve">) рассчитывается на основе налоговой базы предыдущего периода исходя из </w:t>
      </w:r>
      <w:r w:rsidR="00406430" w:rsidRPr="00711796">
        <w:rPr>
          <w:iCs/>
          <w:snapToGrid w:val="0"/>
        </w:rPr>
        <w:t xml:space="preserve">темпа роста </w:t>
      </w:r>
      <w:r w:rsidRPr="00711796">
        <w:rPr>
          <w:rFonts w:eastAsia="Times New Roman"/>
          <w:iCs/>
          <w:snapToGrid w:val="0"/>
        </w:rPr>
        <w:t>В</w:t>
      </w:r>
      <w:r w:rsidR="00406430" w:rsidRPr="00711796">
        <w:rPr>
          <w:rFonts w:eastAsia="Times New Roman"/>
          <w:iCs/>
          <w:snapToGrid w:val="0"/>
        </w:rPr>
        <w:t>Р</w:t>
      </w:r>
      <w:r w:rsidRPr="00711796">
        <w:rPr>
          <w:rFonts w:eastAsia="Times New Roman"/>
          <w:iCs/>
          <w:snapToGrid w:val="0"/>
        </w:rPr>
        <w:t>П</w:t>
      </w:r>
      <w:r w:rsidR="00406430" w:rsidRPr="00711796">
        <w:rPr>
          <w:rFonts w:eastAsia="Times New Roman"/>
          <w:iCs/>
          <w:snapToGrid w:val="0"/>
        </w:rPr>
        <w:t xml:space="preserve">, </w:t>
      </w:r>
      <w:r w:rsidR="00406430" w:rsidRPr="00711796">
        <w:rPr>
          <w:iCs/>
          <w:snapToGrid w:val="0"/>
        </w:rPr>
        <w:t>скорректированного на экспорт,</w:t>
      </w:r>
      <w:r w:rsidRPr="00711796">
        <w:rPr>
          <w:rFonts w:eastAsia="Times New Roman"/>
          <w:iCs/>
          <w:snapToGrid w:val="0"/>
        </w:rPr>
        <w:t xml:space="preserve"> по следующей формуле:</w:t>
      </w:r>
    </w:p>
    <w:p w:rsidR="009B1D8B" w:rsidRPr="00711796" w:rsidRDefault="009B1D8B" w:rsidP="009B1D8B">
      <w:pPr>
        <w:widowControl/>
        <w:autoSpaceDE/>
        <w:autoSpaceDN/>
        <w:adjustRightInd/>
        <w:ind w:firstLine="709"/>
        <w:jc w:val="both"/>
        <w:rPr>
          <w:rFonts w:eastAsia="Times New Roman"/>
          <w:iCs/>
          <w:snapToGrid w:val="0"/>
        </w:rPr>
      </w:pPr>
    </w:p>
    <w:p w:rsidR="00406430" w:rsidRPr="00711796" w:rsidRDefault="00406430" w:rsidP="00406430">
      <w:pPr>
        <w:ind w:firstLine="709"/>
        <w:jc w:val="center"/>
        <w:rPr>
          <w:iCs/>
          <w:snapToGrid w:val="0"/>
        </w:rPr>
      </w:pPr>
      <w:r w:rsidRPr="00711796">
        <w:rPr>
          <w:i/>
          <w:iCs/>
          <w:snapToGrid w:val="0"/>
          <w:lang w:val="en-US"/>
        </w:rPr>
        <w:t>V</w:t>
      </w:r>
      <w:r w:rsidRPr="00711796">
        <w:rPr>
          <w:i/>
          <w:iCs/>
          <w:snapToGrid w:val="0"/>
        </w:rPr>
        <w:t>нб3</w:t>
      </w:r>
      <w:r w:rsidRPr="00711796">
        <w:rPr>
          <w:i/>
          <w:iCs/>
          <w:snapToGrid w:val="0"/>
          <w:vertAlign w:val="subscript"/>
        </w:rPr>
        <w:t>пп</w:t>
      </w:r>
      <w:r w:rsidRPr="00711796">
        <w:rPr>
          <w:iCs/>
          <w:snapToGrid w:val="0"/>
        </w:rPr>
        <w:t xml:space="preserve"> = </w:t>
      </w:r>
      <w:r w:rsidRPr="00711796">
        <w:rPr>
          <w:i/>
          <w:iCs/>
          <w:snapToGrid w:val="0"/>
          <w:lang w:val="en-US"/>
        </w:rPr>
        <w:t>V</w:t>
      </w:r>
      <w:r w:rsidRPr="00711796">
        <w:rPr>
          <w:i/>
          <w:iCs/>
          <w:snapToGrid w:val="0"/>
        </w:rPr>
        <w:t>нб3</w:t>
      </w:r>
      <w:r w:rsidRPr="00711796">
        <w:rPr>
          <w:i/>
          <w:iCs/>
          <w:snapToGrid w:val="0"/>
          <w:vertAlign w:val="subscript"/>
        </w:rPr>
        <w:t>пр.п</w:t>
      </w:r>
      <w:r w:rsidRPr="00711796">
        <w:rPr>
          <w:iCs/>
          <w:snapToGrid w:val="0"/>
        </w:rPr>
        <w:t xml:space="preserve"> * (</w:t>
      </w:r>
      <w:r w:rsidRPr="00711796">
        <w:rPr>
          <w:b/>
          <w:i/>
          <w:snapToGrid w:val="0"/>
          <w:lang w:val="en-US"/>
        </w:rPr>
        <w:t>V</w:t>
      </w:r>
      <w:r w:rsidRPr="00711796">
        <w:rPr>
          <w:b/>
          <w:i/>
          <w:snapToGrid w:val="0"/>
          <w:vertAlign w:val="subscript"/>
        </w:rPr>
        <w:t>ВРП</w:t>
      </w:r>
      <w:r w:rsidRPr="00711796">
        <w:rPr>
          <w:snapToGrid w:val="0"/>
        </w:rPr>
        <w:t xml:space="preserve"> </w:t>
      </w:r>
      <w:r w:rsidRPr="00711796">
        <w:rPr>
          <w:snapToGrid w:val="0"/>
          <w:vertAlign w:val="subscript"/>
        </w:rPr>
        <w:t xml:space="preserve">п.п - </w:t>
      </w:r>
      <w:r w:rsidRPr="00711796">
        <w:rPr>
          <w:snapToGrid w:val="0"/>
          <w:lang w:val="en-US"/>
        </w:rPr>
        <w:t>V</w:t>
      </w:r>
      <w:r w:rsidRPr="00711796">
        <w:rPr>
          <w:snapToGrid w:val="0"/>
        </w:rPr>
        <w:t xml:space="preserve"> </w:t>
      </w:r>
      <w:r w:rsidRPr="00711796">
        <w:rPr>
          <w:snapToGrid w:val="0"/>
          <w:vertAlign w:val="subscript"/>
        </w:rPr>
        <w:t>экспорт п.п</w:t>
      </w:r>
      <w:r w:rsidRPr="00711796">
        <w:rPr>
          <w:snapToGrid w:val="0"/>
        </w:rPr>
        <w:t>)</w:t>
      </w:r>
      <w:r w:rsidRPr="00711796">
        <w:rPr>
          <w:iCs/>
          <w:snapToGrid w:val="0"/>
        </w:rPr>
        <w:t xml:space="preserve"> / (</w:t>
      </w:r>
      <w:r w:rsidRPr="00711796">
        <w:rPr>
          <w:b/>
          <w:i/>
          <w:snapToGrid w:val="0"/>
          <w:lang w:val="en-US"/>
        </w:rPr>
        <w:t>V</w:t>
      </w:r>
      <w:r w:rsidRPr="00711796">
        <w:rPr>
          <w:b/>
          <w:i/>
          <w:snapToGrid w:val="0"/>
          <w:vertAlign w:val="subscript"/>
        </w:rPr>
        <w:t>ВРП</w:t>
      </w:r>
      <w:r w:rsidRPr="00711796">
        <w:rPr>
          <w:snapToGrid w:val="0"/>
          <w:vertAlign w:val="subscript"/>
        </w:rPr>
        <w:t xml:space="preserve"> пр.п - </w:t>
      </w:r>
      <w:r w:rsidRPr="00711796">
        <w:rPr>
          <w:snapToGrid w:val="0"/>
          <w:lang w:val="en-US"/>
        </w:rPr>
        <w:t>V</w:t>
      </w:r>
      <w:r w:rsidRPr="00711796">
        <w:rPr>
          <w:snapToGrid w:val="0"/>
        </w:rPr>
        <w:t xml:space="preserve"> </w:t>
      </w:r>
      <w:r w:rsidRPr="00711796">
        <w:rPr>
          <w:snapToGrid w:val="0"/>
          <w:vertAlign w:val="subscript"/>
        </w:rPr>
        <w:t>экспорт пр.п</w:t>
      </w:r>
      <w:r w:rsidRPr="00711796">
        <w:rPr>
          <w:snapToGrid w:val="0"/>
        </w:rPr>
        <w:t>)</w:t>
      </w:r>
      <w:r w:rsidRPr="00711796">
        <w:rPr>
          <w:iCs/>
          <w:snapToGrid w:val="0"/>
        </w:rPr>
        <w:t>,</w:t>
      </w:r>
    </w:p>
    <w:p w:rsidR="009B1D8B" w:rsidRPr="00711796" w:rsidRDefault="009B1D8B" w:rsidP="009B1D8B">
      <w:pPr>
        <w:widowControl/>
        <w:autoSpaceDE/>
        <w:autoSpaceDN/>
        <w:adjustRightInd/>
        <w:ind w:firstLine="709"/>
        <w:jc w:val="center"/>
        <w:rPr>
          <w:rFonts w:eastAsia="Times New Roman"/>
          <w:iCs/>
          <w:snapToGrid w:val="0"/>
        </w:rPr>
      </w:pPr>
    </w:p>
    <w:p w:rsidR="009B1D8B" w:rsidRPr="00711796" w:rsidRDefault="00406430" w:rsidP="009B1D8B">
      <w:pPr>
        <w:widowControl/>
        <w:autoSpaceDE/>
        <w:autoSpaceDN/>
        <w:adjustRightInd/>
        <w:ind w:firstLine="709"/>
        <w:jc w:val="both"/>
        <w:rPr>
          <w:rFonts w:eastAsia="Times New Roman"/>
          <w:iCs/>
          <w:snapToGrid w:val="0"/>
        </w:rPr>
      </w:pPr>
      <w:r w:rsidRPr="00711796">
        <w:rPr>
          <w:rFonts w:eastAsia="Times New Roman"/>
          <w:iCs/>
          <w:snapToGrid w:val="0"/>
        </w:rPr>
        <w:t>г</w:t>
      </w:r>
      <w:r w:rsidR="009B1D8B" w:rsidRPr="00711796">
        <w:rPr>
          <w:rFonts w:eastAsia="Times New Roman"/>
          <w:iCs/>
          <w:snapToGrid w:val="0"/>
        </w:rPr>
        <w:t>де</w:t>
      </w:r>
      <w:r w:rsidRPr="00711796">
        <w:rPr>
          <w:rFonts w:eastAsia="Times New Roman"/>
          <w:iCs/>
          <w:snapToGrid w:val="0"/>
        </w:rPr>
        <w:t>:</w:t>
      </w:r>
    </w:p>
    <w:p w:rsidR="009B1D8B" w:rsidRPr="00711796" w:rsidRDefault="009B1D8B" w:rsidP="009B1D8B">
      <w:pPr>
        <w:widowControl/>
        <w:autoSpaceDE/>
        <w:autoSpaceDN/>
        <w:adjustRightInd/>
        <w:ind w:firstLine="709"/>
        <w:jc w:val="both"/>
        <w:rPr>
          <w:rFonts w:eastAsia="Times New Roman"/>
          <w:iCs/>
          <w:snapToGrid w:val="0"/>
        </w:rPr>
      </w:pPr>
      <w:r w:rsidRPr="00711796">
        <w:rPr>
          <w:rFonts w:eastAsia="Times New Roman"/>
          <w:i/>
          <w:iCs/>
          <w:snapToGrid w:val="0"/>
          <w:lang w:val="en-US"/>
        </w:rPr>
        <w:t>V</w:t>
      </w:r>
      <w:r w:rsidRPr="00711796">
        <w:rPr>
          <w:rFonts w:eastAsia="Times New Roman"/>
          <w:i/>
          <w:iCs/>
          <w:snapToGrid w:val="0"/>
        </w:rPr>
        <w:t>нб3</w:t>
      </w:r>
      <w:r w:rsidRPr="00711796">
        <w:rPr>
          <w:rFonts w:eastAsia="Times New Roman"/>
          <w:i/>
          <w:iCs/>
          <w:snapToGrid w:val="0"/>
          <w:vertAlign w:val="subscript"/>
        </w:rPr>
        <w:t>пр.п</w:t>
      </w:r>
      <w:r w:rsidRPr="00711796">
        <w:rPr>
          <w:rFonts w:eastAsia="Times New Roman"/>
          <w:iCs/>
          <w:snapToGrid w:val="0"/>
        </w:rPr>
        <w:t xml:space="preserve"> – налоговая база по минимальному налогу АУСН</w:t>
      </w:r>
      <w:r w:rsidRPr="00711796">
        <w:rPr>
          <w:rFonts w:eastAsia="Times New Roman"/>
          <w:iCs/>
          <w:snapToGrid w:val="0"/>
          <w:vertAlign w:val="subscript"/>
        </w:rPr>
        <w:t xml:space="preserve">2 </w:t>
      </w:r>
      <w:r w:rsidRPr="00711796">
        <w:rPr>
          <w:rFonts w:eastAsia="Times New Roman"/>
          <w:iCs/>
          <w:snapToGrid w:val="0"/>
        </w:rPr>
        <w:t>предыдущего периода, тыс. рублей;</w:t>
      </w:r>
    </w:p>
    <w:p w:rsidR="00406430" w:rsidRPr="00711796" w:rsidRDefault="00406430" w:rsidP="00406430">
      <w:pPr>
        <w:widowControl/>
        <w:autoSpaceDE/>
        <w:autoSpaceDN/>
        <w:adjustRightInd/>
        <w:ind w:firstLine="709"/>
        <w:jc w:val="both"/>
        <w:rPr>
          <w:rFonts w:eastAsia="Times New Roman"/>
          <w:snapToGrid w:val="0"/>
        </w:rPr>
      </w:pPr>
      <w:r w:rsidRPr="00711796">
        <w:rPr>
          <w:rFonts w:eastAsia="Times New Roman"/>
          <w:b/>
          <w:i/>
          <w:snapToGrid w:val="0"/>
          <w:lang w:val="en-US"/>
        </w:rPr>
        <w:t>V</w:t>
      </w:r>
      <w:r w:rsidRPr="00711796">
        <w:rPr>
          <w:rFonts w:eastAsia="Times New Roman"/>
          <w:b/>
          <w:i/>
          <w:snapToGrid w:val="0"/>
          <w:vertAlign w:val="subscript"/>
        </w:rPr>
        <w:t>ВРП</w:t>
      </w:r>
      <w:r w:rsidRPr="00711796">
        <w:rPr>
          <w:rFonts w:eastAsia="Times New Roman"/>
          <w:snapToGrid w:val="0"/>
          <w:vertAlign w:val="subscript"/>
        </w:rPr>
        <w:t xml:space="preserve"> пр.п</w:t>
      </w:r>
      <w:r w:rsidRPr="00711796">
        <w:rPr>
          <w:rFonts w:eastAsia="Times New Roman"/>
          <w:snapToGrid w:val="0"/>
        </w:rPr>
        <w:t xml:space="preserve"> – объём валового регионального продукта в предыдущем периоде, тыс. рублей;</w:t>
      </w:r>
    </w:p>
    <w:p w:rsidR="00406430" w:rsidRPr="00711796" w:rsidRDefault="00406430" w:rsidP="00406430">
      <w:pPr>
        <w:widowControl/>
        <w:autoSpaceDE/>
        <w:autoSpaceDN/>
        <w:adjustRightInd/>
        <w:ind w:firstLine="709"/>
        <w:jc w:val="both"/>
        <w:rPr>
          <w:rFonts w:eastAsia="Times New Roman"/>
          <w:b/>
          <w:i/>
          <w:snapToGrid w:val="0"/>
        </w:rPr>
      </w:pPr>
      <w:r w:rsidRPr="00711796">
        <w:rPr>
          <w:snapToGrid w:val="0"/>
          <w:lang w:val="en-US"/>
        </w:rPr>
        <w:t>V</w:t>
      </w:r>
      <w:r w:rsidRPr="00711796">
        <w:rPr>
          <w:snapToGrid w:val="0"/>
        </w:rPr>
        <w:t xml:space="preserve"> </w:t>
      </w:r>
      <w:r w:rsidRPr="00711796">
        <w:rPr>
          <w:snapToGrid w:val="0"/>
          <w:vertAlign w:val="subscript"/>
        </w:rPr>
        <w:t xml:space="preserve">экспорт пр.п </w:t>
      </w:r>
      <w:r w:rsidRPr="00711796">
        <w:rPr>
          <w:snapToGrid w:val="0"/>
        </w:rPr>
        <w:t>– объем экспорта предыдущего периода (в рублевом выражении);</w:t>
      </w:r>
    </w:p>
    <w:p w:rsidR="00406430" w:rsidRPr="00711796" w:rsidRDefault="00406430" w:rsidP="00406430">
      <w:pPr>
        <w:widowControl/>
        <w:autoSpaceDE/>
        <w:autoSpaceDN/>
        <w:adjustRightInd/>
        <w:ind w:firstLine="709"/>
        <w:jc w:val="both"/>
        <w:rPr>
          <w:rFonts w:eastAsia="Times New Roman"/>
          <w:snapToGrid w:val="0"/>
        </w:rPr>
      </w:pPr>
      <w:r w:rsidRPr="00711796">
        <w:rPr>
          <w:rFonts w:eastAsia="Times New Roman"/>
          <w:b/>
          <w:i/>
          <w:snapToGrid w:val="0"/>
          <w:lang w:val="en-US"/>
        </w:rPr>
        <w:t>V</w:t>
      </w:r>
      <w:r w:rsidRPr="00711796">
        <w:rPr>
          <w:rFonts w:eastAsia="Times New Roman"/>
          <w:b/>
          <w:i/>
          <w:snapToGrid w:val="0"/>
          <w:vertAlign w:val="subscript"/>
        </w:rPr>
        <w:t>ВРП</w:t>
      </w:r>
      <w:r w:rsidRPr="00711796">
        <w:rPr>
          <w:rFonts w:eastAsia="Times New Roman"/>
          <w:snapToGrid w:val="0"/>
        </w:rPr>
        <w:t xml:space="preserve"> </w:t>
      </w:r>
      <w:r w:rsidRPr="00711796">
        <w:rPr>
          <w:rFonts w:eastAsia="Times New Roman"/>
          <w:snapToGrid w:val="0"/>
          <w:vertAlign w:val="subscript"/>
        </w:rPr>
        <w:t>п.п</w:t>
      </w:r>
      <w:r w:rsidRPr="00711796">
        <w:rPr>
          <w:rFonts w:eastAsia="Times New Roman"/>
          <w:iCs/>
          <w:snapToGrid w:val="0"/>
        </w:rPr>
        <w:t xml:space="preserve"> </w:t>
      </w:r>
      <w:r w:rsidRPr="00711796">
        <w:rPr>
          <w:rFonts w:eastAsia="Times New Roman"/>
          <w:snapToGrid w:val="0"/>
        </w:rPr>
        <w:t>– объём прогнозируемого валового регионального продукта;</w:t>
      </w:r>
    </w:p>
    <w:p w:rsidR="00406430" w:rsidRPr="00711796" w:rsidRDefault="00406430" w:rsidP="00406430">
      <w:pPr>
        <w:ind w:firstLine="709"/>
        <w:jc w:val="both"/>
        <w:rPr>
          <w:snapToGrid w:val="0"/>
        </w:rPr>
      </w:pPr>
      <w:r w:rsidRPr="00711796">
        <w:rPr>
          <w:snapToGrid w:val="0"/>
          <w:lang w:val="en-US"/>
        </w:rPr>
        <w:t>V</w:t>
      </w:r>
      <w:r w:rsidRPr="00711796">
        <w:rPr>
          <w:snapToGrid w:val="0"/>
        </w:rPr>
        <w:t xml:space="preserve"> </w:t>
      </w:r>
      <w:r w:rsidRPr="00711796">
        <w:rPr>
          <w:snapToGrid w:val="0"/>
          <w:vertAlign w:val="subscript"/>
        </w:rPr>
        <w:t xml:space="preserve">экспорт п.п </w:t>
      </w:r>
      <w:r w:rsidRPr="00711796">
        <w:rPr>
          <w:snapToGrid w:val="0"/>
        </w:rPr>
        <w:t>- объем экспорта прогнозируемого периода (в рублевом выражении).</w:t>
      </w:r>
    </w:p>
    <w:p w:rsidR="009B1D8B" w:rsidRPr="00711796" w:rsidRDefault="009B1D8B" w:rsidP="009B1D8B">
      <w:pPr>
        <w:widowControl/>
        <w:autoSpaceDE/>
        <w:autoSpaceDN/>
        <w:adjustRightInd/>
        <w:ind w:firstLine="709"/>
        <w:jc w:val="both"/>
        <w:rPr>
          <w:rFonts w:eastAsia="Times New Roman"/>
        </w:rPr>
      </w:pPr>
    </w:p>
    <w:p w:rsidR="009B1D8B" w:rsidRPr="00711796" w:rsidRDefault="009B1D8B" w:rsidP="009B1D8B">
      <w:pPr>
        <w:widowControl/>
        <w:autoSpaceDE/>
        <w:autoSpaceDN/>
        <w:adjustRightInd/>
        <w:ind w:firstLine="709"/>
        <w:jc w:val="both"/>
        <w:rPr>
          <w:rFonts w:eastAsia="Times New Roman"/>
        </w:rPr>
      </w:pPr>
      <w:r w:rsidRPr="00711796">
        <w:rPr>
          <w:rFonts w:eastAsia="Times New Roman"/>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rsidR="009B1D8B" w:rsidRPr="00711796" w:rsidRDefault="009B1D8B" w:rsidP="009B1D8B">
      <w:pPr>
        <w:widowControl/>
        <w:autoSpaceDE/>
        <w:autoSpaceDN/>
        <w:adjustRightInd/>
        <w:ind w:firstLine="709"/>
        <w:jc w:val="both"/>
        <w:rPr>
          <w:rFonts w:eastAsia="Times New Roman"/>
          <w:lang w:eastAsia="en-US"/>
        </w:rPr>
      </w:pPr>
      <w:r w:rsidRPr="00711796">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9B1D8B" w:rsidRPr="00711796" w:rsidRDefault="009B1D8B" w:rsidP="009B1D8B">
      <w:pPr>
        <w:widowControl/>
        <w:autoSpaceDE/>
        <w:autoSpaceDN/>
        <w:adjustRightInd/>
        <w:ind w:firstLine="709"/>
        <w:jc w:val="both"/>
        <w:rPr>
          <w:rFonts w:eastAsia="Times New Roman"/>
          <w:snapToGrid w:val="0"/>
        </w:rPr>
      </w:pPr>
      <w:r w:rsidRPr="00711796">
        <w:rPr>
          <w:rFonts w:eastAsia="Times New Roman"/>
          <w:snapToGrid w:val="0"/>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9B1D8B" w:rsidRPr="00711796" w:rsidRDefault="009B1D8B" w:rsidP="004B60EB">
      <w:pPr>
        <w:pStyle w:val="a5"/>
        <w:jc w:val="center"/>
        <w:rPr>
          <w:rStyle w:val="FontStyle91"/>
        </w:rPr>
      </w:pPr>
    </w:p>
    <w:p w:rsidR="00D01B1A" w:rsidRPr="00711796" w:rsidRDefault="004B60EB" w:rsidP="00D01B1A">
      <w:pPr>
        <w:pStyle w:val="a6"/>
        <w:keepNext/>
        <w:widowControl/>
        <w:autoSpaceDE/>
        <w:autoSpaceDN/>
        <w:adjustRightInd/>
        <w:spacing w:line="276" w:lineRule="auto"/>
        <w:ind w:left="142"/>
        <w:jc w:val="center"/>
        <w:outlineLvl w:val="0"/>
        <w:rPr>
          <w:rFonts w:eastAsia="MS Gothic"/>
          <w:b/>
          <w:bCs/>
          <w:i/>
          <w:kern w:val="32"/>
          <w:sz w:val="27"/>
          <w:szCs w:val="27"/>
        </w:rPr>
      </w:pPr>
      <w:bookmarkStart w:id="58" w:name="_Toc143082616"/>
      <w:r w:rsidRPr="00711796">
        <w:rPr>
          <w:rFonts w:eastAsia="MS Gothic"/>
          <w:b/>
          <w:bCs/>
          <w:i/>
          <w:kern w:val="32"/>
          <w:sz w:val="27"/>
          <w:szCs w:val="27"/>
        </w:rPr>
        <w:t>2.</w:t>
      </w:r>
      <w:r w:rsidR="00974250" w:rsidRPr="00711796">
        <w:rPr>
          <w:rFonts w:eastAsia="MS Gothic"/>
          <w:b/>
          <w:bCs/>
          <w:i/>
          <w:kern w:val="32"/>
          <w:sz w:val="27"/>
          <w:szCs w:val="27"/>
        </w:rPr>
        <w:t>9</w:t>
      </w:r>
      <w:r w:rsidRPr="00711796">
        <w:rPr>
          <w:rFonts w:eastAsia="MS Gothic"/>
          <w:b/>
          <w:bCs/>
          <w:i/>
          <w:kern w:val="32"/>
          <w:sz w:val="27"/>
          <w:szCs w:val="27"/>
        </w:rPr>
        <w:t>. Налоги на имущество</w:t>
      </w:r>
      <w:bookmarkEnd w:id="58"/>
    </w:p>
    <w:p w:rsidR="004B60EB" w:rsidRPr="00711796" w:rsidRDefault="004B60EB" w:rsidP="00D01B1A">
      <w:pPr>
        <w:jc w:val="center"/>
        <w:rPr>
          <w:rFonts w:eastAsia="MS Gothic"/>
          <w:b/>
          <w:bCs/>
          <w:i/>
          <w:kern w:val="32"/>
          <w:sz w:val="27"/>
          <w:szCs w:val="27"/>
        </w:rPr>
      </w:pPr>
      <w:r w:rsidRPr="00711796">
        <w:rPr>
          <w:rFonts w:eastAsia="MS Gothic"/>
          <w:b/>
          <w:bCs/>
          <w:i/>
          <w:kern w:val="32"/>
          <w:sz w:val="27"/>
          <w:szCs w:val="27"/>
        </w:rPr>
        <w:t>182 1 06 00000 00 0000 110</w:t>
      </w:r>
    </w:p>
    <w:p w:rsidR="00974250" w:rsidRPr="00711796" w:rsidRDefault="00974250" w:rsidP="00974250">
      <w:pPr>
        <w:jc w:val="center"/>
        <w:rPr>
          <w:rFonts w:eastAsia="MS Gothic"/>
          <w:b/>
          <w:bCs/>
          <w:i/>
          <w:kern w:val="32"/>
          <w:sz w:val="27"/>
          <w:szCs w:val="27"/>
        </w:rPr>
      </w:pPr>
    </w:p>
    <w:p w:rsidR="004B60EB" w:rsidRPr="00711796" w:rsidRDefault="004B60EB" w:rsidP="004B60EB">
      <w:pPr>
        <w:ind w:firstLine="708"/>
        <w:jc w:val="both"/>
      </w:pPr>
      <w:r w:rsidRPr="00711796">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4B60EB" w:rsidRPr="00711796" w:rsidRDefault="004B60EB" w:rsidP="004B60EB">
      <w:pPr>
        <w:pStyle w:val="a5"/>
        <w:jc w:val="center"/>
        <w:rPr>
          <w:rStyle w:val="FontStyle91"/>
          <w:i/>
        </w:rPr>
      </w:pPr>
    </w:p>
    <w:p w:rsidR="004B60EB" w:rsidRPr="00711796" w:rsidRDefault="004B60EB" w:rsidP="00FD2709">
      <w:pPr>
        <w:pStyle w:val="a6"/>
        <w:keepNext/>
        <w:widowControl/>
        <w:autoSpaceDE/>
        <w:autoSpaceDN/>
        <w:adjustRightInd/>
        <w:spacing w:line="276" w:lineRule="auto"/>
        <w:ind w:left="142"/>
        <w:jc w:val="center"/>
        <w:outlineLvl w:val="0"/>
        <w:rPr>
          <w:rFonts w:eastAsia="MS Gothic"/>
          <w:b/>
          <w:bCs/>
          <w:i/>
          <w:kern w:val="32"/>
          <w:sz w:val="27"/>
          <w:szCs w:val="27"/>
        </w:rPr>
      </w:pPr>
      <w:bookmarkStart w:id="59" w:name="_Toc143082617"/>
      <w:r w:rsidRPr="00711796">
        <w:rPr>
          <w:rFonts w:eastAsia="MS Gothic"/>
          <w:b/>
          <w:bCs/>
          <w:i/>
          <w:kern w:val="32"/>
          <w:sz w:val="27"/>
          <w:szCs w:val="27"/>
        </w:rPr>
        <w:t>2.</w:t>
      </w:r>
      <w:r w:rsidR="00974250" w:rsidRPr="00711796">
        <w:rPr>
          <w:rFonts w:eastAsia="MS Gothic"/>
          <w:b/>
          <w:bCs/>
          <w:i/>
          <w:kern w:val="32"/>
          <w:sz w:val="27"/>
          <w:szCs w:val="27"/>
        </w:rPr>
        <w:t>9</w:t>
      </w:r>
      <w:r w:rsidRPr="00711796">
        <w:rPr>
          <w:rFonts w:eastAsia="MS Gothic"/>
          <w:b/>
          <w:bCs/>
          <w:i/>
          <w:kern w:val="32"/>
          <w:sz w:val="27"/>
          <w:szCs w:val="27"/>
        </w:rPr>
        <w:t>.1 Налог на имущество физических лиц</w:t>
      </w:r>
      <w:bookmarkEnd w:id="59"/>
    </w:p>
    <w:p w:rsidR="004B60EB" w:rsidRPr="00711796" w:rsidRDefault="004B60EB" w:rsidP="004B60EB">
      <w:pPr>
        <w:pStyle w:val="a5"/>
        <w:jc w:val="center"/>
        <w:rPr>
          <w:rFonts w:ascii="Times New Roman" w:eastAsia="MS Gothic" w:hAnsi="Times New Roman" w:cs="Times New Roman"/>
          <w:b/>
          <w:bCs/>
          <w:i/>
          <w:kern w:val="32"/>
          <w:sz w:val="27"/>
          <w:szCs w:val="27"/>
          <w:lang w:eastAsia="ru-RU"/>
        </w:rPr>
      </w:pPr>
      <w:r w:rsidRPr="00711796">
        <w:rPr>
          <w:rFonts w:ascii="Times New Roman" w:eastAsia="MS Gothic" w:hAnsi="Times New Roman" w:cs="Times New Roman"/>
          <w:b/>
          <w:bCs/>
          <w:i/>
          <w:kern w:val="32"/>
          <w:sz w:val="27"/>
          <w:szCs w:val="27"/>
          <w:lang w:eastAsia="ru-RU"/>
        </w:rPr>
        <w:t>182 1 06 01000 00 0000 110</w:t>
      </w:r>
    </w:p>
    <w:p w:rsidR="004B60EB" w:rsidRPr="00711796" w:rsidRDefault="004B60EB" w:rsidP="004B60EB">
      <w:pPr>
        <w:widowControl/>
        <w:autoSpaceDE/>
        <w:autoSpaceDN/>
        <w:adjustRightInd/>
        <w:ind w:firstLine="709"/>
        <w:jc w:val="both"/>
        <w:rPr>
          <w:rFonts w:eastAsia="Times New Roman"/>
          <w:lang w:eastAsia="en-US"/>
        </w:rPr>
      </w:pPr>
      <w:r w:rsidRPr="00711796">
        <w:rPr>
          <w:rFonts w:eastAsia="Times New Roman"/>
          <w:lang w:eastAsia="en-US"/>
        </w:rPr>
        <w:t>Для расчета налога на имущество физических лиц используются:</w:t>
      </w:r>
    </w:p>
    <w:p w:rsidR="004B60EB" w:rsidRPr="00711796" w:rsidRDefault="004B60EB" w:rsidP="004B60EB">
      <w:pPr>
        <w:widowControl/>
        <w:autoSpaceDE/>
        <w:autoSpaceDN/>
        <w:adjustRightInd/>
        <w:ind w:firstLine="709"/>
        <w:jc w:val="both"/>
        <w:rPr>
          <w:rFonts w:eastAsia="Times New Roman"/>
          <w:lang w:eastAsia="en-US"/>
        </w:rPr>
      </w:pPr>
      <w:r w:rsidRPr="00711796">
        <w:rPr>
          <w:rFonts w:eastAsia="Times New Roman"/>
          <w:lang w:eastAsia="en-US"/>
        </w:rPr>
        <w:t>- динамика налоговой базы и сумм налога, подлежащего уплате в бюджет, на основании отчета по форме №</w:t>
      </w:r>
      <w:r w:rsidRPr="00711796">
        <w:rPr>
          <w:rFonts w:ascii="Calibri" w:eastAsia="Times New Roman" w:hAnsi="Calibri"/>
          <w:lang w:eastAsia="en-US"/>
        </w:rPr>
        <w:t xml:space="preserve"> </w:t>
      </w:r>
      <w:r w:rsidRPr="00711796">
        <w:rPr>
          <w:rFonts w:eastAsia="Times New Roman"/>
          <w:lang w:eastAsia="en-US"/>
        </w:rPr>
        <w:t>5-МН «Отчет о налоговой базе и структуре начислений по местным налогам», сложившаяся за предыдущие периоды;</w:t>
      </w:r>
    </w:p>
    <w:p w:rsidR="004B60EB" w:rsidRPr="00711796" w:rsidRDefault="004B60EB" w:rsidP="004B60EB">
      <w:pPr>
        <w:widowControl/>
        <w:autoSpaceDE/>
        <w:autoSpaceDN/>
        <w:adjustRightInd/>
        <w:ind w:firstLine="709"/>
        <w:jc w:val="both"/>
        <w:rPr>
          <w:rFonts w:eastAsia="Times New Roman"/>
          <w:lang w:eastAsia="en-US"/>
        </w:rPr>
      </w:pPr>
      <w:r w:rsidRPr="00711796">
        <w:rPr>
          <w:rFonts w:eastAsia="Times New Roman"/>
          <w:lang w:eastAsia="en-US"/>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B60EB" w:rsidRPr="00711796" w:rsidRDefault="004B60EB" w:rsidP="004B60EB">
      <w:pPr>
        <w:widowControl/>
        <w:autoSpaceDE/>
        <w:autoSpaceDN/>
        <w:adjustRightInd/>
        <w:ind w:firstLine="709"/>
        <w:jc w:val="both"/>
        <w:rPr>
          <w:rFonts w:eastAsia="Times New Roman"/>
          <w:lang w:eastAsia="en-US"/>
        </w:rPr>
      </w:pPr>
      <w:r w:rsidRPr="00711796">
        <w:rPr>
          <w:rFonts w:eastAsia="Times New Roman"/>
          <w:lang w:eastAsia="en-US"/>
        </w:rPr>
        <w:t>- налоговые ставки, льготы и преференции, установленные главой 32 НК РФ «Налог на имущество физических лиц» и нормативными правовыми актами субъекта Российской Федерации.</w:t>
      </w:r>
    </w:p>
    <w:p w:rsidR="004B60EB" w:rsidRPr="00711796" w:rsidRDefault="004B60EB" w:rsidP="004B60EB">
      <w:pPr>
        <w:widowControl/>
        <w:autoSpaceDE/>
        <w:autoSpaceDN/>
        <w:adjustRightInd/>
        <w:ind w:firstLine="709"/>
        <w:jc w:val="both"/>
        <w:rPr>
          <w:rFonts w:eastAsia="Times New Roman"/>
          <w:lang w:eastAsia="en-US"/>
        </w:rPr>
      </w:pPr>
    </w:p>
    <w:p w:rsidR="004B60EB" w:rsidRPr="00711796" w:rsidRDefault="004B60EB" w:rsidP="004B60EB">
      <w:pPr>
        <w:ind w:firstLine="709"/>
        <w:jc w:val="both"/>
      </w:pPr>
      <w:r w:rsidRPr="00711796">
        <w:t xml:space="preserve">Расчет прогнозного объема поступлений налога на имущество физических лиц </w:t>
      </w:r>
      <w:r w:rsidRPr="00711796">
        <w:lastRenderedPageBreak/>
        <w:t>осуществляется:</w:t>
      </w:r>
    </w:p>
    <w:p w:rsidR="004B60EB" w:rsidRPr="00711796" w:rsidRDefault="004B60EB" w:rsidP="004B60EB">
      <w:pPr>
        <w:ind w:firstLine="709"/>
        <w:jc w:val="both"/>
      </w:pPr>
      <w:r w:rsidRPr="00711796">
        <w:t>методом экстраполяции данных о налоговой базе, сложившийся в прошлых периодах, с использованием расчетных ставок и уровня собираемости;</w:t>
      </w:r>
    </w:p>
    <w:p w:rsidR="004B60EB" w:rsidRPr="00711796" w:rsidRDefault="004B60EB" w:rsidP="004B60EB">
      <w:pPr>
        <w:ind w:firstLine="709"/>
        <w:jc w:val="both"/>
      </w:pPr>
      <w:r w:rsidRPr="00711796">
        <w:t>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w:t>
      </w:r>
    </w:p>
    <w:p w:rsidR="004B60EB" w:rsidRPr="00711796" w:rsidRDefault="004B60EB" w:rsidP="004B60EB">
      <w:pPr>
        <w:ind w:firstLine="709"/>
        <w:jc w:val="both"/>
      </w:pPr>
    </w:p>
    <w:p w:rsidR="004B60EB" w:rsidRPr="00711796" w:rsidRDefault="004B60EB" w:rsidP="004B60EB">
      <w:pPr>
        <w:ind w:firstLine="709"/>
        <w:jc w:val="both"/>
      </w:pPr>
      <w:r w:rsidRPr="00711796">
        <w:t>В случае полного перехода на расчет сумм поступлений налога исходя из кадастровой стоимости объектов налогообложения расчет прогнозного объема поступлений налога на имущество физических лиц осуществляется по следующей формуле:</w:t>
      </w:r>
    </w:p>
    <w:p w:rsidR="004B60EB" w:rsidRPr="00711796" w:rsidRDefault="004B60EB" w:rsidP="004B60EB">
      <w:pPr>
        <w:ind w:firstLine="709"/>
        <w:jc w:val="both"/>
      </w:pPr>
    </w:p>
    <w:p w:rsidR="004B60EB" w:rsidRPr="00711796" w:rsidRDefault="004B60EB" w:rsidP="004B60EB">
      <w:pPr>
        <w:ind w:firstLine="709"/>
        <w:jc w:val="both"/>
        <w:rPr>
          <w:b/>
          <w:i/>
        </w:rPr>
      </w:pPr>
      <w:r w:rsidRPr="00711796">
        <w:rPr>
          <w:b/>
          <w:i/>
        </w:rPr>
        <w:t>Налог кадастр. = НБ кадастр.× S кадастр. × К соб. (+/-) F,</w:t>
      </w:r>
    </w:p>
    <w:p w:rsidR="004B60EB" w:rsidRPr="00711796" w:rsidRDefault="004B60EB" w:rsidP="004B60EB">
      <w:pPr>
        <w:ind w:firstLine="709"/>
        <w:jc w:val="both"/>
      </w:pPr>
      <w:r w:rsidRPr="00711796">
        <w:t>где:</w:t>
      </w:r>
    </w:p>
    <w:p w:rsidR="004B60EB" w:rsidRPr="00711796" w:rsidRDefault="004B60EB" w:rsidP="004B60EB">
      <w:pPr>
        <w:ind w:firstLine="709"/>
        <w:jc w:val="both"/>
      </w:pPr>
      <w:r w:rsidRPr="00711796">
        <w:rPr>
          <w:b/>
          <w:i/>
        </w:rPr>
        <w:t>НБ кадастр.</w:t>
      </w:r>
      <w:r w:rsidRPr="00711796">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4B60EB" w:rsidRPr="00711796" w:rsidRDefault="004B60EB" w:rsidP="004B60EB">
      <w:pPr>
        <w:ind w:firstLine="709"/>
        <w:jc w:val="both"/>
      </w:pPr>
      <w:r w:rsidRPr="00711796">
        <w:rPr>
          <w:b/>
          <w:i/>
        </w:rPr>
        <w:t>S кадастр.</w:t>
      </w:r>
      <w:r w:rsidRPr="00711796">
        <w:t xml:space="preserve"> = расчетная средняя ставка по кадастровой стоимости объекта налогообложения за отчетный период, %.</w:t>
      </w:r>
    </w:p>
    <w:p w:rsidR="004B60EB" w:rsidRPr="00711796" w:rsidRDefault="004B60EB" w:rsidP="004B60EB">
      <w:pPr>
        <w:ind w:firstLine="709"/>
        <w:jc w:val="both"/>
      </w:pPr>
      <w:r w:rsidRPr="00711796">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4B60EB" w:rsidRPr="00711796" w:rsidRDefault="004B60EB" w:rsidP="004B60EB">
      <w:pPr>
        <w:ind w:firstLine="709"/>
        <w:jc w:val="both"/>
      </w:pPr>
      <w:r w:rsidRPr="00711796">
        <w:rPr>
          <w:b/>
        </w:rPr>
        <w:t>K соб.</w:t>
      </w:r>
      <w:r w:rsidRPr="0071179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711796" w:rsidRDefault="004B60EB" w:rsidP="004B60EB">
      <w:pPr>
        <w:ind w:firstLine="709"/>
        <w:jc w:val="both"/>
      </w:pPr>
      <w:r w:rsidRPr="00711796">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711796" w:rsidRDefault="004B60EB" w:rsidP="004B60EB">
      <w:pPr>
        <w:ind w:firstLine="709"/>
        <w:jc w:val="both"/>
      </w:pPr>
      <w:r w:rsidRPr="00711796">
        <w:rPr>
          <w:b/>
          <w:i/>
        </w:rPr>
        <w:t xml:space="preserve">F –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711796" w:rsidRDefault="004B60EB" w:rsidP="004B60EB">
      <w:pPr>
        <w:ind w:firstLine="709"/>
        <w:jc w:val="both"/>
      </w:pPr>
      <w:r w:rsidRPr="00711796">
        <w:t>При расчете налоговой базы прогнозируемого периода используется темп роста в % к предыдущему периоду.</w:t>
      </w:r>
    </w:p>
    <w:p w:rsidR="004B60EB" w:rsidRPr="00711796" w:rsidRDefault="004B60EB" w:rsidP="004B60EB">
      <w:pPr>
        <w:ind w:firstLine="709"/>
        <w:jc w:val="both"/>
      </w:pPr>
      <w:r w:rsidRPr="00711796">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4B60EB" w:rsidRPr="00711796" w:rsidRDefault="004B60EB" w:rsidP="004B60EB">
      <w:pPr>
        <w:ind w:firstLine="709"/>
        <w:jc w:val="both"/>
      </w:pPr>
    </w:p>
    <w:p w:rsidR="004B60EB" w:rsidRPr="00711796" w:rsidRDefault="004B60EB" w:rsidP="004B60EB">
      <w:pPr>
        <w:ind w:firstLine="709"/>
        <w:jc w:val="both"/>
        <w:rPr>
          <w:b/>
        </w:rPr>
      </w:pPr>
      <w:r w:rsidRPr="00711796">
        <w:rPr>
          <w:b/>
          <w:i/>
        </w:rPr>
        <w:t xml:space="preserve">Налог кадастр. </w:t>
      </w:r>
      <w:r w:rsidRPr="00711796">
        <w:t xml:space="preserve">= </w:t>
      </w:r>
      <w:r w:rsidRPr="00711796">
        <w:rPr>
          <w:b/>
        </w:rPr>
        <w:t>Налог кадастр. предыдущего года × 1,1</w:t>
      </w:r>
    </w:p>
    <w:p w:rsidR="004B60EB" w:rsidRPr="00711796" w:rsidRDefault="004B60EB" w:rsidP="004B60EB">
      <w:pPr>
        <w:ind w:firstLine="709"/>
        <w:jc w:val="both"/>
      </w:pPr>
    </w:p>
    <w:p w:rsidR="004B60EB" w:rsidRPr="00711796" w:rsidRDefault="004B60EB" w:rsidP="004B60EB">
      <w:pPr>
        <w:ind w:firstLine="709"/>
        <w:jc w:val="both"/>
      </w:pPr>
      <w:r w:rsidRPr="00711796">
        <w:t>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w:t>
      </w:r>
    </w:p>
    <w:p w:rsidR="004B60EB" w:rsidRPr="00711796" w:rsidRDefault="004B60EB" w:rsidP="004B60EB">
      <w:pPr>
        <w:ind w:firstLine="709"/>
        <w:jc w:val="both"/>
      </w:pPr>
    </w:p>
    <w:p w:rsidR="004B60EB" w:rsidRPr="00711796" w:rsidRDefault="004B60EB" w:rsidP="004B60EB">
      <w:pPr>
        <w:ind w:firstLine="709"/>
        <w:jc w:val="both"/>
        <w:rPr>
          <w:b/>
          <w:i/>
        </w:rPr>
      </w:pPr>
      <w:r w:rsidRPr="00711796">
        <w:rPr>
          <w:b/>
          <w:i/>
        </w:rPr>
        <w:t>Налог перех.периода = ((Налог кадастр. - Налог инв.) × К пер.периода + Налог инв.)</w:t>
      </w:r>
      <w:r w:rsidRPr="00711796">
        <w:t xml:space="preserve"> </w:t>
      </w:r>
      <w:r w:rsidRPr="00711796">
        <w:rPr>
          <w:b/>
          <w:i/>
        </w:rPr>
        <w:t>× К соб. (+/-) F,</w:t>
      </w:r>
    </w:p>
    <w:p w:rsidR="004B60EB" w:rsidRPr="00711796" w:rsidRDefault="004B60EB" w:rsidP="004B60EB">
      <w:pPr>
        <w:ind w:firstLine="709"/>
        <w:jc w:val="both"/>
      </w:pPr>
    </w:p>
    <w:p w:rsidR="004B60EB" w:rsidRPr="00711796" w:rsidRDefault="004B60EB" w:rsidP="004B60EB">
      <w:pPr>
        <w:ind w:firstLine="709"/>
        <w:jc w:val="both"/>
      </w:pPr>
      <w:r w:rsidRPr="00711796">
        <w:t>где:</w:t>
      </w:r>
    </w:p>
    <w:p w:rsidR="004B60EB" w:rsidRPr="00711796" w:rsidRDefault="004B60EB" w:rsidP="004B60EB">
      <w:pPr>
        <w:ind w:firstLine="709"/>
        <w:jc w:val="both"/>
      </w:pPr>
      <w:r w:rsidRPr="00711796">
        <w:rPr>
          <w:b/>
          <w:i/>
        </w:rPr>
        <w:t xml:space="preserve">Налог кадастр. </w:t>
      </w:r>
      <w:r w:rsidRPr="00711796">
        <w:t>– сумма налога, исчисленная исходя из кадастровой стоимости объекта налогообложения, тыс. рублей;</w:t>
      </w:r>
    </w:p>
    <w:p w:rsidR="004B60EB" w:rsidRPr="00711796" w:rsidRDefault="004B60EB" w:rsidP="004B60EB">
      <w:pPr>
        <w:ind w:firstLine="709"/>
        <w:jc w:val="both"/>
      </w:pPr>
      <w:r w:rsidRPr="00711796">
        <w:rPr>
          <w:b/>
          <w:i/>
        </w:rPr>
        <w:lastRenderedPageBreak/>
        <w:t xml:space="preserve">Налог инв. </w:t>
      </w:r>
      <w:r w:rsidRPr="00711796">
        <w:t>–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rsidR="004B60EB" w:rsidRPr="00711796" w:rsidRDefault="004B60EB" w:rsidP="004B60EB">
      <w:pPr>
        <w:ind w:firstLine="709"/>
        <w:jc w:val="both"/>
      </w:pPr>
      <w:r w:rsidRPr="00711796">
        <w:rPr>
          <w:b/>
          <w:i/>
        </w:rPr>
        <w:t>К пер.периода</w:t>
      </w:r>
      <w:r w:rsidRPr="00711796">
        <w:t xml:space="preserve"> –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rsidR="004B60EB" w:rsidRPr="00711796" w:rsidRDefault="004B60EB" w:rsidP="004B60EB">
      <w:pPr>
        <w:ind w:firstLine="709"/>
        <w:jc w:val="both"/>
      </w:pPr>
      <w:r w:rsidRPr="00711796">
        <w:t xml:space="preserve">К пер.периода принимается равным 0,2 в первый год применения субъектом Российской Федерации кадастровой стоимости, 0,4 – во второй год, 0,6 – в третий год. </w:t>
      </w:r>
    </w:p>
    <w:p w:rsidR="004B60EB" w:rsidRPr="00711796" w:rsidRDefault="004B60EB" w:rsidP="004B60EB">
      <w:pPr>
        <w:ind w:firstLine="709"/>
        <w:jc w:val="both"/>
      </w:pPr>
      <w:r w:rsidRPr="00711796">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4B60EB" w:rsidRPr="00711796" w:rsidRDefault="004B60EB" w:rsidP="004B60EB">
      <w:pPr>
        <w:ind w:firstLine="709"/>
        <w:jc w:val="both"/>
      </w:pPr>
    </w:p>
    <w:p w:rsidR="004B60EB" w:rsidRPr="00711796" w:rsidRDefault="004B60EB" w:rsidP="004B60EB">
      <w:pPr>
        <w:ind w:firstLine="709"/>
        <w:jc w:val="both"/>
        <w:rPr>
          <w:b/>
          <w:i/>
        </w:rPr>
      </w:pPr>
      <w:r w:rsidRPr="00711796">
        <w:rPr>
          <w:b/>
          <w:i/>
        </w:rPr>
        <w:t>Налог перех.периода = Налог перех.периода предыдущего года × 1,1;</w:t>
      </w:r>
    </w:p>
    <w:p w:rsidR="004B60EB" w:rsidRPr="00711796" w:rsidRDefault="004B60EB" w:rsidP="004B60EB">
      <w:pPr>
        <w:ind w:firstLine="709"/>
        <w:jc w:val="both"/>
        <w:rPr>
          <w:b/>
          <w:i/>
        </w:rPr>
      </w:pPr>
    </w:p>
    <w:p w:rsidR="004B60EB" w:rsidRPr="00711796" w:rsidRDefault="004B60EB" w:rsidP="004B60EB">
      <w:pPr>
        <w:ind w:firstLine="709"/>
        <w:jc w:val="both"/>
      </w:pPr>
      <w:r w:rsidRPr="00711796">
        <w:rPr>
          <w:b/>
          <w:i/>
        </w:rPr>
        <w:t>K соб.</w:t>
      </w:r>
      <w:r w:rsidRPr="0071179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711796" w:rsidRDefault="004B60EB" w:rsidP="004B60EB">
      <w:pPr>
        <w:ind w:firstLine="709"/>
        <w:jc w:val="both"/>
      </w:pPr>
      <w:r w:rsidRPr="00711796">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711796" w:rsidRDefault="004B60EB" w:rsidP="004B60EB">
      <w:pPr>
        <w:ind w:firstLine="709"/>
        <w:jc w:val="both"/>
      </w:pPr>
      <w:r w:rsidRPr="00711796">
        <w:rPr>
          <w:b/>
          <w:i/>
        </w:rPr>
        <w:t xml:space="preserve">F –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711796" w:rsidRDefault="004B60EB" w:rsidP="004B60EB">
      <w:pPr>
        <w:ind w:firstLine="709"/>
        <w:jc w:val="both"/>
      </w:pPr>
      <w:r w:rsidRPr="00711796">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4B60EB" w:rsidRPr="00711796" w:rsidRDefault="004B60EB" w:rsidP="004B60EB">
      <w:pPr>
        <w:ind w:firstLine="709"/>
        <w:jc w:val="both"/>
      </w:pPr>
      <w:r w:rsidRPr="00711796">
        <w:t>Объём выпадающих доходов определяется в рамках прописанного алгоритма расчёта прогнозного объёма поступлений налога.</w:t>
      </w:r>
    </w:p>
    <w:p w:rsidR="004B60EB" w:rsidRPr="00711796" w:rsidRDefault="004B60EB" w:rsidP="004B60EB">
      <w:pPr>
        <w:ind w:firstLine="709"/>
        <w:jc w:val="both"/>
      </w:pPr>
      <w:r w:rsidRPr="00711796">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4B60EB" w:rsidRPr="00711796" w:rsidRDefault="004B60EB" w:rsidP="004B60EB">
      <w:pPr>
        <w:pStyle w:val="a5"/>
        <w:jc w:val="center"/>
        <w:rPr>
          <w:rStyle w:val="FontStyle91"/>
          <w:i/>
          <w:iCs/>
        </w:rPr>
      </w:pPr>
    </w:p>
    <w:p w:rsidR="004B60EB" w:rsidRPr="00711796" w:rsidRDefault="004B60EB" w:rsidP="00FD2709">
      <w:pPr>
        <w:pStyle w:val="a6"/>
        <w:keepNext/>
        <w:widowControl/>
        <w:autoSpaceDE/>
        <w:autoSpaceDN/>
        <w:adjustRightInd/>
        <w:spacing w:line="276" w:lineRule="auto"/>
        <w:ind w:left="142"/>
        <w:jc w:val="center"/>
        <w:outlineLvl w:val="0"/>
        <w:rPr>
          <w:rFonts w:eastAsia="MS Gothic"/>
          <w:b/>
          <w:i/>
          <w:kern w:val="32"/>
          <w:sz w:val="27"/>
          <w:szCs w:val="27"/>
        </w:rPr>
      </w:pPr>
      <w:bookmarkStart w:id="60" w:name="_Toc143082618"/>
      <w:r w:rsidRPr="00711796">
        <w:rPr>
          <w:rFonts w:eastAsia="MS Gothic"/>
          <w:b/>
          <w:i/>
          <w:kern w:val="32"/>
          <w:sz w:val="27"/>
          <w:szCs w:val="27"/>
        </w:rPr>
        <w:t>2.</w:t>
      </w:r>
      <w:r w:rsidR="00974250" w:rsidRPr="00711796">
        <w:rPr>
          <w:rFonts w:eastAsia="MS Gothic"/>
          <w:b/>
          <w:i/>
          <w:kern w:val="32"/>
          <w:sz w:val="27"/>
          <w:szCs w:val="27"/>
        </w:rPr>
        <w:t>9</w:t>
      </w:r>
      <w:r w:rsidRPr="00711796">
        <w:rPr>
          <w:rFonts w:eastAsia="MS Gothic"/>
          <w:b/>
          <w:i/>
          <w:kern w:val="32"/>
          <w:sz w:val="27"/>
          <w:szCs w:val="27"/>
        </w:rPr>
        <w:t>.2 Налог на имущество организаций</w:t>
      </w:r>
      <w:bookmarkEnd w:id="60"/>
    </w:p>
    <w:p w:rsidR="004B60EB" w:rsidRPr="00711796" w:rsidRDefault="004B60EB" w:rsidP="004B60EB">
      <w:pPr>
        <w:pStyle w:val="a5"/>
        <w:jc w:val="center"/>
        <w:rPr>
          <w:rStyle w:val="FontStyle91"/>
          <w:i/>
          <w:iCs/>
        </w:rPr>
      </w:pPr>
      <w:r w:rsidRPr="00711796">
        <w:rPr>
          <w:rStyle w:val="FontStyle91"/>
          <w:i/>
          <w:iCs/>
        </w:rPr>
        <w:t>182 1 06 02000 02 0000110</w:t>
      </w:r>
    </w:p>
    <w:p w:rsidR="004B60EB" w:rsidRPr="00711796" w:rsidRDefault="004B60EB" w:rsidP="004B60EB">
      <w:pPr>
        <w:pStyle w:val="Style42"/>
        <w:widowControl/>
        <w:spacing w:before="115" w:line="240" w:lineRule="auto"/>
        <w:ind w:left="706" w:firstLine="0"/>
        <w:contextualSpacing/>
        <w:jc w:val="left"/>
        <w:rPr>
          <w:rStyle w:val="FontStyle132"/>
        </w:rPr>
      </w:pPr>
      <w:r w:rsidRPr="00711796">
        <w:rPr>
          <w:rStyle w:val="FontStyle132"/>
        </w:rPr>
        <w:t>Для расчёта налога на имущество организаций, используются:</w:t>
      </w:r>
    </w:p>
    <w:p w:rsidR="004B60EB" w:rsidRPr="00711796" w:rsidRDefault="004B60EB" w:rsidP="009E614B">
      <w:pPr>
        <w:pStyle w:val="Style50"/>
        <w:widowControl/>
        <w:numPr>
          <w:ilvl w:val="0"/>
          <w:numId w:val="3"/>
        </w:numPr>
        <w:tabs>
          <w:tab w:val="left" w:pos="871"/>
        </w:tabs>
        <w:spacing w:before="58" w:line="240" w:lineRule="auto"/>
        <w:contextualSpacing/>
        <w:rPr>
          <w:rStyle w:val="FontStyle132"/>
        </w:rPr>
      </w:pPr>
      <w:r w:rsidRPr="00711796">
        <w:rPr>
          <w:rStyle w:val="FontStyle132"/>
        </w:rPr>
        <w:t>показатели прогноза социально-экономического развития Томской области на очередной финансовый год и плановый период, разрабатываемые Администрацией Томской области;</w:t>
      </w:r>
    </w:p>
    <w:p w:rsidR="004B60EB" w:rsidRPr="00711796" w:rsidRDefault="004B60EB" w:rsidP="009E614B">
      <w:pPr>
        <w:pStyle w:val="Style50"/>
        <w:widowControl/>
        <w:numPr>
          <w:ilvl w:val="0"/>
          <w:numId w:val="3"/>
        </w:numPr>
        <w:tabs>
          <w:tab w:val="left" w:pos="871"/>
        </w:tabs>
        <w:spacing w:line="240" w:lineRule="auto"/>
        <w:contextualSpacing/>
        <w:rPr>
          <w:rStyle w:val="FontStyle132"/>
        </w:rPr>
      </w:pPr>
      <w:r w:rsidRPr="00711796">
        <w:rPr>
          <w:rStyle w:val="FontStyle132"/>
        </w:rPr>
        <w:t xml:space="preserve">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4B60EB" w:rsidRPr="00711796" w:rsidRDefault="004B60EB" w:rsidP="009E614B">
      <w:pPr>
        <w:pStyle w:val="Style50"/>
        <w:widowControl/>
        <w:numPr>
          <w:ilvl w:val="0"/>
          <w:numId w:val="3"/>
        </w:numPr>
        <w:tabs>
          <w:tab w:val="left" w:pos="871"/>
        </w:tabs>
        <w:spacing w:line="240" w:lineRule="auto"/>
        <w:contextualSpacing/>
        <w:rPr>
          <w:rStyle w:val="FontStyle132"/>
        </w:rPr>
      </w:pPr>
      <w:r w:rsidRPr="00711796">
        <w:rPr>
          <w:rStyle w:val="FontStyle132"/>
        </w:rPr>
        <w:t xml:space="preserve">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4B60EB" w:rsidRPr="00711796" w:rsidRDefault="004B60EB" w:rsidP="009E614B">
      <w:pPr>
        <w:pStyle w:val="Style50"/>
        <w:widowControl/>
        <w:numPr>
          <w:ilvl w:val="0"/>
          <w:numId w:val="3"/>
        </w:numPr>
        <w:tabs>
          <w:tab w:val="left" w:pos="871"/>
        </w:tabs>
        <w:spacing w:line="240" w:lineRule="auto"/>
        <w:contextualSpacing/>
        <w:rPr>
          <w:rStyle w:val="FontStyle132"/>
        </w:rPr>
      </w:pPr>
      <w:r w:rsidRPr="00711796">
        <w:rPr>
          <w:rStyle w:val="FontStyle132"/>
        </w:rPr>
        <w:t xml:space="preserve"> динамика начислений налога и фактических поступлений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сложившаяся в предыдущие периоды;</w:t>
      </w:r>
    </w:p>
    <w:p w:rsidR="004B60EB" w:rsidRPr="00711796" w:rsidRDefault="004B60EB" w:rsidP="004B60EB">
      <w:pPr>
        <w:pStyle w:val="Style42"/>
        <w:widowControl/>
        <w:spacing w:before="77" w:line="240" w:lineRule="auto"/>
        <w:ind w:firstLine="706"/>
        <w:contextualSpacing/>
        <w:rPr>
          <w:rStyle w:val="FontStyle132"/>
        </w:rPr>
      </w:pPr>
      <w:r w:rsidRPr="00711796">
        <w:rPr>
          <w:rStyle w:val="FontStyle132"/>
        </w:rPr>
        <w:lastRenderedPageBreak/>
        <w:t>- информация о налоговых ставках, предусмотренных главой 30 НК РФ «Налог на имущество организаций» и нормативными правовыми актами субъекта Российской Федерации;</w:t>
      </w:r>
    </w:p>
    <w:p w:rsidR="004B60EB" w:rsidRPr="00711796" w:rsidRDefault="004B60EB" w:rsidP="004B60EB">
      <w:pPr>
        <w:pStyle w:val="Style42"/>
        <w:widowControl/>
        <w:spacing w:before="77" w:line="240" w:lineRule="auto"/>
        <w:ind w:firstLine="706"/>
        <w:contextualSpacing/>
        <w:rPr>
          <w:rStyle w:val="FontStyle132"/>
        </w:rPr>
      </w:pPr>
      <w:r w:rsidRPr="00711796">
        <w:rPr>
          <w:rStyle w:val="FontStyle132"/>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4B60EB" w:rsidRPr="00711796" w:rsidRDefault="004B60EB" w:rsidP="004B60EB">
      <w:pPr>
        <w:pStyle w:val="Style42"/>
        <w:widowControl/>
        <w:spacing w:before="77" w:line="240" w:lineRule="auto"/>
        <w:ind w:firstLine="706"/>
        <w:contextualSpacing/>
      </w:pPr>
      <w:r w:rsidRPr="00711796">
        <w:rPr>
          <w:rStyle w:val="FontStyle132"/>
        </w:rPr>
        <w:t xml:space="preserve">- информация о льготах и преференциях, предусмотренных главой 30 НК РФ «Налог на имущество организаций» и </w:t>
      </w:r>
      <w:r w:rsidRPr="00711796">
        <w:t xml:space="preserve">законодательством субъекта Российской Федерации. </w:t>
      </w:r>
    </w:p>
    <w:p w:rsidR="004B60EB" w:rsidRPr="00711796" w:rsidRDefault="004B60EB" w:rsidP="004B60EB">
      <w:pPr>
        <w:pStyle w:val="Style42"/>
        <w:widowControl/>
        <w:spacing w:before="77" w:line="302" w:lineRule="exact"/>
        <w:ind w:firstLine="706"/>
        <w:rPr>
          <w:rStyle w:val="FontStyle132"/>
        </w:rPr>
      </w:pPr>
      <w:r w:rsidRPr="00711796">
        <w:rPr>
          <w:rStyle w:val="FontStyle132"/>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4B60EB" w:rsidRPr="00711796" w:rsidRDefault="004B60EB" w:rsidP="004B60EB">
      <w:pPr>
        <w:pStyle w:val="Style42"/>
        <w:widowControl/>
        <w:ind w:firstLine="706"/>
        <w:rPr>
          <w:rStyle w:val="FontStyle132"/>
        </w:rPr>
      </w:pPr>
      <w:r w:rsidRPr="00711796">
        <w:rPr>
          <w:rStyle w:val="FontStyle132"/>
        </w:rPr>
        <w:t xml:space="preserve">Прогнозируемый объем поступлений по налогу на имущество организаций </w:t>
      </w:r>
      <w:r w:rsidRPr="00711796">
        <w:rPr>
          <w:rStyle w:val="FontStyle141"/>
        </w:rPr>
        <w:t>(НИ</w:t>
      </w:r>
      <w:r w:rsidRPr="00711796">
        <w:rPr>
          <w:rStyle w:val="FontStyle103"/>
          <w:sz w:val="24"/>
          <w:szCs w:val="24"/>
        </w:rPr>
        <w:t xml:space="preserve">орг) </w:t>
      </w:r>
      <w:r w:rsidRPr="00711796">
        <w:rPr>
          <w:rStyle w:val="FontStyle132"/>
        </w:rPr>
        <w:t>рассчитывается по формуле:</w:t>
      </w:r>
    </w:p>
    <w:p w:rsidR="004B60EB" w:rsidRPr="00711796" w:rsidRDefault="004B60EB" w:rsidP="004B60EB">
      <w:pPr>
        <w:pStyle w:val="Style48"/>
        <w:widowControl/>
        <w:spacing w:before="166"/>
        <w:ind w:firstLine="706"/>
        <w:jc w:val="center"/>
        <w:rPr>
          <w:rStyle w:val="FontStyle141"/>
        </w:rPr>
      </w:pPr>
      <w:r w:rsidRPr="00711796">
        <w:rPr>
          <w:rStyle w:val="FontStyle141"/>
        </w:rPr>
        <w:t xml:space="preserve">НИ </w:t>
      </w:r>
      <w:r w:rsidRPr="00711796">
        <w:rPr>
          <w:rStyle w:val="FontStyle103"/>
          <w:sz w:val="24"/>
          <w:szCs w:val="24"/>
        </w:rPr>
        <w:t>орг =</w:t>
      </w:r>
      <w:r w:rsidRPr="00711796">
        <w:rPr>
          <w:rStyle w:val="FontStyle141"/>
        </w:rPr>
        <w:t xml:space="preserve"> (</w:t>
      </w:r>
      <w:r w:rsidRPr="00711796">
        <w:rPr>
          <w:b/>
          <w:bCs/>
          <w:i/>
          <w:iCs/>
        </w:rPr>
        <w:t xml:space="preserve">V </w:t>
      </w:r>
      <w:r w:rsidRPr="00711796">
        <w:rPr>
          <w:b/>
          <w:bCs/>
          <w:i/>
          <w:iCs/>
          <w:vertAlign w:val="subscript"/>
        </w:rPr>
        <w:t>СС</w:t>
      </w:r>
      <w:r w:rsidRPr="00711796">
        <w:rPr>
          <w:b/>
          <w:bCs/>
          <w:i/>
          <w:iCs/>
        </w:rPr>
        <w:t xml:space="preserve"> </w:t>
      </w:r>
      <w:r w:rsidRPr="00711796">
        <w:rPr>
          <w:b/>
          <w:bCs/>
          <w:i/>
          <w:iCs/>
          <w:vertAlign w:val="subscript"/>
        </w:rPr>
        <w:t>*</w:t>
      </w:r>
      <w:r w:rsidRPr="00711796">
        <w:rPr>
          <w:rStyle w:val="FontStyle132"/>
          <w:i/>
        </w:rPr>
        <w:t>К</w:t>
      </w:r>
      <w:r w:rsidRPr="00711796">
        <w:rPr>
          <w:rStyle w:val="FontStyle103"/>
          <w:sz w:val="24"/>
          <w:szCs w:val="24"/>
          <w:vertAlign w:val="subscript"/>
        </w:rPr>
        <w:t>и</w:t>
      </w:r>
      <w:r w:rsidRPr="00711796">
        <w:rPr>
          <w:rStyle w:val="FontStyle121"/>
          <w:sz w:val="24"/>
          <w:szCs w:val="24"/>
        </w:rPr>
        <w:t xml:space="preserve"> </w:t>
      </w:r>
      <w:r w:rsidRPr="00711796">
        <w:rPr>
          <w:rStyle w:val="FontStyle121"/>
          <w:sz w:val="24"/>
          <w:szCs w:val="24"/>
          <w:vertAlign w:val="subscript"/>
        </w:rPr>
        <w:t>*</w:t>
      </w:r>
      <w:r w:rsidRPr="00711796">
        <w:rPr>
          <w:rStyle w:val="FontStyle121"/>
          <w:sz w:val="24"/>
          <w:szCs w:val="24"/>
        </w:rPr>
        <w:t xml:space="preserve"> </w:t>
      </w:r>
      <w:r w:rsidRPr="00711796">
        <w:rPr>
          <w:b/>
          <w:bCs/>
          <w:i/>
          <w:iCs/>
        </w:rPr>
        <w:t xml:space="preserve">S </w:t>
      </w:r>
      <w:r w:rsidRPr="00711796">
        <w:rPr>
          <w:b/>
          <w:bCs/>
          <w:i/>
          <w:iCs/>
          <w:vertAlign w:val="subscript"/>
        </w:rPr>
        <w:t>СС</w:t>
      </w:r>
      <w:r w:rsidRPr="00711796">
        <w:rPr>
          <w:rFonts w:eastAsia="Times New Roman"/>
          <w:b/>
          <w:lang w:eastAsia="en-US"/>
        </w:rPr>
        <w:t xml:space="preserve"> + </w:t>
      </w:r>
      <w:r w:rsidRPr="00711796">
        <w:rPr>
          <w:rFonts w:eastAsia="Times New Roman"/>
          <w:b/>
          <w:i/>
          <w:lang w:val="en-US" w:eastAsia="en-US"/>
        </w:rPr>
        <w:t>V</w:t>
      </w:r>
      <w:r w:rsidRPr="00711796">
        <w:rPr>
          <w:rFonts w:eastAsia="Times New Roman"/>
          <w:b/>
          <w:i/>
          <w:lang w:eastAsia="en-US"/>
        </w:rPr>
        <w:t xml:space="preserve"> </w:t>
      </w:r>
      <w:r w:rsidRPr="00711796">
        <w:rPr>
          <w:rFonts w:eastAsia="Times New Roman"/>
          <w:b/>
          <w:i/>
          <w:vertAlign w:val="subscript"/>
          <w:lang w:eastAsia="en-US"/>
        </w:rPr>
        <w:t>КС *</w:t>
      </w:r>
      <w:r w:rsidR="006F57F0" w:rsidRPr="00711796">
        <w:rPr>
          <w:rStyle w:val="FontStyle132"/>
          <w:i/>
        </w:rPr>
        <w:t xml:space="preserve"> К</w:t>
      </w:r>
      <w:r w:rsidR="006F57F0" w:rsidRPr="00711796">
        <w:rPr>
          <w:rStyle w:val="FontStyle103"/>
          <w:sz w:val="24"/>
          <w:szCs w:val="24"/>
          <w:vertAlign w:val="subscript"/>
        </w:rPr>
        <w:t>и</w:t>
      </w:r>
      <w:r w:rsidR="006F57F0" w:rsidRPr="00711796">
        <w:rPr>
          <w:rStyle w:val="FontStyle103"/>
          <w:i w:val="0"/>
          <w:sz w:val="24"/>
          <w:szCs w:val="24"/>
          <w:vertAlign w:val="subscript"/>
        </w:rPr>
        <w:t xml:space="preserve"> *</w:t>
      </w:r>
      <w:r w:rsidRPr="00711796">
        <w:rPr>
          <w:rFonts w:eastAsia="Times New Roman"/>
          <w:b/>
          <w:i/>
          <w:lang w:eastAsia="en-US"/>
        </w:rPr>
        <w:t xml:space="preserve"> </w:t>
      </w:r>
      <w:r w:rsidRPr="00711796">
        <w:rPr>
          <w:rFonts w:eastAsia="Times New Roman"/>
          <w:b/>
          <w:i/>
          <w:lang w:val="en-US" w:eastAsia="en-US"/>
        </w:rPr>
        <w:t>S</w:t>
      </w:r>
      <w:r w:rsidRPr="00711796">
        <w:rPr>
          <w:rFonts w:eastAsia="Times New Roman"/>
          <w:b/>
          <w:i/>
          <w:vertAlign w:val="subscript"/>
          <w:lang w:eastAsia="en-US"/>
        </w:rPr>
        <w:t xml:space="preserve"> КС</w:t>
      </w:r>
      <w:r w:rsidRPr="00711796">
        <w:rPr>
          <w:rStyle w:val="FontStyle141"/>
        </w:rPr>
        <w:t xml:space="preserve"> </w:t>
      </w:r>
      <w:r w:rsidRPr="00711796">
        <w:rPr>
          <w:rFonts w:eastAsia="Times New Roman"/>
          <w:b/>
          <w:i/>
          <w:vertAlign w:val="subscript"/>
          <w:lang w:eastAsia="en-US"/>
        </w:rPr>
        <w:t>+</w:t>
      </w:r>
      <w:r w:rsidRPr="00711796">
        <w:rPr>
          <w:b/>
          <w:i/>
        </w:rPr>
        <w:t xml:space="preserve"> Н</w:t>
      </w:r>
      <w:r w:rsidRPr="00711796">
        <w:rPr>
          <w:b/>
          <w:i/>
          <w:vertAlign w:val="subscript"/>
        </w:rPr>
        <w:t>жд.</w:t>
      </w:r>
      <w:r w:rsidRPr="00711796">
        <w:rPr>
          <w:rStyle w:val="FontStyle137"/>
        </w:rPr>
        <w:t>)</w:t>
      </w:r>
      <w:r w:rsidR="006F57F0" w:rsidRPr="00711796">
        <w:rPr>
          <w:rStyle w:val="FontStyle141"/>
        </w:rPr>
        <w:t xml:space="preserve"> *К</w:t>
      </w:r>
      <w:r w:rsidR="006F57F0" w:rsidRPr="00711796">
        <w:rPr>
          <w:rStyle w:val="FontStyle141"/>
          <w:vertAlign w:val="subscript"/>
        </w:rPr>
        <w:t>пер</w:t>
      </w:r>
      <w:r w:rsidRPr="00711796">
        <w:rPr>
          <w:rStyle w:val="FontStyle141"/>
        </w:rPr>
        <w:t>*К</w:t>
      </w:r>
      <w:r w:rsidRPr="00711796">
        <w:rPr>
          <w:rStyle w:val="FontStyle141"/>
          <w:vertAlign w:val="subscript"/>
        </w:rPr>
        <w:t>соб</w:t>
      </w:r>
      <w:r w:rsidRPr="00711796">
        <w:rPr>
          <w:rStyle w:val="FontStyle141"/>
        </w:rPr>
        <w:t>. (+/-)</w:t>
      </w:r>
      <w:r w:rsidRPr="00711796">
        <w:rPr>
          <w:rStyle w:val="FontStyle141"/>
          <w:lang w:val="en-US"/>
        </w:rPr>
        <w:t>F</w:t>
      </w:r>
      <w:r w:rsidRPr="00711796">
        <w:rPr>
          <w:rStyle w:val="FontStyle141"/>
        </w:rPr>
        <w:t>,</w:t>
      </w:r>
    </w:p>
    <w:p w:rsidR="004B60EB" w:rsidRPr="00711796" w:rsidRDefault="004B60EB" w:rsidP="004B60EB">
      <w:pPr>
        <w:pStyle w:val="Style42"/>
        <w:widowControl/>
        <w:spacing w:before="108"/>
        <w:ind w:left="734" w:firstLine="0"/>
        <w:jc w:val="left"/>
        <w:rPr>
          <w:rStyle w:val="FontStyle132"/>
        </w:rPr>
      </w:pPr>
      <w:r w:rsidRPr="00711796">
        <w:rPr>
          <w:rStyle w:val="FontStyle132"/>
        </w:rPr>
        <w:t>где,</w:t>
      </w:r>
    </w:p>
    <w:p w:rsidR="004B60EB" w:rsidRPr="00711796" w:rsidRDefault="004B60EB" w:rsidP="004B60EB">
      <w:pPr>
        <w:pStyle w:val="Style42"/>
        <w:widowControl/>
        <w:ind w:firstLine="706"/>
        <w:rPr>
          <w:rStyle w:val="FontStyle132"/>
        </w:rPr>
      </w:pPr>
      <w:r w:rsidRPr="00711796">
        <w:rPr>
          <w:rStyle w:val="FontStyle132"/>
          <w:b/>
          <w:bCs/>
          <w:i/>
          <w:iCs/>
        </w:rPr>
        <w:t xml:space="preserve">- </w:t>
      </w:r>
      <w:r w:rsidRPr="00711796">
        <w:rPr>
          <w:b/>
          <w:bCs/>
          <w:i/>
          <w:iCs/>
        </w:rPr>
        <w:t xml:space="preserve">V </w:t>
      </w:r>
      <w:r w:rsidRPr="00711796">
        <w:rPr>
          <w:b/>
          <w:bCs/>
          <w:i/>
          <w:iCs/>
          <w:vertAlign w:val="subscript"/>
        </w:rPr>
        <w:t>СС</w:t>
      </w:r>
      <w:r w:rsidRPr="00711796">
        <w:rPr>
          <w:rStyle w:val="FontStyle132"/>
          <w:vertAlign w:val="subscript"/>
        </w:rPr>
        <w:t xml:space="preserve"> </w:t>
      </w:r>
      <w:r w:rsidR="006F57F0" w:rsidRPr="00711796">
        <w:rPr>
          <w:rStyle w:val="FontStyle132"/>
        </w:rPr>
        <w:t xml:space="preserve">– </w:t>
      </w:r>
      <w:r w:rsidRPr="00711796">
        <w:rPr>
          <w:rStyle w:val="FontStyle132"/>
        </w:rPr>
        <w:t xml:space="preserve">объем налоговой базы по имуществу, определяемому по среднегодовой стоимости, тыс. рублей (отчет № 5-НИО); </w:t>
      </w:r>
    </w:p>
    <w:p w:rsidR="004B60EB" w:rsidRPr="00711796" w:rsidRDefault="004B60EB" w:rsidP="004B60EB">
      <w:pPr>
        <w:pStyle w:val="Style42"/>
        <w:widowControl/>
        <w:ind w:firstLine="706"/>
        <w:rPr>
          <w:rStyle w:val="FontStyle132"/>
          <w:bCs/>
          <w:iCs/>
        </w:rPr>
      </w:pPr>
      <w:r w:rsidRPr="00711796">
        <w:rPr>
          <w:rStyle w:val="FontStyle132"/>
          <w:b/>
          <w:bCs/>
          <w:i/>
          <w:iCs/>
        </w:rPr>
        <w:t>- S</w:t>
      </w:r>
      <w:r w:rsidRPr="00711796">
        <w:rPr>
          <w:rStyle w:val="FontStyle132"/>
          <w:b/>
          <w:bCs/>
          <w:i/>
          <w:iCs/>
          <w:vertAlign w:val="subscript"/>
        </w:rPr>
        <w:t>СС</w:t>
      </w:r>
      <w:r w:rsidRPr="00711796">
        <w:rPr>
          <w:rStyle w:val="FontStyle132"/>
          <w:b/>
          <w:bCs/>
          <w:iCs/>
        </w:rPr>
        <w:t xml:space="preserve"> </w:t>
      </w:r>
      <w:r w:rsidR="006F57F0" w:rsidRPr="00711796">
        <w:rPr>
          <w:rStyle w:val="FontStyle132"/>
          <w:b/>
          <w:bCs/>
          <w:iCs/>
        </w:rPr>
        <w:t xml:space="preserve">– </w:t>
      </w:r>
      <w:r w:rsidRPr="00711796">
        <w:rPr>
          <w:rStyle w:val="FontStyle132"/>
          <w:bCs/>
          <w:iCs/>
        </w:rPr>
        <w:t>расчетная средняя ставка налога на имущество организаций, определяемая по среднегодовой стоимости, %.</w:t>
      </w:r>
    </w:p>
    <w:p w:rsidR="004B60EB" w:rsidRPr="00711796" w:rsidRDefault="004B60EB" w:rsidP="004B60EB">
      <w:pPr>
        <w:ind w:firstLine="709"/>
        <w:jc w:val="both"/>
      </w:pPr>
      <w:r w:rsidRPr="00711796">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умноженное на 100. </w:t>
      </w:r>
    </w:p>
    <w:p w:rsidR="004B60EB" w:rsidRPr="00711796" w:rsidRDefault="004B60EB" w:rsidP="004B60EB">
      <w:pPr>
        <w:pStyle w:val="Style53"/>
        <w:widowControl/>
        <w:spacing w:before="7" w:line="310" w:lineRule="exact"/>
        <w:ind w:left="698"/>
        <w:rPr>
          <w:rStyle w:val="FontStyle132"/>
          <w:bCs/>
          <w:iCs/>
        </w:rPr>
      </w:pPr>
      <w:r w:rsidRPr="00711796">
        <w:rPr>
          <w:rStyle w:val="FontStyle132"/>
        </w:rPr>
        <w:t xml:space="preserve">- </w:t>
      </w:r>
      <w:r w:rsidRPr="00711796">
        <w:rPr>
          <w:rStyle w:val="FontStyle132"/>
          <w:b/>
          <w:i/>
        </w:rPr>
        <w:t>К</w:t>
      </w:r>
      <w:r w:rsidRPr="00711796">
        <w:rPr>
          <w:rStyle w:val="FontStyle103"/>
          <w:sz w:val="24"/>
          <w:szCs w:val="24"/>
          <w:vertAlign w:val="subscript"/>
        </w:rPr>
        <w:t>и</w:t>
      </w:r>
      <w:r w:rsidRPr="00711796">
        <w:rPr>
          <w:rStyle w:val="FontStyle103"/>
          <w:i w:val="0"/>
          <w:sz w:val="24"/>
          <w:szCs w:val="24"/>
          <w:vertAlign w:val="subscript"/>
        </w:rPr>
        <w:t xml:space="preserve">  </w:t>
      </w:r>
      <w:r w:rsidR="006F57F0" w:rsidRPr="00711796">
        <w:rPr>
          <w:rStyle w:val="FontStyle103"/>
          <w:i w:val="0"/>
          <w:sz w:val="24"/>
          <w:szCs w:val="24"/>
          <w:vertAlign w:val="subscript"/>
        </w:rPr>
        <w:t xml:space="preserve">– </w:t>
      </w:r>
      <w:r w:rsidRPr="00711796">
        <w:rPr>
          <w:rStyle w:val="FontStyle132"/>
          <w:bCs/>
          <w:iCs/>
        </w:rPr>
        <w:t>коэффициент, учитывающий уровень  инвестиций  в основной капитал;</w:t>
      </w:r>
    </w:p>
    <w:p w:rsidR="004B60EB" w:rsidRPr="00711796" w:rsidRDefault="004B60EB" w:rsidP="004B60EB">
      <w:pPr>
        <w:ind w:firstLine="709"/>
        <w:jc w:val="both"/>
      </w:pPr>
      <w:r w:rsidRPr="00711796">
        <w:rPr>
          <w:b/>
          <w:i/>
        </w:rPr>
        <w:t xml:space="preserve">- V </w:t>
      </w:r>
      <w:r w:rsidRPr="00711796">
        <w:rPr>
          <w:b/>
          <w:i/>
          <w:vertAlign w:val="subscript"/>
        </w:rPr>
        <w:t>КС</w:t>
      </w:r>
      <w:r w:rsidRPr="00711796">
        <w:t xml:space="preserve"> – объем налоговой базы по имуществу, определяемому по кадастровой стоимости, тыс. рублей;</w:t>
      </w:r>
    </w:p>
    <w:p w:rsidR="004B60EB" w:rsidRPr="00711796" w:rsidRDefault="004B60EB" w:rsidP="004B60EB">
      <w:pPr>
        <w:ind w:firstLine="709"/>
        <w:jc w:val="both"/>
      </w:pPr>
      <w:r w:rsidRPr="00711796">
        <w:rPr>
          <w:b/>
          <w:i/>
        </w:rPr>
        <w:t xml:space="preserve">- S </w:t>
      </w:r>
      <w:r w:rsidRPr="00711796">
        <w:rPr>
          <w:b/>
          <w:i/>
          <w:vertAlign w:val="subscript"/>
        </w:rPr>
        <w:t>КС</w:t>
      </w:r>
      <w:r w:rsidRPr="00711796">
        <w:t xml:space="preserve"> – расчетная средняя ставка налога на имущество организаций, определяемая по кадастровой стоимости, %.</w:t>
      </w:r>
    </w:p>
    <w:p w:rsidR="004B60EB" w:rsidRPr="00711796" w:rsidRDefault="004B60EB" w:rsidP="004B60EB">
      <w:pPr>
        <w:ind w:firstLine="709"/>
        <w:jc w:val="both"/>
        <w:rPr>
          <w:rStyle w:val="FontStyle132"/>
          <w:bCs/>
          <w:iCs/>
        </w:rPr>
      </w:pPr>
      <w:r w:rsidRPr="00711796">
        <w:rPr>
          <w:rStyle w:val="FontStyle132"/>
          <w:bCs/>
          <w:iCs/>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умноженное на 100. </w:t>
      </w:r>
    </w:p>
    <w:p w:rsidR="004B60EB" w:rsidRPr="00711796" w:rsidRDefault="004B60EB" w:rsidP="004B60EB">
      <w:pPr>
        <w:pStyle w:val="Style42"/>
        <w:widowControl/>
        <w:ind w:firstLine="706"/>
      </w:pPr>
      <w:r w:rsidRPr="00711796">
        <w:rPr>
          <w:rStyle w:val="FontStyle132"/>
          <w:bCs/>
          <w:iCs/>
        </w:rPr>
        <w:t xml:space="preserve"> </w:t>
      </w:r>
      <w:r w:rsidRPr="00711796">
        <w:rPr>
          <w:b/>
          <w:i/>
        </w:rPr>
        <w:t>- Н</w:t>
      </w:r>
      <w:r w:rsidRPr="00711796">
        <w:rPr>
          <w:b/>
          <w:i/>
          <w:vertAlign w:val="subscript"/>
        </w:rPr>
        <w:t>жд.</w:t>
      </w:r>
      <w:r w:rsidRPr="00711796">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 В прогнозируемом периоде увеличивается пропорционально увеличению ставки;</w:t>
      </w:r>
    </w:p>
    <w:p w:rsidR="006F57F0" w:rsidRPr="00711796" w:rsidRDefault="006F57F0" w:rsidP="006F57F0">
      <w:pPr>
        <w:ind w:firstLine="709"/>
        <w:jc w:val="both"/>
        <w:rPr>
          <w:rStyle w:val="FontStyle141"/>
          <w:b w:val="0"/>
          <w:i w:val="0"/>
        </w:rPr>
      </w:pPr>
      <w:r w:rsidRPr="00711796">
        <w:rPr>
          <w:rStyle w:val="FontStyle141"/>
        </w:rPr>
        <w:t>- K пер.</w:t>
      </w:r>
      <w:r w:rsidRPr="00711796">
        <w:rPr>
          <w:rStyle w:val="FontStyle141"/>
          <w:b w:val="0"/>
          <w:i w:val="0"/>
        </w:rPr>
        <w:t xml:space="preserve"> – расчетный уровень переходящих платежей по налогу, %.</w:t>
      </w:r>
    </w:p>
    <w:p w:rsidR="006F57F0" w:rsidRPr="00711796" w:rsidRDefault="006F57F0" w:rsidP="006F57F0">
      <w:pPr>
        <w:ind w:firstLine="709"/>
        <w:jc w:val="both"/>
        <w:rPr>
          <w:rStyle w:val="FontStyle141"/>
          <w:b w:val="0"/>
          <w:i w:val="0"/>
        </w:rPr>
      </w:pPr>
      <w:r w:rsidRPr="00711796">
        <w:rPr>
          <w:rStyle w:val="FontStyle141"/>
          <w:b w:val="0"/>
          <w:i w:val="0"/>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4B60EB" w:rsidRPr="00711796" w:rsidRDefault="004B60EB" w:rsidP="004B60EB">
      <w:pPr>
        <w:ind w:firstLine="709"/>
        <w:jc w:val="both"/>
      </w:pPr>
      <w:r w:rsidRPr="00711796">
        <w:rPr>
          <w:rStyle w:val="FontStyle141"/>
        </w:rPr>
        <w:t>- К</w:t>
      </w:r>
      <w:r w:rsidRPr="00711796">
        <w:rPr>
          <w:rStyle w:val="FontStyle141"/>
          <w:vertAlign w:val="subscript"/>
        </w:rPr>
        <w:t>соб</w:t>
      </w:r>
      <w:r w:rsidRPr="00711796">
        <w:rPr>
          <w:rStyle w:val="FontStyle141"/>
        </w:rPr>
        <w:t xml:space="preserve">, </w:t>
      </w:r>
      <w:r w:rsidR="006F57F0" w:rsidRPr="00711796">
        <w:rPr>
          <w:rStyle w:val="FontStyle141"/>
        </w:rPr>
        <w:t xml:space="preserve">– </w:t>
      </w:r>
      <w:r w:rsidRPr="00711796">
        <w:rPr>
          <w:rStyle w:val="FontStyle132"/>
        </w:rPr>
        <w:t xml:space="preserve">расчётный уровень собираемости, с учётом динамики показателя собираемости по данному виду налога, сложившегося в предшествующие периоды, </w:t>
      </w:r>
      <w:r w:rsidRPr="00711796">
        <w:t>учитывает работу по погашению задолженности по налогу,</w:t>
      </w:r>
      <w:r w:rsidR="0098733C" w:rsidRPr="00711796">
        <w:t xml:space="preserve"> </w:t>
      </w:r>
      <w:r w:rsidRPr="00711796">
        <w:t xml:space="preserve">%. </w:t>
      </w:r>
    </w:p>
    <w:p w:rsidR="004B60EB" w:rsidRPr="00711796" w:rsidRDefault="004B60EB" w:rsidP="004B60EB">
      <w:pPr>
        <w:pStyle w:val="Style42"/>
        <w:widowControl/>
        <w:spacing w:line="302" w:lineRule="exact"/>
        <w:ind w:firstLine="706"/>
        <w:rPr>
          <w:rStyle w:val="FontStyle132"/>
        </w:rPr>
      </w:pPr>
      <w:r w:rsidRPr="00711796">
        <w:rPr>
          <w:rStyle w:val="FontStyle132"/>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711796" w:rsidRDefault="004B60EB" w:rsidP="004B60EB">
      <w:pPr>
        <w:pStyle w:val="Style42"/>
        <w:widowControl/>
        <w:spacing w:before="7" w:line="302" w:lineRule="exact"/>
        <w:ind w:firstLine="706"/>
        <w:rPr>
          <w:rStyle w:val="FontStyle132"/>
        </w:rPr>
      </w:pPr>
      <w:r w:rsidRPr="00711796">
        <w:rPr>
          <w:rStyle w:val="FontStyle141"/>
          <w:lang w:val="en-US" w:eastAsia="en-US"/>
        </w:rPr>
        <w:t>F</w:t>
      </w:r>
      <w:r w:rsidRPr="00711796">
        <w:rPr>
          <w:rStyle w:val="FontStyle141"/>
          <w:lang w:eastAsia="en-US"/>
        </w:rPr>
        <w:t xml:space="preserve"> — </w:t>
      </w:r>
      <w:r w:rsidRPr="00711796">
        <w:rPr>
          <w:rStyle w:val="FontStyle132"/>
          <w:bCs/>
          <w:iC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4B60EB" w:rsidRPr="00711796" w:rsidRDefault="004B60EB" w:rsidP="004B60EB">
      <w:pPr>
        <w:ind w:firstLine="709"/>
        <w:jc w:val="both"/>
      </w:pPr>
      <w:r w:rsidRPr="00711796">
        <w:lastRenderedPageBreak/>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субъекта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4B60EB" w:rsidRPr="00711796" w:rsidRDefault="004B60EB" w:rsidP="004B60EB">
      <w:pPr>
        <w:ind w:firstLine="709"/>
        <w:jc w:val="both"/>
      </w:pPr>
      <w:r w:rsidRPr="00711796">
        <w:t>Объём выпадающих доходов определяется в рамках прописанного алгоритма расчёта прогнозного объёма поступлений налога.</w:t>
      </w:r>
    </w:p>
    <w:p w:rsidR="004B60EB" w:rsidRPr="00711796" w:rsidRDefault="004B60EB" w:rsidP="008C685F">
      <w:pPr>
        <w:pStyle w:val="Style42"/>
        <w:widowControl/>
        <w:spacing w:line="302" w:lineRule="exact"/>
        <w:ind w:firstLine="720"/>
        <w:rPr>
          <w:rStyle w:val="FontStyle132"/>
        </w:rPr>
      </w:pPr>
      <w:r w:rsidRPr="00711796">
        <w:rPr>
          <w:rStyle w:val="FontStyle132"/>
        </w:rPr>
        <w:t xml:space="preserve">Налог на имущество организаций зачисляется в бюджеты бюджетной системы Российской Федерации по нормативам, установленным в </w:t>
      </w:r>
      <w:bookmarkStart w:id="61" w:name="_Toc33625384"/>
      <w:bookmarkStart w:id="62" w:name="_Toc475107838"/>
      <w:r w:rsidR="008C685F" w:rsidRPr="00711796">
        <w:rPr>
          <w:rStyle w:val="FontStyle132"/>
        </w:rPr>
        <w:t>соответствии со статьями БК РФ.</w:t>
      </w:r>
    </w:p>
    <w:p w:rsidR="008C685F" w:rsidRPr="00711796" w:rsidRDefault="008C685F" w:rsidP="008C685F">
      <w:pPr>
        <w:pStyle w:val="Style42"/>
        <w:widowControl/>
        <w:spacing w:line="302" w:lineRule="exact"/>
        <w:ind w:firstLine="720"/>
      </w:pPr>
    </w:p>
    <w:p w:rsidR="00FD2709" w:rsidRPr="00711796" w:rsidRDefault="00FD2709" w:rsidP="00FD2709">
      <w:pPr>
        <w:pStyle w:val="a6"/>
        <w:keepNext/>
        <w:widowControl/>
        <w:autoSpaceDE/>
        <w:autoSpaceDN/>
        <w:adjustRightInd/>
        <w:spacing w:line="276" w:lineRule="auto"/>
        <w:ind w:left="142"/>
        <w:jc w:val="center"/>
        <w:outlineLvl w:val="0"/>
        <w:rPr>
          <w:rFonts w:eastAsia="MS Gothic"/>
          <w:b/>
          <w:bCs/>
          <w:i/>
          <w:kern w:val="32"/>
          <w:sz w:val="27"/>
          <w:szCs w:val="27"/>
        </w:rPr>
      </w:pPr>
      <w:bookmarkStart w:id="63" w:name="_Toc143082619"/>
      <w:bookmarkEnd w:id="61"/>
      <w:r w:rsidRPr="00711796">
        <w:rPr>
          <w:rFonts w:eastAsia="MS Gothic"/>
          <w:b/>
          <w:bCs/>
          <w:i/>
          <w:kern w:val="32"/>
          <w:sz w:val="27"/>
          <w:szCs w:val="27"/>
        </w:rPr>
        <w:t>2.9.3 Транспортный налог</w:t>
      </w:r>
      <w:bookmarkEnd w:id="63"/>
    </w:p>
    <w:p w:rsidR="00FD2709" w:rsidRPr="00711796" w:rsidRDefault="00FD2709" w:rsidP="00FD2709">
      <w:pPr>
        <w:jc w:val="center"/>
        <w:rPr>
          <w:rFonts w:eastAsia="MS Gothic"/>
          <w:b/>
          <w:bCs/>
          <w:i/>
          <w:kern w:val="32"/>
          <w:sz w:val="27"/>
          <w:szCs w:val="27"/>
        </w:rPr>
      </w:pPr>
      <w:r w:rsidRPr="00711796">
        <w:rPr>
          <w:rFonts w:eastAsia="MS Gothic"/>
          <w:b/>
          <w:bCs/>
          <w:i/>
          <w:kern w:val="32"/>
          <w:sz w:val="27"/>
          <w:szCs w:val="27"/>
        </w:rPr>
        <w:t>182 1 06 04000 02 0000 110</w:t>
      </w:r>
    </w:p>
    <w:p w:rsidR="004B60EB" w:rsidRPr="00711796" w:rsidRDefault="004B60EB" w:rsidP="0098733C">
      <w:pPr>
        <w:pStyle w:val="1"/>
        <w:keepLines w:val="0"/>
        <w:widowControl/>
        <w:autoSpaceDE/>
        <w:autoSpaceDN/>
        <w:adjustRightInd/>
        <w:spacing w:before="0" w:after="240"/>
        <w:ind w:firstLine="1"/>
        <w:jc w:val="center"/>
        <w:rPr>
          <w:rStyle w:val="FontStyle132"/>
          <w:rFonts w:eastAsia="MS Gothic"/>
          <w:i/>
          <w:color w:val="auto"/>
          <w:kern w:val="32"/>
        </w:rPr>
      </w:pPr>
      <w:bookmarkStart w:id="64" w:name="_Toc143082620"/>
      <w:r w:rsidRPr="00711796">
        <w:rPr>
          <w:rFonts w:ascii="Times New Roman" w:eastAsia="MS Gothic" w:hAnsi="Times New Roman" w:cs="Times New Roman"/>
          <w:i/>
          <w:color w:val="auto"/>
          <w:kern w:val="32"/>
          <w:sz w:val="27"/>
          <w:szCs w:val="27"/>
        </w:rPr>
        <w:t>2.</w:t>
      </w:r>
      <w:r w:rsidR="00974250" w:rsidRPr="00711796">
        <w:rPr>
          <w:rFonts w:ascii="Times New Roman" w:eastAsia="MS Gothic" w:hAnsi="Times New Roman" w:cs="Times New Roman"/>
          <w:i/>
          <w:color w:val="auto"/>
          <w:kern w:val="32"/>
          <w:sz w:val="27"/>
          <w:szCs w:val="27"/>
        </w:rPr>
        <w:t>9</w:t>
      </w:r>
      <w:r w:rsidRPr="00711796">
        <w:rPr>
          <w:rFonts w:ascii="Times New Roman" w:eastAsia="MS Gothic" w:hAnsi="Times New Roman" w:cs="Times New Roman"/>
          <w:i/>
          <w:color w:val="auto"/>
          <w:kern w:val="32"/>
          <w:sz w:val="27"/>
          <w:szCs w:val="27"/>
        </w:rPr>
        <w:t>.3.1 Транспортный налог с организаций</w:t>
      </w:r>
      <w:r w:rsidRPr="00711796">
        <w:rPr>
          <w:rFonts w:ascii="Times New Roman" w:eastAsia="MS Gothic" w:hAnsi="Times New Roman" w:cs="Times New Roman"/>
          <w:i/>
          <w:color w:val="auto"/>
          <w:kern w:val="32"/>
          <w:sz w:val="27"/>
          <w:szCs w:val="27"/>
        </w:rPr>
        <w:br/>
      </w:r>
      <w:r w:rsidRPr="00711796">
        <w:rPr>
          <w:rFonts w:ascii="Times New Roman" w:eastAsia="MS Gothic" w:hAnsi="Times New Roman" w:cs="Times New Roman"/>
          <w:i/>
          <w:color w:val="auto"/>
          <w:kern w:val="32"/>
          <w:sz w:val="24"/>
          <w:szCs w:val="24"/>
        </w:rPr>
        <w:t>182 1 06 04011 02 0000 110</w:t>
      </w:r>
      <w:bookmarkEnd w:id="62"/>
      <w:bookmarkEnd w:id="64"/>
    </w:p>
    <w:p w:rsidR="004B60EB" w:rsidRPr="00711796" w:rsidRDefault="004B60EB" w:rsidP="004B60EB">
      <w:pPr>
        <w:pStyle w:val="Style50"/>
        <w:widowControl/>
        <w:tabs>
          <w:tab w:val="left" w:pos="871"/>
        </w:tabs>
        <w:spacing w:line="240" w:lineRule="auto"/>
        <w:ind w:left="709" w:firstLine="0"/>
        <w:contextualSpacing/>
        <w:rPr>
          <w:rStyle w:val="FontStyle132"/>
        </w:rPr>
      </w:pPr>
      <w:r w:rsidRPr="00711796">
        <w:rPr>
          <w:rStyle w:val="FontStyle132"/>
        </w:rPr>
        <w:t>Для расчета транспортного налога с организаций используются:</w:t>
      </w:r>
    </w:p>
    <w:p w:rsidR="004B60EB" w:rsidRPr="00711796" w:rsidRDefault="004B60EB" w:rsidP="009E614B">
      <w:pPr>
        <w:pStyle w:val="Style50"/>
        <w:widowControl/>
        <w:numPr>
          <w:ilvl w:val="0"/>
          <w:numId w:val="3"/>
        </w:numPr>
        <w:tabs>
          <w:tab w:val="left" w:pos="871"/>
        </w:tabs>
        <w:spacing w:line="240" w:lineRule="auto"/>
        <w:ind w:firstLine="709"/>
        <w:contextualSpacing/>
        <w:rPr>
          <w:rStyle w:val="FontStyle132"/>
        </w:rPr>
      </w:pPr>
      <w:r w:rsidRPr="00711796">
        <w:rPr>
          <w:rStyle w:val="FontStyle132"/>
        </w:rPr>
        <w:t xml:space="preserve">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711796" w:rsidRDefault="004B60EB" w:rsidP="009E614B">
      <w:pPr>
        <w:pStyle w:val="Style50"/>
        <w:widowControl/>
        <w:numPr>
          <w:ilvl w:val="0"/>
          <w:numId w:val="3"/>
        </w:numPr>
        <w:tabs>
          <w:tab w:val="left" w:pos="871"/>
        </w:tabs>
        <w:spacing w:line="240" w:lineRule="auto"/>
        <w:ind w:firstLine="709"/>
        <w:contextualSpacing/>
        <w:rPr>
          <w:rStyle w:val="FontStyle132"/>
        </w:rPr>
      </w:pPr>
      <w:r w:rsidRPr="00711796">
        <w:rPr>
          <w:rStyle w:val="FontStyle132"/>
        </w:rPr>
        <w:t xml:space="preserve">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4B60EB" w:rsidRPr="00711796" w:rsidRDefault="004B60EB" w:rsidP="009E614B">
      <w:pPr>
        <w:pStyle w:val="Style50"/>
        <w:widowControl/>
        <w:numPr>
          <w:ilvl w:val="0"/>
          <w:numId w:val="3"/>
        </w:numPr>
        <w:tabs>
          <w:tab w:val="left" w:pos="871"/>
        </w:tabs>
        <w:spacing w:line="240" w:lineRule="auto"/>
        <w:ind w:firstLine="709"/>
        <w:contextualSpacing/>
        <w:rPr>
          <w:rStyle w:val="FontStyle132"/>
        </w:rPr>
      </w:pPr>
      <w:r w:rsidRPr="00711796">
        <w:rPr>
          <w:rStyle w:val="FontStyle132"/>
        </w:rPr>
        <w:t xml:space="preserve"> информация о налоговых ставках, предусмотренных главой 28 НК РФ «Транспортный налог» и нормативными правовыми актами субъекта Российской Федерации;</w:t>
      </w:r>
    </w:p>
    <w:p w:rsidR="004B60EB" w:rsidRPr="00711796" w:rsidRDefault="004B60EB" w:rsidP="009E614B">
      <w:pPr>
        <w:pStyle w:val="Style50"/>
        <w:widowControl/>
        <w:numPr>
          <w:ilvl w:val="0"/>
          <w:numId w:val="3"/>
        </w:numPr>
        <w:tabs>
          <w:tab w:val="left" w:pos="871"/>
        </w:tabs>
        <w:spacing w:line="240" w:lineRule="auto"/>
        <w:ind w:firstLine="709"/>
        <w:contextualSpacing/>
      </w:pPr>
      <w:r w:rsidRPr="00711796">
        <w:rPr>
          <w:rStyle w:val="FontStyle132"/>
        </w:rPr>
        <w:t xml:space="preserve"> информация о льготах и преференциях, предусмотренных главой 28 НК РФ «Транспортный налог» и</w:t>
      </w:r>
      <w:r w:rsidRPr="00711796">
        <w:t xml:space="preserve"> законодательными актами субъекта Российской Федерации.</w:t>
      </w:r>
    </w:p>
    <w:p w:rsidR="004B60EB" w:rsidRPr="00711796" w:rsidRDefault="004B60EB" w:rsidP="004B60EB">
      <w:pPr>
        <w:pStyle w:val="Style50"/>
        <w:widowControl/>
        <w:tabs>
          <w:tab w:val="left" w:pos="871"/>
        </w:tabs>
        <w:spacing w:line="240" w:lineRule="auto"/>
        <w:ind w:left="709" w:firstLine="0"/>
        <w:contextualSpacing/>
        <w:rPr>
          <w:rStyle w:val="FontStyle132"/>
        </w:rPr>
      </w:pP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rPr>
        <w:t>Прогнозируемый объем поступлений по транспортному налогу с организаций (ТН ОРГ) рассчитывается по формуле, тыс. рублей:</w:t>
      </w:r>
    </w:p>
    <w:p w:rsidR="004B60EB" w:rsidRPr="00711796" w:rsidRDefault="004B60EB" w:rsidP="004B60EB">
      <w:pPr>
        <w:pStyle w:val="Style42"/>
        <w:widowControl/>
        <w:spacing w:before="84" w:line="240" w:lineRule="auto"/>
        <w:ind w:firstLine="709"/>
        <w:contextualSpacing/>
        <w:rPr>
          <w:rStyle w:val="FontStyle132"/>
        </w:rPr>
      </w:pPr>
    </w:p>
    <w:p w:rsidR="004B60EB" w:rsidRPr="00711796" w:rsidRDefault="004B60EB" w:rsidP="004B60EB">
      <w:pPr>
        <w:pStyle w:val="Style42"/>
        <w:widowControl/>
        <w:spacing w:before="84" w:line="240" w:lineRule="auto"/>
        <w:ind w:firstLine="709"/>
        <w:contextualSpacing/>
        <w:jc w:val="center"/>
        <w:rPr>
          <w:rStyle w:val="FontStyle132"/>
          <w:b/>
          <w:i/>
        </w:rPr>
      </w:pPr>
      <w:r w:rsidRPr="00711796">
        <w:rPr>
          <w:rStyle w:val="FontStyle132"/>
          <w:b/>
          <w:i/>
        </w:rPr>
        <w:t>ТН ОРГ = ∑(КОЛ ТС × К эстр × S ТС) × K пер. × K соб. (+/-) F,</w:t>
      </w:r>
    </w:p>
    <w:p w:rsidR="004B60EB" w:rsidRPr="00711796" w:rsidRDefault="004B60EB" w:rsidP="004B60EB">
      <w:pPr>
        <w:pStyle w:val="Style42"/>
        <w:widowControl/>
        <w:spacing w:before="84" w:line="240" w:lineRule="auto"/>
        <w:ind w:firstLine="709"/>
        <w:contextualSpacing/>
        <w:rPr>
          <w:rStyle w:val="FontStyle132"/>
        </w:rPr>
      </w:pP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rPr>
        <w:t>где,</w:t>
      </w: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b/>
          <w:i/>
        </w:rPr>
        <w:t>КОЛ ТС</w:t>
      </w:r>
      <w:r w:rsidRPr="00711796">
        <w:rPr>
          <w:rStyle w:val="FontStyle132"/>
        </w:rPr>
        <w:t xml:space="preserve"> – количество объектов транспортных средств, единиц;</w:t>
      </w: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b/>
          <w:i/>
        </w:rPr>
        <w:t>К эстр.</w:t>
      </w:r>
      <w:r w:rsidRPr="00711796">
        <w:rPr>
          <w:rStyle w:val="FontStyle132"/>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p>
    <w:p w:rsidR="004B60EB" w:rsidRPr="00711796" w:rsidRDefault="004B60EB" w:rsidP="004B60EB">
      <w:pPr>
        <w:pStyle w:val="Style42"/>
        <w:widowControl/>
        <w:spacing w:before="84" w:line="240" w:lineRule="auto"/>
        <w:ind w:firstLine="709"/>
        <w:contextualSpacing/>
        <w:rPr>
          <w:rStyle w:val="FontStyle132"/>
          <w:b/>
          <w:i/>
        </w:rPr>
      </w:pP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b/>
          <w:i/>
        </w:rPr>
        <w:t>S ТС</w:t>
      </w:r>
      <w:r w:rsidRPr="00711796">
        <w:rPr>
          <w:rStyle w:val="FontStyle132"/>
        </w:rPr>
        <w:t xml:space="preserve"> – расчетная средняя сумма налога, приходящаяся на транспортное средство, в отчетном периоде, тыс. рублей.</w:t>
      </w: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rPr>
        <w:lastRenderedPageBreak/>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b/>
          <w:i/>
        </w:rPr>
        <w:t>K пер.</w:t>
      </w:r>
      <w:r w:rsidRPr="00711796">
        <w:rPr>
          <w:rStyle w:val="FontStyle132"/>
        </w:rPr>
        <w:t xml:space="preserve"> – расчетный уровень переходящих платежей по налогу, %.</w:t>
      </w: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b/>
          <w:i/>
        </w:rPr>
        <w:t>K соб.</w:t>
      </w:r>
      <w:r w:rsidRPr="00711796">
        <w:rPr>
          <w:rStyle w:val="FontStyle132"/>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b/>
          <w:i/>
        </w:rPr>
        <w:t>F</w:t>
      </w:r>
      <w:r w:rsidRPr="00711796">
        <w:rPr>
          <w:rStyle w:val="FontStyle132"/>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rPr>
        <w:t>Объём выпадающих доходов определяется в рамках прописанного алгоритма расчёта прогнозного объёма поступлений налога.</w:t>
      </w:r>
    </w:p>
    <w:p w:rsidR="004B60EB" w:rsidRPr="00711796" w:rsidRDefault="004B60EB" w:rsidP="004B60EB">
      <w:pPr>
        <w:pStyle w:val="Style42"/>
        <w:widowControl/>
        <w:spacing w:before="84" w:line="240" w:lineRule="auto"/>
        <w:ind w:firstLine="709"/>
        <w:contextualSpacing/>
        <w:rPr>
          <w:rStyle w:val="FontStyle132"/>
        </w:rPr>
      </w:pPr>
      <w:r w:rsidRPr="00711796">
        <w:rPr>
          <w:rStyle w:val="FontStyle132"/>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4B60EB" w:rsidRPr="00711796" w:rsidRDefault="004B60EB" w:rsidP="004B60EB">
      <w:pPr>
        <w:pStyle w:val="Style42"/>
        <w:widowControl/>
        <w:spacing w:line="240" w:lineRule="auto"/>
        <w:ind w:firstLine="709"/>
        <w:contextualSpacing/>
        <w:rPr>
          <w:rStyle w:val="FontStyle132"/>
        </w:rPr>
      </w:pPr>
    </w:p>
    <w:p w:rsidR="004B60EB" w:rsidRPr="00711796" w:rsidRDefault="004B60EB"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65" w:name="_Toc475107839"/>
      <w:bookmarkStart w:id="66" w:name="_Toc143082621"/>
      <w:r w:rsidRPr="00711796">
        <w:rPr>
          <w:rFonts w:ascii="Times New Roman" w:eastAsia="MS Gothic" w:hAnsi="Times New Roman" w:cs="Times New Roman"/>
          <w:i/>
          <w:color w:val="auto"/>
          <w:kern w:val="32"/>
          <w:sz w:val="27"/>
          <w:szCs w:val="27"/>
        </w:rPr>
        <w:t>2.</w:t>
      </w:r>
      <w:r w:rsidR="00974250" w:rsidRPr="00711796">
        <w:rPr>
          <w:rFonts w:ascii="Times New Roman" w:eastAsia="MS Gothic" w:hAnsi="Times New Roman" w:cs="Times New Roman"/>
          <w:i/>
          <w:color w:val="auto"/>
          <w:kern w:val="32"/>
          <w:sz w:val="27"/>
          <w:szCs w:val="27"/>
        </w:rPr>
        <w:t>9</w:t>
      </w:r>
      <w:r w:rsidRPr="00711796">
        <w:rPr>
          <w:rFonts w:ascii="Times New Roman" w:eastAsia="MS Gothic" w:hAnsi="Times New Roman" w:cs="Times New Roman"/>
          <w:i/>
          <w:color w:val="auto"/>
          <w:kern w:val="32"/>
          <w:sz w:val="27"/>
          <w:szCs w:val="27"/>
        </w:rPr>
        <w:t>.3.2 Транспортный налог с физических лиц</w:t>
      </w:r>
      <w:r w:rsidRPr="00711796">
        <w:rPr>
          <w:rFonts w:ascii="Times New Roman" w:eastAsia="MS Gothic" w:hAnsi="Times New Roman" w:cs="Times New Roman"/>
          <w:i/>
          <w:color w:val="auto"/>
          <w:kern w:val="32"/>
          <w:sz w:val="27"/>
          <w:szCs w:val="27"/>
        </w:rPr>
        <w:br/>
        <w:t>182 1 06 04012 02 0000 110</w:t>
      </w:r>
      <w:bookmarkEnd w:id="65"/>
      <w:bookmarkEnd w:id="66"/>
    </w:p>
    <w:p w:rsidR="004B60EB" w:rsidRPr="00711796" w:rsidRDefault="004B60EB" w:rsidP="004B60EB">
      <w:pPr>
        <w:pStyle w:val="Style42"/>
        <w:spacing w:line="240" w:lineRule="auto"/>
        <w:ind w:firstLine="714"/>
        <w:contextualSpacing/>
      </w:pPr>
      <w:r w:rsidRPr="00711796">
        <w:t>Для расчета транспортного налога с физических лиц используются:</w:t>
      </w:r>
    </w:p>
    <w:p w:rsidR="004B60EB" w:rsidRPr="00711796" w:rsidRDefault="004B60EB" w:rsidP="004B60EB">
      <w:pPr>
        <w:pStyle w:val="Style42"/>
        <w:spacing w:line="240" w:lineRule="auto"/>
        <w:ind w:firstLine="714"/>
        <w:contextualSpacing/>
      </w:pPr>
      <w:r w:rsidRPr="00711796">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711796" w:rsidRDefault="004B60EB" w:rsidP="004B60EB">
      <w:pPr>
        <w:pStyle w:val="Style42"/>
        <w:spacing w:line="240" w:lineRule="auto"/>
        <w:ind w:firstLine="714"/>
        <w:contextualSpacing/>
      </w:pPr>
      <w:r w:rsidRPr="00711796">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4B60EB" w:rsidRPr="00711796" w:rsidRDefault="004B60EB" w:rsidP="004B60EB">
      <w:pPr>
        <w:pStyle w:val="Style42"/>
        <w:spacing w:line="240" w:lineRule="auto"/>
        <w:ind w:firstLine="714"/>
        <w:contextualSpacing/>
      </w:pPr>
      <w:r w:rsidRPr="00711796">
        <w:t>- информация о налоговых ставках, предусмотренных главой 28 НК РФ «Транспортный налог» и законодательными актами субъекта Российской Федерации;</w:t>
      </w:r>
    </w:p>
    <w:p w:rsidR="004B60EB" w:rsidRPr="00711796" w:rsidRDefault="004B60EB" w:rsidP="004B60EB">
      <w:pPr>
        <w:pStyle w:val="Style42"/>
        <w:spacing w:line="240" w:lineRule="auto"/>
        <w:ind w:firstLine="714"/>
        <w:contextualSpacing/>
      </w:pPr>
      <w:r w:rsidRPr="00711796">
        <w:t>- информация о льготах и преференциях, предусмотренных главой 28 НК РФ «Транспортный налог» и законодательными актами субъекта Российской Федерации.</w:t>
      </w:r>
    </w:p>
    <w:p w:rsidR="004B60EB" w:rsidRPr="00711796" w:rsidRDefault="004B60EB" w:rsidP="004B60EB">
      <w:pPr>
        <w:pStyle w:val="Style42"/>
        <w:spacing w:line="240" w:lineRule="auto"/>
        <w:ind w:firstLine="714"/>
        <w:contextualSpacing/>
      </w:pPr>
    </w:p>
    <w:p w:rsidR="004B60EB" w:rsidRPr="00711796" w:rsidRDefault="004B60EB" w:rsidP="004B60EB">
      <w:pPr>
        <w:pStyle w:val="Style42"/>
        <w:spacing w:line="240" w:lineRule="auto"/>
        <w:ind w:firstLine="714"/>
        <w:contextualSpacing/>
      </w:pPr>
    </w:p>
    <w:p w:rsidR="004B60EB" w:rsidRPr="00711796" w:rsidRDefault="004B60EB" w:rsidP="004B60EB">
      <w:pPr>
        <w:pStyle w:val="Style42"/>
        <w:spacing w:line="240" w:lineRule="auto"/>
        <w:ind w:firstLine="714"/>
        <w:contextualSpacing/>
      </w:pPr>
      <w:r w:rsidRPr="00711796">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4B60EB" w:rsidRPr="00711796" w:rsidRDefault="004B60EB" w:rsidP="004B60EB">
      <w:pPr>
        <w:pStyle w:val="Style42"/>
        <w:spacing w:line="240" w:lineRule="auto"/>
        <w:ind w:firstLine="714"/>
        <w:contextualSpacing/>
      </w:pPr>
      <w:r w:rsidRPr="00711796">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4B60EB" w:rsidRPr="00711796" w:rsidRDefault="004B60EB" w:rsidP="004B60EB">
      <w:pPr>
        <w:ind w:firstLine="709"/>
        <w:jc w:val="both"/>
      </w:pPr>
      <w:r w:rsidRPr="00711796">
        <w:t>Прогнозируемый объем поступлений по транспортному налогу с физических лиц (</w:t>
      </w:r>
      <w:r w:rsidRPr="00711796">
        <w:rPr>
          <w:b/>
          <w:i/>
        </w:rPr>
        <w:t xml:space="preserve">ТН </w:t>
      </w:r>
      <w:r w:rsidRPr="00711796">
        <w:rPr>
          <w:b/>
          <w:i/>
          <w:vertAlign w:val="subscript"/>
        </w:rPr>
        <w:t>ФЛ</w:t>
      </w:r>
      <w:r w:rsidRPr="00711796">
        <w:rPr>
          <w:b/>
          <w:i/>
        </w:rPr>
        <w:t xml:space="preserve">) </w:t>
      </w:r>
      <w:r w:rsidRPr="00711796">
        <w:lastRenderedPageBreak/>
        <w:t>рассчитывается по формуле, тыс. рублей:</w:t>
      </w:r>
    </w:p>
    <w:p w:rsidR="004B60EB" w:rsidRPr="00711796" w:rsidRDefault="004B60EB" w:rsidP="004B60EB">
      <w:pPr>
        <w:ind w:firstLine="709"/>
        <w:jc w:val="both"/>
      </w:pPr>
    </w:p>
    <w:p w:rsidR="004B60EB" w:rsidRPr="00711796" w:rsidRDefault="004B60EB" w:rsidP="004B60EB">
      <w:pPr>
        <w:spacing w:before="120" w:after="120"/>
        <w:ind w:firstLine="709"/>
        <w:jc w:val="center"/>
        <w:rPr>
          <w:b/>
          <w:i/>
        </w:rPr>
      </w:pPr>
      <w:r w:rsidRPr="00711796">
        <w:rPr>
          <w:b/>
          <w:i/>
        </w:rPr>
        <w:t xml:space="preserve">ТН </w:t>
      </w:r>
      <w:r w:rsidRPr="00711796">
        <w:rPr>
          <w:b/>
          <w:i/>
          <w:vertAlign w:val="subscript"/>
        </w:rPr>
        <w:t>ФЛ</w:t>
      </w:r>
      <w:r w:rsidRPr="00711796">
        <w:rPr>
          <w:b/>
          <w:i/>
        </w:rPr>
        <w:t xml:space="preserve"> = ∑(КОЛ </w:t>
      </w:r>
      <w:r w:rsidRPr="00711796">
        <w:rPr>
          <w:b/>
          <w:i/>
          <w:vertAlign w:val="subscript"/>
        </w:rPr>
        <w:t>ТС</w:t>
      </w:r>
      <w:r w:rsidRPr="00711796">
        <w:rPr>
          <w:b/>
          <w:i/>
        </w:rPr>
        <w:t xml:space="preserve"> × К</w:t>
      </w:r>
      <w:r w:rsidRPr="00711796">
        <w:rPr>
          <w:b/>
          <w:i/>
          <w:vertAlign w:val="subscript"/>
        </w:rPr>
        <w:t xml:space="preserve"> эстр</w:t>
      </w:r>
      <w:r w:rsidRPr="00711796">
        <w:rPr>
          <w:b/>
          <w:i/>
          <w:strike/>
          <w:vertAlign w:val="subscript"/>
        </w:rPr>
        <w:t>.</w:t>
      </w:r>
      <w:r w:rsidRPr="00711796">
        <w:rPr>
          <w:b/>
        </w:rPr>
        <w:t xml:space="preserve"> </w:t>
      </w:r>
      <w:r w:rsidRPr="00711796">
        <w:rPr>
          <w:b/>
          <w:i/>
        </w:rPr>
        <w:t xml:space="preserve">× </w:t>
      </w:r>
      <w:r w:rsidRPr="00711796">
        <w:rPr>
          <w:b/>
          <w:i/>
          <w:lang w:val="en-US"/>
        </w:rPr>
        <w:t>S</w:t>
      </w:r>
      <w:r w:rsidRPr="00711796">
        <w:rPr>
          <w:b/>
          <w:i/>
        </w:rPr>
        <w:t xml:space="preserve"> </w:t>
      </w:r>
      <w:r w:rsidRPr="00711796">
        <w:rPr>
          <w:b/>
          <w:i/>
          <w:vertAlign w:val="subscript"/>
        </w:rPr>
        <w:t>ТС</w:t>
      </w:r>
      <w:r w:rsidRPr="00711796">
        <w:rPr>
          <w:b/>
        </w:rPr>
        <w:t>)</w:t>
      </w:r>
      <w:r w:rsidRPr="00711796">
        <w:rPr>
          <w:b/>
          <w:i/>
        </w:rPr>
        <w:t xml:space="preserve"> × </w:t>
      </w:r>
      <w:r w:rsidRPr="00711796">
        <w:rPr>
          <w:b/>
          <w:i/>
          <w:lang w:val="en-US"/>
        </w:rPr>
        <w:t>K</w:t>
      </w:r>
      <w:r w:rsidRPr="00711796">
        <w:rPr>
          <w:b/>
          <w:i/>
        </w:rPr>
        <w:t xml:space="preserve"> </w:t>
      </w:r>
      <w:r w:rsidRPr="00711796">
        <w:rPr>
          <w:b/>
          <w:i/>
          <w:vertAlign w:val="subscript"/>
        </w:rPr>
        <w:t>соб.</w:t>
      </w:r>
      <w:r w:rsidRPr="00711796">
        <w:rPr>
          <w:b/>
        </w:rPr>
        <w:t xml:space="preserve"> </w:t>
      </w:r>
      <w:r w:rsidRPr="00711796">
        <w:rPr>
          <w:b/>
          <w:i/>
        </w:rPr>
        <w:t xml:space="preserve">(+/-) </w:t>
      </w:r>
      <w:r w:rsidRPr="00711796">
        <w:rPr>
          <w:b/>
          <w:i/>
          <w:lang w:val="en-US"/>
        </w:rPr>
        <w:t>F</w:t>
      </w:r>
      <w:r w:rsidRPr="00711796">
        <w:rPr>
          <w:b/>
          <w:i/>
        </w:rPr>
        <w:t xml:space="preserve">, </w:t>
      </w:r>
    </w:p>
    <w:p w:rsidR="004B60EB" w:rsidRPr="00711796" w:rsidRDefault="004B60EB" w:rsidP="004B60EB">
      <w:pPr>
        <w:ind w:firstLine="709"/>
        <w:jc w:val="both"/>
      </w:pPr>
      <w:r w:rsidRPr="00711796">
        <w:t>где,</w:t>
      </w:r>
    </w:p>
    <w:p w:rsidR="004B60EB" w:rsidRPr="00711796" w:rsidRDefault="004B60EB" w:rsidP="004B60EB">
      <w:pPr>
        <w:ind w:firstLine="709"/>
        <w:jc w:val="both"/>
      </w:pPr>
      <w:r w:rsidRPr="00711796">
        <w:rPr>
          <w:b/>
          <w:i/>
        </w:rPr>
        <w:t xml:space="preserve">КОЛ </w:t>
      </w:r>
      <w:r w:rsidRPr="00711796">
        <w:rPr>
          <w:b/>
          <w:i/>
          <w:vertAlign w:val="subscript"/>
        </w:rPr>
        <w:t>ТС</w:t>
      </w:r>
      <w:r w:rsidRPr="00711796">
        <w:rPr>
          <w:b/>
          <w:i/>
        </w:rPr>
        <w:t xml:space="preserve"> – </w:t>
      </w:r>
      <w:r w:rsidRPr="00711796">
        <w:t>количество объектов транспортных средств отчетного периода, единиц;</w:t>
      </w:r>
    </w:p>
    <w:p w:rsidR="004B60EB" w:rsidRPr="00711796" w:rsidRDefault="004B60EB" w:rsidP="004B60EB">
      <w:pPr>
        <w:ind w:firstLine="709"/>
        <w:jc w:val="both"/>
      </w:pPr>
      <w:r w:rsidRPr="00711796">
        <w:rPr>
          <w:b/>
          <w:i/>
        </w:rPr>
        <w:t>К</w:t>
      </w:r>
      <w:r w:rsidRPr="00711796">
        <w:rPr>
          <w:b/>
          <w:i/>
          <w:vertAlign w:val="subscript"/>
        </w:rPr>
        <w:t> эстр</w:t>
      </w:r>
      <w:r w:rsidRPr="00711796">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p>
    <w:p w:rsidR="004B60EB" w:rsidRPr="00711796" w:rsidRDefault="004B60EB" w:rsidP="004B60EB">
      <w:pPr>
        <w:ind w:firstLine="709"/>
        <w:jc w:val="both"/>
      </w:pPr>
      <w:r w:rsidRPr="00711796">
        <w:rPr>
          <w:b/>
          <w:i/>
          <w:lang w:val="en-US"/>
        </w:rPr>
        <w:t>S</w:t>
      </w:r>
      <w:r w:rsidRPr="00711796">
        <w:rPr>
          <w:b/>
          <w:i/>
        </w:rPr>
        <w:t xml:space="preserve"> </w:t>
      </w:r>
      <w:r w:rsidRPr="00711796">
        <w:rPr>
          <w:b/>
          <w:i/>
          <w:vertAlign w:val="subscript"/>
        </w:rPr>
        <w:t xml:space="preserve">ТС </w:t>
      </w:r>
      <w:r w:rsidRPr="00711796">
        <w:t>– расчетная средняя сумма налога, приходящаяся на транспортное средство, в отчетном периоде, тыс. рублей.</w:t>
      </w:r>
    </w:p>
    <w:p w:rsidR="004B60EB" w:rsidRPr="00711796" w:rsidRDefault="004B60EB" w:rsidP="004B60EB">
      <w:pPr>
        <w:ind w:firstLine="709"/>
        <w:jc w:val="both"/>
      </w:pPr>
      <w:r w:rsidRPr="00711796">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711796" w:rsidRDefault="004B60EB" w:rsidP="004B60EB">
      <w:pPr>
        <w:ind w:firstLine="709"/>
        <w:jc w:val="both"/>
      </w:pPr>
      <w:r w:rsidRPr="00711796">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4B60EB" w:rsidRPr="00711796" w:rsidRDefault="004B60EB" w:rsidP="004B60EB">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711796" w:rsidRDefault="004B60EB" w:rsidP="004B60EB">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711796" w:rsidRDefault="004B60EB" w:rsidP="004B60EB">
      <w:pPr>
        <w:ind w:firstLine="709"/>
        <w:jc w:val="both"/>
      </w:pPr>
      <w:r w:rsidRPr="00711796">
        <w:rPr>
          <w:b/>
          <w:i/>
        </w:rPr>
        <w:t xml:space="preserve">F –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711796" w:rsidRDefault="004B60EB" w:rsidP="004B60EB">
      <w:pPr>
        <w:ind w:firstLine="709"/>
        <w:jc w:val="both"/>
      </w:pPr>
      <w:r w:rsidRPr="00711796">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711796" w:rsidRDefault="004B60EB" w:rsidP="004B60EB">
      <w:pPr>
        <w:ind w:firstLine="709"/>
        <w:jc w:val="both"/>
      </w:pPr>
      <w:r w:rsidRPr="00711796">
        <w:t>Объём выпадающих доходов определяется в рамках прописанного алгоритма расчёта прогнозного объёма поступлений налога.</w:t>
      </w:r>
    </w:p>
    <w:p w:rsidR="004B60EB" w:rsidRPr="00711796" w:rsidRDefault="004B60EB" w:rsidP="004B60EB">
      <w:pPr>
        <w:ind w:firstLine="709"/>
        <w:jc w:val="both"/>
      </w:pPr>
      <w:r w:rsidRPr="00711796">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8C685F" w:rsidRPr="00711796" w:rsidRDefault="008C685F" w:rsidP="004B60EB">
      <w:pPr>
        <w:ind w:firstLine="709"/>
        <w:jc w:val="both"/>
      </w:pPr>
    </w:p>
    <w:p w:rsidR="00A7713C" w:rsidRPr="00711796" w:rsidRDefault="004811BA" w:rsidP="008C685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7" w:name="_Toc143082622"/>
      <w:r w:rsidRPr="00711796">
        <w:rPr>
          <w:rFonts w:ascii="Times New Roman" w:eastAsia="MS Gothic" w:hAnsi="Times New Roman" w:cs="Times New Roman"/>
          <w:i/>
          <w:color w:val="auto"/>
          <w:kern w:val="32"/>
          <w:sz w:val="27"/>
          <w:szCs w:val="27"/>
        </w:rPr>
        <w:t>2.</w:t>
      </w:r>
      <w:r w:rsidR="00974250" w:rsidRPr="00711796">
        <w:rPr>
          <w:rFonts w:ascii="Times New Roman" w:eastAsia="MS Gothic" w:hAnsi="Times New Roman" w:cs="Times New Roman"/>
          <w:i/>
          <w:color w:val="auto"/>
          <w:kern w:val="32"/>
          <w:sz w:val="27"/>
          <w:szCs w:val="27"/>
        </w:rPr>
        <w:t>9</w:t>
      </w:r>
      <w:r w:rsidRPr="00711796">
        <w:rPr>
          <w:rFonts w:ascii="Times New Roman" w:eastAsia="MS Gothic" w:hAnsi="Times New Roman" w:cs="Times New Roman"/>
          <w:i/>
          <w:color w:val="auto"/>
          <w:kern w:val="32"/>
          <w:sz w:val="27"/>
          <w:szCs w:val="27"/>
        </w:rPr>
        <w:t>.4 Налог на игорный бизнес</w:t>
      </w:r>
      <w:bookmarkEnd w:id="67"/>
    </w:p>
    <w:p w:rsidR="00A7713C" w:rsidRPr="00711796" w:rsidRDefault="004811BA" w:rsidP="008C685F">
      <w:pPr>
        <w:jc w:val="center"/>
        <w:rPr>
          <w:rFonts w:eastAsia="MS Gothic"/>
          <w:b/>
          <w:bCs/>
          <w:i/>
          <w:kern w:val="32"/>
          <w:sz w:val="27"/>
          <w:szCs w:val="27"/>
        </w:rPr>
      </w:pPr>
      <w:r w:rsidRPr="00711796">
        <w:rPr>
          <w:rFonts w:eastAsia="MS Gothic"/>
          <w:b/>
          <w:bCs/>
          <w:i/>
          <w:kern w:val="32"/>
          <w:sz w:val="27"/>
          <w:szCs w:val="27"/>
        </w:rPr>
        <w:t>182 106 05000 02 0000 110</w:t>
      </w:r>
    </w:p>
    <w:p w:rsidR="00A7713C" w:rsidRPr="00711796" w:rsidRDefault="00A7713C">
      <w:pPr>
        <w:ind w:firstLine="709"/>
        <w:jc w:val="both"/>
      </w:pPr>
    </w:p>
    <w:p w:rsidR="00A7713C" w:rsidRPr="00711796" w:rsidRDefault="004811BA">
      <w:pPr>
        <w:ind w:firstLine="709"/>
        <w:jc w:val="both"/>
      </w:pPr>
      <w:r w:rsidRPr="00711796">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A7713C" w:rsidRPr="00711796" w:rsidRDefault="004811BA">
      <w:pPr>
        <w:ind w:firstLine="709"/>
        <w:jc w:val="both"/>
      </w:pPr>
      <w:r w:rsidRPr="00711796">
        <w:t>Налог на игорный бизнес взимается на территории Российской Федерации в соответствии с положениями главы 29 части второй НК РФ и законами субъект</w:t>
      </w:r>
      <w:r w:rsidR="004E3904" w:rsidRPr="00711796">
        <w:t>а</w:t>
      </w:r>
      <w:r w:rsidRPr="00711796">
        <w:t xml:space="preserve"> Российской Федерации. </w:t>
      </w:r>
      <w:r w:rsidR="00A74FAB" w:rsidRPr="00711796">
        <w:t xml:space="preserve">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позднее срока, установленного для подачи налоговой декларации за соответствующий налоговый период. </w:t>
      </w:r>
      <w:r w:rsidRPr="00711796">
        <w:t xml:space="preserve"> </w:t>
      </w:r>
    </w:p>
    <w:p w:rsidR="00A7713C" w:rsidRPr="00711796" w:rsidRDefault="00A74FAB" w:rsidP="00A74FAB">
      <w:pPr>
        <w:ind w:firstLine="709"/>
        <w:jc w:val="both"/>
      </w:pPr>
      <w:r w:rsidRPr="00711796">
        <w:t>Кроме того, Федеральным законом Российской Федерации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A7713C" w:rsidRPr="00711796" w:rsidRDefault="004811BA" w:rsidP="00547D9B">
      <w:pPr>
        <w:ind w:firstLine="709"/>
        <w:contextualSpacing/>
        <w:jc w:val="both"/>
        <w:rPr>
          <w:rStyle w:val="FontStyle132"/>
        </w:rPr>
      </w:pPr>
      <w:r w:rsidRPr="00711796">
        <w:rPr>
          <w:rStyle w:val="FontStyle132"/>
        </w:rPr>
        <w:t>Для расчёта налога на игорный бизнес, используются:</w:t>
      </w:r>
    </w:p>
    <w:p w:rsidR="00A7713C" w:rsidRPr="00711796" w:rsidRDefault="004811BA" w:rsidP="009E614B">
      <w:pPr>
        <w:pStyle w:val="Style50"/>
        <w:widowControl/>
        <w:numPr>
          <w:ilvl w:val="0"/>
          <w:numId w:val="4"/>
        </w:numPr>
        <w:tabs>
          <w:tab w:val="left" w:pos="878"/>
        </w:tabs>
        <w:spacing w:line="240" w:lineRule="auto"/>
        <w:contextualSpacing/>
        <w:rPr>
          <w:rStyle w:val="FontStyle132"/>
        </w:rPr>
      </w:pPr>
      <w:r w:rsidRPr="00711796">
        <w:rPr>
          <w:rStyle w:val="FontStyle132"/>
        </w:rPr>
        <w:lastRenderedPageBreak/>
        <w:t xml:space="preserve">динамика налоговой базы по налогу отчета по форме </w:t>
      </w:r>
      <w:r w:rsidRPr="00711796">
        <w:t>«5-ИБ» «О налоговой базе и структуре начислений по налогу на игорный бизнес»</w:t>
      </w:r>
      <w:r w:rsidRPr="00711796">
        <w:rPr>
          <w:rStyle w:val="FontStyle132"/>
        </w:rPr>
        <w:t>, сложившаяся за предыдущие периоды;</w:t>
      </w:r>
    </w:p>
    <w:p w:rsidR="00A7713C" w:rsidRPr="00711796" w:rsidRDefault="004811BA" w:rsidP="00547D9B">
      <w:pPr>
        <w:pStyle w:val="Style42"/>
        <w:widowControl/>
        <w:spacing w:before="77" w:line="240" w:lineRule="auto"/>
        <w:ind w:firstLine="713"/>
        <w:contextualSpacing/>
        <w:rPr>
          <w:rStyle w:val="FontStyle132"/>
        </w:rPr>
      </w:pPr>
      <w:r w:rsidRPr="00711796">
        <w:t xml:space="preserve">- </w:t>
      </w:r>
      <w:r w:rsidRPr="00711796">
        <w:rPr>
          <w:rStyle w:val="FontStyle132"/>
        </w:rPr>
        <w:t>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субъекта Российской Федерации);</w:t>
      </w:r>
    </w:p>
    <w:p w:rsidR="00547D9B" w:rsidRPr="00711796" w:rsidRDefault="00547D9B" w:rsidP="009E614B">
      <w:pPr>
        <w:pStyle w:val="Style50"/>
        <w:widowControl/>
        <w:numPr>
          <w:ilvl w:val="0"/>
          <w:numId w:val="4"/>
        </w:numPr>
        <w:tabs>
          <w:tab w:val="left" w:pos="878"/>
        </w:tabs>
        <w:spacing w:before="7" w:line="240" w:lineRule="auto"/>
        <w:contextualSpacing/>
        <w:rPr>
          <w:rStyle w:val="FontStyle132"/>
        </w:rPr>
      </w:pPr>
      <w:r w:rsidRPr="00711796">
        <w:rPr>
          <w:rStyle w:val="FontStyle132"/>
        </w:rPr>
        <w:t>динамика фактических поступлений по налогу согласно данным отчёта по форме № 1-НМ «</w:t>
      </w:r>
      <w:r w:rsidRPr="00711796">
        <w:t>Отчет о начислении и поступлении налогов, сборов и иных обязательных платежей в бюджетную систему Российской Федерации</w:t>
      </w:r>
      <w:r w:rsidRPr="00711796">
        <w:rPr>
          <w:rStyle w:val="FontStyle132"/>
        </w:rPr>
        <w:t>»;</w:t>
      </w:r>
    </w:p>
    <w:p w:rsidR="00A7713C" w:rsidRPr="00711796" w:rsidRDefault="004811BA">
      <w:pPr>
        <w:tabs>
          <w:tab w:val="left" w:pos="993"/>
        </w:tabs>
        <w:ind w:firstLine="709"/>
        <w:contextualSpacing/>
        <w:jc w:val="both"/>
        <w:rPr>
          <w:rStyle w:val="FontStyle132"/>
        </w:rPr>
      </w:pPr>
      <w:r w:rsidRPr="00711796">
        <w:rPr>
          <w:rStyle w:val="FontStyle132"/>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A7713C" w:rsidRPr="00711796" w:rsidRDefault="004811BA">
      <w:pPr>
        <w:pStyle w:val="Style42"/>
        <w:widowControl/>
        <w:spacing w:before="77" w:line="302" w:lineRule="exact"/>
        <w:ind w:firstLine="713"/>
        <w:rPr>
          <w:rStyle w:val="FontStyle132"/>
        </w:rPr>
      </w:pPr>
      <w:r w:rsidRPr="00711796">
        <w:rPr>
          <w:rStyle w:val="FontStyle132"/>
        </w:rPr>
        <w:t>Прогнозный объем поступлений налога на игорный бизнес (ИБ), определяется исходя из следующего алгоритма расчета:</w:t>
      </w:r>
    </w:p>
    <w:p w:rsidR="0061668B" w:rsidRPr="00711796" w:rsidRDefault="0061668B" w:rsidP="0061668B">
      <w:pPr>
        <w:spacing w:before="120" w:after="120"/>
        <w:ind w:firstLine="709"/>
        <w:jc w:val="center"/>
        <w:rPr>
          <w:b/>
          <w:i/>
        </w:rPr>
      </w:pPr>
      <w:bookmarkStart w:id="68" w:name="_Toc33625388"/>
      <w:bookmarkStart w:id="69" w:name="_Toc475107842"/>
      <w:r w:rsidRPr="00711796">
        <w:rPr>
          <w:b/>
          <w:i/>
        </w:rPr>
        <w:t xml:space="preserve">ИБ </w:t>
      </w:r>
      <w:r w:rsidRPr="00711796">
        <w:rPr>
          <w:b/>
          <w:i/>
          <w:vertAlign w:val="subscript"/>
        </w:rPr>
        <w:t>прогноз</w:t>
      </w:r>
      <w:r w:rsidRPr="00711796">
        <w:rPr>
          <w:b/>
          <w:i/>
        </w:rPr>
        <w:t xml:space="preserve"> = ∑ (К</w:t>
      </w:r>
      <w:r w:rsidRPr="00711796">
        <w:rPr>
          <w:b/>
          <w:i/>
          <w:vertAlign w:val="subscript"/>
        </w:rPr>
        <w:t>объектов *</w:t>
      </w:r>
      <w:r w:rsidRPr="00711796">
        <w:t xml:space="preserve"> </w:t>
      </w:r>
      <w:r w:rsidRPr="00711796">
        <w:rPr>
          <w:b/>
          <w:i/>
          <w:lang w:val="en-US"/>
        </w:rPr>
        <w:t>S</w:t>
      </w:r>
      <w:r w:rsidRPr="00711796">
        <w:rPr>
          <w:b/>
          <w:vertAlign w:val="subscript"/>
        </w:rPr>
        <w:t xml:space="preserve"> расчет.</w:t>
      </w:r>
      <w:r w:rsidRPr="00711796">
        <w:rPr>
          <w:b/>
          <w:i/>
        </w:rPr>
        <w:t>) * К</w:t>
      </w:r>
      <w:r w:rsidRPr="00711796">
        <w:rPr>
          <w:b/>
          <w:i/>
          <w:vertAlign w:val="subscript"/>
        </w:rPr>
        <w:t xml:space="preserve">соб. </w:t>
      </w:r>
      <w:r w:rsidRPr="00711796">
        <w:rPr>
          <w:b/>
          <w:i/>
        </w:rPr>
        <w:t xml:space="preserve">(+/-) </w:t>
      </w:r>
      <w:r w:rsidRPr="00711796">
        <w:rPr>
          <w:b/>
          <w:i/>
          <w:lang w:val="en-US"/>
        </w:rPr>
        <w:t>F</w:t>
      </w:r>
      <w:r w:rsidRPr="00711796">
        <w:rPr>
          <w:b/>
          <w:i/>
        </w:rPr>
        <w:t xml:space="preserve">, </w:t>
      </w:r>
    </w:p>
    <w:p w:rsidR="0061668B" w:rsidRPr="00711796" w:rsidRDefault="0061668B" w:rsidP="0061668B">
      <w:pPr>
        <w:ind w:firstLine="709"/>
        <w:jc w:val="both"/>
      </w:pPr>
      <w:r w:rsidRPr="00711796">
        <w:t>где:</w:t>
      </w:r>
    </w:p>
    <w:p w:rsidR="0061668B" w:rsidRPr="00711796" w:rsidRDefault="0061668B" w:rsidP="0061668B">
      <w:pPr>
        <w:ind w:firstLine="709"/>
        <w:jc w:val="both"/>
      </w:pPr>
      <w:r w:rsidRPr="00711796">
        <w:rPr>
          <w:b/>
          <w:i/>
        </w:rPr>
        <w:t xml:space="preserve">ИБ </w:t>
      </w:r>
      <w:r w:rsidRPr="00711796">
        <w:rPr>
          <w:b/>
          <w:i/>
          <w:vertAlign w:val="subscript"/>
        </w:rPr>
        <w:t xml:space="preserve">прогноз </w:t>
      </w:r>
      <w:r w:rsidRPr="00711796">
        <w:t>– прогнозируемая сумма налога, тыс. рублей;</w:t>
      </w:r>
    </w:p>
    <w:p w:rsidR="0061668B" w:rsidRPr="00711796" w:rsidRDefault="0061668B" w:rsidP="0061668B">
      <w:pPr>
        <w:ind w:firstLine="709"/>
        <w:jc w:val="both"/>
      </w:pPr>
      <w:r w:rsidRPr="00711796">
        <w:rPr>
          <w:b/>
          <w:i/>
        </w:rPr>
        <w:t>К</w:t>
      </w:r>
      <w:r w:rsidRPr="00711796">
        <w:rPr>
          <w:b/>
          <w:i/>
          <w:vertAlign w:val="subscript"/>
        </w:rPr>
        <w:t xml:space="preserve">объектов </w:t>
      </w:r>
      <w:r w:rsidRPr="00711796">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61668B" w:rsidRPr="00711796" w:rsidRDefault="0061668B" w:rsidP="0061668B">
      <w:pPr>
        <w:ind w:firstLine="709"/>
        <w:jc w:val="both"/>
      </w:pPr>
      <w:r w:rsidRPr="00711796">
        <w:rPr>
          <w:b/>
          <w:i/>
          <w:lang w:val="en-US"/>
        </w:rPr>
        <w:t>S</w:t>
      </w:r>
      <w:r w:rsidRPr="00711796">
        <w:rPr>
          <w:b/>
          <w:vertAlign w:val="subscript"/>
        </w:rPr>
        <w:t xml:space="preserve"> расчет.</w:t>
      </w:r>
      <w:r w:rsidRPr="00711796">
        <w:rPr>
          <w:b/>
          <w:i/>
        </w:rPr>
        <w:t xml:space="preserve"> </w:t>
      </w:r>
      <w:r w:rsidRPr="00711796">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61668B" w:rsidRPr="00711796" w:rsidRDefault="0061668B" w:rsidP="0061668B">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61668B" w:rsidRPr="00711796" w:rsidRDefault="0061668B" w:rsidP="0061668B">
      <w:pPr>
        <w:ind w:firstLine="709"/>
        <w:jc w:val="both"/>
      </w:pPr>
      <w:r w:rsidRPr="00711796">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61668B" w:rsidRPr="00711796" w:rsidRDefault="0061668B" w:rsidP="0061668B">
      <w:pPr>
        <w:ind w:firstLine="709"/>
        <w:jc w:val="both"/>
      </w:pPr>
      <w:r w:rsidRPr="00711796">
        <w:rPr>
          <w:b/>
          <w:i/>
        </w:rPr>
        <w:t xml:space="preserve">F –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40608" w:rsidRPr="00711796" w:rsidRDefault="0061668B" w:rsidP="008C685F">
      <w:pPr>
        <w:ind w:firstLine="709"/>
        <w:jc w:val="both"/>
      </w:pPr>
      <w:r w:rsidRPr="00711796">
        <w:t xml:space="preserve">Налог на игорный бизнес зачисляется в консолидированный бюджет субъекта Российской Федерации по нормативам, установленным в </w:t>
      </w:r>
      <w:r w:rsidR="008C685F" w:rsidRPr="00711796">
        <w:t>соответствии со статьями БК РФ.</w:t>
      </w:r>
    </w:p>
    <w:p w:rsidR="008C685F" w:rsidRPr="00711796" w:rsidRDefault="008C685F" w:rsidP="008C685F">
      <w:pPr>
        <w:ind w:firstLine="709"/>
        <w:jc w:val="both"/>
      </w:pPr>
    </w:p>
    <w:p w:rsidR="008C685F" w:rsidRPr="00711796" w:rsidRDefault="004811BA" w:rsidP="008C685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0" w:name="_Toc143082623"/>
      <w:r w:rsidRPr="00711796">
        <w:rPr>
          <w:rFonts w:ascii="Times New Roman" w:eastAsia="MS Gothic" w:hAnsi="Times New Roman" w:cs="Times New Roman"/>
          <w:i/>
          <w:color w:val="auto"/>
          <w:kern w:val="32"/>
          <w:sz w:val="27"/>
          <w:szCs w:val="27"/>
        </w:rPr>
        <w:t>2.</w:t>
      </w:r>
      <w:r w:rsidR="00974250" w:rsidRPr="00711796">
        <w:rPr>
          <w:rFonts w:ascii="Times New Roman" w:eastAsia="MS Gothic" w:hAnsi="Times New Roman" w:cs="Times New Roman"/>
          <w:i/>
          <w:color w:val="auto"/>
          <w:kern w:val="32"/>
          <w:sz w:val="27"/>
          <w:szCs w:val="27"/>
        </w:rPr>
        <w:t>9</w:t>
      </w:r>
      <w:r w:rsidRPr="00711796">
        <w:rPr>
          <w:rFonts w:ascii="Times New Roman" w:eastAsia="MS Gothic" w:hAnsi="Times New Roman" w:cs="Times New Roman"/>
          <w:i/>
          <w:color w:val="auto"/>
          <w:kern w:val="32"/>
          <w:sz w:val="27"/>
          <w:szCs w:val="27"/>
        </w:rPr>
        <w:t>.5. Земельный налог</w:t>
      </w:r>
      <w:bookmarkEnd w:id="70"/>
      <w:r w:rsidRPr="00711796">
        <w:rPr>
          <w:rFonts w:ascii="Times New Roman" w:eastAsia="MS Gothic" w:hAnsi="Times New Roman" w:cs="Times New Roman"/>
          <w:i/>
          <w:color w:val="auto"/>
          <w:kern w:val="32"/>
          <w:sz w:val="27"/>
          <w:szCs w:val="27"/>
        </w:rPr>
        <w:t xml:space="preserve"> </w:t>
      </w:r>
    </w:p>
    <w:p w:rsidR="00A7713C" w:rsidRPr="00711796" w:rsidRDefault="004811BA" w:rsidP="008C685F">
      <w:pPr>
        <w:jc w:val="center"/>
        <w:rPr>
          <w:rFonts w:eastAsia="MS Gothic"/>
          <w:b/>
          <w:bCs/>
          <w:i/>
          <w:kern w:val="32"/>
          <w:sz w:val="27"/>
          <w:szCs w:val="27"/>
        </w:rPr>
      </w:pPr>
      <w:r w:rsidRPr="00711796">
        <w:rPr>
          <w:rFonts w:eastAsia="MS Gothic"/>
          <w:b/>
          <w:bCs/>
          <w:i/>
          <w:kern w:val="32"/>
          <w:sz w:val="27"/>
          <w:szCs w:val="27"/>
        </w:rPr>
        <w:t>182 1 06 06000 00 0000 110</w:t>
      </w:r>
      <w:bookmarkEnd w:id="68"/>
    </w:p>
    <w:p w:rsidR="008C685F" w:rsidRPr="00711796" w:rsidRDefault="008C685F" w:rsidP="008C685F">
      <w:pPr>
        <w:jc w:val="center"/>
        <w:rPr>
          <w:rFonts w:eastAsia="MS Gothic"/>
          <w:b/>
          <w:bCs/>
          <w:i/>
          <w:kern w:val="32"/>
          <w:sz w:val="27"/>
          <w:szCs w:val="27"/>
        </w:rPr>
      </w:pPr>
    </w:p>
    <w:p w:rsidR="00A7713C" w:rsidRPr="00711796" w:rsidRDefault="004811BA"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71" w:name="_Toc143082624"/>
      <w:r w:rsidRPr="00711796">
        <w:rPr>
          <w:rFonts w:ascii="Times New Roman" w:eastAsia="MS Gothic" w:hAnsi="Times New Roman" w:cs="Times New Roman"/>
          <w:i/>
          <w:color w:val="auto"/>
          <w:kern w:val="32"/>
          <w:sz w:val="27"/>
          <w:szCs w:val="27"/>
        </w:rPr>
        <w:t>2.</w:t>
      </w:r>
      <w:r w:rsidR="00974250" w:rsidRPr="00711796">
        <w:rPr>
          <w:rFonts w:ascii="Times New Roman" w:eastAsia="MS Gothic" w:hAnsi="Times New Roman" w:cs="Times New Roman"/>
          <w:i/>
          <w:color w:val="auto"/>
          <w:kern w:val="32"/>
          <w:sz w:val="27"/>
          <w:szCs w:val="27"/>
        </w:rPr>
        <w:t>9</w:t>
      </w:r>
      <w:r w:rsidRPr="00711796">
        <w:rPr>
          <w:rFonts w:ascii="Times New Roman" w:eastAsia="MS Gothic" w:hAnsi="Times New Roman" w:cs="Times New Roman"/>
          <w:i/>
          <w:color w:val="auto"/>
          <w:kern w:val="32"/>
          <w:sz w:val="27"/>
          <w:szCs w:val="27"/>
        </w:rPr>
        <w:t xml:space="preserve">.5.1 Земельный налог с организаций </w:t>
      </w:r>
      <w:r w:rsidRPr="00711796">
        <w:rPr>
          <w:rFonts w:ascii="Times New Roman" w:eastAsia="MS Gothic" w:hAnsi="Times New Roman" w:cs="Times New Roman"/>
          <w:i/>
          <w:color w:val="auto"/>
          <w:kern w:val="32"/>
          <w:sz w:val="27"/>
          <w:szCs w:val="27"/>
        </w:rPr>
        <w:br/>
        <w:t>182 1 06 06030 03 0000 110</w:t>
      </w:r>
      <w:bookmarkEnd w:id="69"/>
      <w:bookmarkEnd w:id="71"/>
    </w:p>
    <w:p w:rsidR="00A7713C" w:rsidRPr="00711796" w:rsidRDefault="004811BA">
      <w:pPr>
        <w:pStyle w:val="Style42"/>
        <w:widowControl/>
        <w:spacing w:before="238" w:line="302" w:lineRule="exact"/>
        <w:ind w:left="713" w:firstLine="0"/>
        <w:jc w:val="left"/>
        <w:rPr>
          <w:rStyle w:val="FontStyle132"/>
        </w:rPr>
      </w:pPr>
      <w:r w:rsidRPr="00711796">
        <w:rPr>
          <w:rStyle w:val="FontStyle132"/>
        </w:rPr>
        <w:t>Для расчёта земельного налога</w:t>
      </w:r>
      <w:r w:rsidR="00FF1B0D" w:rsidRPr="00711796">
        <w:rPr>
          <w:rStyle w:val="FontStyle132"/>
        </w:rPr>
        <w:t xml:space="preserve"> с организаций</w:t>
      </w:r>
      <w:r w:rsidRPr="00711796">
        <w:rPr>
          <w:rStyle w:val="FontStyle132"/>
        </w:rPr>
        <w:t>, используются:</w:t>
      </w:r>
    </w:p>
    <w:p w:rsidR="00A7713C" w:rsidRPr="00711796" w:rsidRDefault="00FF1B0D" w:rsidP="00FF1B0D">
      <w:pPr>
        <w:ind w:firstLine="709"/>
        <w:jc w:val="both"/>
      </w:pPr>
      <w:r w:rsidRPr="00711796">
        <w:t>-</w:t>
      </w:r>
      <w:r w:rsidR="004811BA" w:rsidRPr="00711796">
        <w:t>динамика налоговой базы по налогу согласно данным отчёта по форме № 5-МН «Отчет о налоговой базе и структуре начислений по местным налогам», сложившаяся за предыдущие периоды (отчет используется в целом или (и) в разрезе муниципальных образований);</w:t>
      </w:r>
    </w:p>
    <w:p w:rsidR="00A7713C" w:rsidRPr="00711796" w:rsidRDefault="00FF1B0D" w:rsidP="00FF1B0D">
      <w:pPr>
        <w:ind w:firstLine="709"/>
        <w:jc w:val="both"/>
      </w:pPr>
      <w:r w:rsidRPr="00711796">
        <w:t>-</w:t>
      </w:r>
      <w:r w:rsidR="004811BA" w:rsidRPr="00711796">
        <w:t>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7713C" w:rsidRPr="00711796" w:rsidRDefault="004811BA" w:rsidP="00FF1B0D">
      <w:pPr>
        <w:ind w:firstLine="709"/>
        <w:jc w:val="both"/>
      </w:pPr>
      <w:r w:rsidRPr="00711796">
        <w:t xml:space="preserve">- информация о налоговых ставках, льготах и преференциях, предусмотренных главой 31 НК </w:t>
      </w:r>
      <w:r w:rsidRPr="00711796">
        <w:lastRenderedPageBreak/>
        <w:t>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711796" w:rsidRDefault="004811BA">
      <w:pPr>
        <w:ind w:firstLine="709"/>
        <w:jc w:val="both"/>
        <w:rPr>
          <w:rStyle w:val="FontStyle132"/>
        </w:rPr>
      </w:pPr>
      <w:r w:rsidRPr="00711796">
        <w:rPr>
          <w:rStyle w:val="FontStyle132"/>
        </w:rPr>
        <w:t xml:space="preserve">Расчёт прогнозного объёма поступлений земельного налога </w:t>
      </w:r>
      <w:r w:rsidR="00FF1B0D" w:rsidRPr="00711796">
        <w:t>с организаций</w:t>
      </w:r>
      <w:r w:rsidR="00FF1B0D" w:rsidRPr="00711796">
        <w:rPr>
          <w:sz w:val="27"/>
          <w:szCs w:val="27"/>
        </w:rPr>
        <w:t xml:space="preserve"> </w:t>
      </w:r>
      <w:r w:rsidRPr="00711796">
        <w:rPr>
          <w:rStyle w:val="FontStyle132"/>
        </w:rPr>
        <w:t>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710AFF" w:rsidRPr="00711796" w:rsidRDefault="00710AFF">
      <w:pPr>
        <w:pStyle w:val="Style42"/>
        <w:widowControl/>
        <w:spacing w:before="58" w:line="302" w:lineRule="exact"/>
        <w:ind w:firstLine="713"/>
        <w:rPr>
          <w:rStyle w:val="FontStyle132"/>
        </w:rPr>
      </w:pPr>
    </w:p>
    <w:p w:rsidR="00FF1B0D" w:rsidRPr="00711796" w:rsidRDefault="00FF1B0D" w:rsidP="00FF1B0D">
      <w:pPr>
        <w:ind w:firstLine="709"/>
        <w:jc w:val="both"/>
      </w:pPr>
      <w:bookmarkStart w:id="72" w:name="_Toc475107843"/>
      <w:r w:rsidRPr="00711796">
        <w:t>Прогнозируемый объем поступлений по земельному налогу (</w:t>
      </w:r>
      <w:r w:rsidRPr="00711796">
        <w:rPr>
          <w:b/>
          <w:i/>
        </w:rPr>
        <w:t xml:space="preserve">ЗН </w:t>
      </w:r>
      <w:r w:rsidRPr="00711796">
        <w:rPr>
          <w:b/>
          <w:i/>
          <w:vertAlign w:val="subscript"/>
        </w:rPr>
        <w:t>ОРГ</w:t>
      </w:r>
      <w:r w:rsidRPr="00711796">
        <w:rPr>
          <w:b/>
          <w:i/>
        </w:rPr>
        <w:t xml:space="preserve">) </w:t>
      </w:r>
      <w:r w:rsidRPr="00711796">
        <w:t>рассчитывается по формуле:</w:t>
      </w:r>
    </w:p>
    <w:p w:rsidR="00FF1B0D" w:rsidRPr="00711796" w:rsidRDefault="00FF1B0D" w:rsidP="00FF1B0D">
      <w:pPr>
        <w:ind w:firstLine="709"/>
        <w:jc w:val="both"/>
      </w:pPr>
    </w:p>
    <w:p w:rsidR="00FF1B0D" w:rsidRPr="00711796" w:rsidRDefault="00FF1B0D" w:rsidP="00FF1B0D">
      <w:pPr>
        <w:spacing w:before="120" w:after="120"/>
        <w:ind w:firstLine="709"/>
        <w:jc w:val="center"/>
        <w:rPr>
          <w:b/>
          <w:i/>
        </w:rPr>
      </w:pPr>
      <w:r w:rsidRPr="00711796">
        <w:rPr>
          <w:b/>
          <w:i/>
        </w:rPr>
        <w:t xml:space="preserve">ЗН </w:t>
      </w:r>
      <w:r w:rsidRPr="00711796">
        <w:rPr>
          <w:b/>
          <w:i/>
          <w:vertAlign w:val="subscript"/>
        </w:rPr>
        <w:t>ОРГ</w:t>
      </w:r>
      <w:r w:rsidRPr="00711796">
        <w:rPr>
          <w:b/>
          <w:i/>
        </w:rPr>
        <w:t xml:space="preserve"> = НБ × К</w:t>
      </w:r>
      <w:r w:rsidRPr="00711796">
        <w:rPr>
          <w:b/>
          <w:i/>
          <w:vertAlign w:val="subscript"/>
        </w:rPr>
        <w:t>экстр.</w:t>
      </w:r>
      <w:r w:rsidRPr="00711796">
        <w:rPr>
          <w:b/>
          <w:i/>
        </w:rPr>
        <w:t xml:space="preserve"> ×</w:t>
      </w:r>
      <w:r w:rsidRPr="00711796">
        <w:rPr>
          <w:b/>
          <w:i/>
          <w:lang w:val="en-US"/>
        </w:rPr>
        <w:t>S</w:t>
      </w:r>
      <w:r w:rsidRPr="00711796">
        <w:rPr>
          <w:b/>
          <w:i/>
        </w:rPr>
        <w:t xml:space="preserve"> × </w:t>
      </w:r>
      <w:r w:rsidRPr="00711796">
        <w:rPr>
          <w:b/>
          <w:i/>
          <w:lang w:val="en-US"/>
        </w:rPr>
        <w:t>K</w:t>
      </w:r>
      <w:r w:rsidRPr="00711796">
        <w:rPr>
          <w:b/>
          <w:i/>
        </w:rPr>
        <w:t xml:space="preserve"> </w:t>
      </w:r>
      <w:r w:rsidRPr="00711796">
        <w:rPr>
          <w:b/>
          <w:i/>
          <w:vertAlign w:val="subscript"/>
        </w:rPr>
        <w:t>пер</w:t>
      </w:r>
      <w:r w:rsidRPr="00711796">
        <w:rPr>
          <w:b/>
          <w:i/>
        </w:rPr>
        <w:t>× К</w:t>
      </w:r>
      <w:r w:rsidRPr="00711796">
        <w:rPr>
          <w:b/>
          <w:i/>
          <w:vertAlign w:val="subscript"/>
        </w:rPr>
        <w:t xml:space="preserve">соб. </w:t>
      </w:r>
      <w:r w:rsidRPr="00711796">
        <w:rPr>
          <w:b/>
          <w:i/>
        </w:rPr>
        <w:t xml:space="preserve">(+/-) </w:t>
      </w:r>
      <w:r w:rsidRPr="00711796">
        <w:rPr>
          <w:b/>
          <w:i/>
          <w:lang w:val="en-US"/>
        </w:rPr>
        <w:t>F</w:t>
      </w:r>
      <w:r w:rsidRPr="00711796">
        <w:rPr>
          <w:b/>
          <w:i/>
        </w:rPr>
        <w:t xml:space="preserve">, </w:t>
      </w:r>
    </w:p>
    <w:p w:rsidR="00FF1B0D" w:rsidRPr="00711796" w:rsidRDefault="00FF1B0D" w:rsidP="00FF1B0D">
      <w:pPr>
        <w:ind w:firstLine="709"/>
        <w:jc w:val="both"/>
      </w:pPr>
      <w:r w:rsidRPr="00711796">
        <w:t>где,</w:t>
      </w:r>
    </w:p>
    <w:p w:rsidR="00FF1B0D" w:rsidRPr="00711796" w:rsidRDefault="00FF1B0D" w:rsidP="00FF1B0D">
      <w:pPr>
        <w:ind w:firstLine="709"/>
        <w:jc w:val="both"/>
      </w:pPr>
      <w:r w:rsidRPr="00711796">
        <w:rPr>
          <w:b/>
          <w:i/>
        </w:rPr>
        <w:t>НБ</w:t>
      </w:r>
      <w:r w:rsidRPr="00711796">
        <w:t xml:space="preserve"> – налоговая база в виде кадастровой стоимости земельных участков организаций с учетом льгот (отчет по форме № 5-МН), тыс. рублей.</w:t>
      </w:r>
    </w:p>
    <w:p w:rsidR="00FF1B0D" w:rsidRPr="00711796" w:rsidRDefault="00FF1B0D" w:rsidP="00FF1B0D">
      <w:pPr>
        <w:ind w:firstLine="709"/>
        <w:jc w:val="both"/>
      </w:pPr>
      <w:r w:rsidRPr="00711796">
        <w:rPr>
          <w:b/>
          <w:i/>
        </w:rPr>
        <w:t>К</w:t>
      </w:r>
      <w:r w:rsidRPr="00711796">
        <w:rPr>
          <w:b/>
          <w:i/>
          <w:vertAlign w:val="subscript"/>
        </w:rPr>
        <w:t xml:space="preserve">экстр. </w:t>
      </w:r>
      <w:r w:rsidRPr="00711796">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711796" w:rsidRDefault="00FF1B0D" w:rsidP="00FF1B0D">
      <w:pPr>
        <w:ind w:firstLine="709"/>
        <w:jc w:val="both"/>
      </w:pPr>
      <w:r w:rsidRPr="00711796">
        <w:rPr>
          <w:b/>
          <w:i/>
        </w:rPr>
        <w:t xml:space="preserve">S </w:t>
      </w:r>
      <w:r w:rsidRPr="00711796">
        <w:t>- расчетная средняя ставка по земельному налогу с организаций за отчетный период, %.</w:t>
      </w:r>
    </w:p>
    <w:p w:rsidR="00FF1B0D" w:rsidRPr="00711796" w:rsidRDefault="00FF1B0D" w:rsidP="00FF1B0D">
      <w:pPr>
        <w:ind w:firstLine="709"/>
        <w:jc w:val="both"/>
      </w:pPr>
      <w:r w:rsidRPr="00711796">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FF1B0D" w:rsidRPr="00711796" w:rsidRDefault="00FF1B0D" w:rsidP="00FF1B0D">
      <w:pPr>
        <w:ind w:firstLine="709"/>
        <w:jc w:val="both"/>
      </w:pPr>
      <w:r w:rsidRPr="00711796">
        <w:rPr>
          <w:b/>
          <w:i/>
          <w:lang w:val="en-US"/>
        </w:rPr>
        <w:t>K</w:t>
      </w:r>
      <w:r w:rsidRPr="00711796">
        <w:rPr>
          <w:b/>
          <w:i/>
        </w:rPr>
        <w:t xml:space="preserve"> </w:t>
      </w:r>
      <w:r w:rsidRPr="00711796">
        <w:rPr>
          <w:b/>
          <w:i/>
          <w:vertAlign w:val="subscript"/>
        </w:rPr>
        <w:t xml:space="preserve">пер. – </w:t>
      </w:r>
      <w:r w:rsidRPr="00711796">
        <w:t xml:space="preserve">расчетный уровень переходящих платежей по налогу, %. </w:t>
      </w:r>
    </w:p>
    <w:p w:rsidR="00FF1B0D" w:rsidRPr="00711796" w:rsidRDefault="00FF1B0D" w:rsidP="00FF1B0D">
      <w:pPr>
        <w:ind w:firstLine="709"/>
        <w:jc w:val="both"/>
      </w:pPr>
      <w:r w:rsidRPr="00711796">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FF1B0D" w:rsidRPr="00711796" w:rsidRDefault="00FF1B0D" w:rsidP="00FF1B0D">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711796" w:rsidRDefault="00FF1B0D" w:rsidP="00FF1B0D">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711796" w:rsidRDefault="00FF1B0D" w:rsidP="00FF1B0D">
      <w:pPr>
        <w:ind w:firstLine="709"/>
        <w:jc w:val="both"/>
      </w:pPr>
      <w:r w:rsidRPr="00711796">
        <w:rPr>
          <w:b/>
          <w:i/>
        </w:rPr>
        <w:t xml:space="preserve">F –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F1B0D" w:rsidRPr="00711796" w:rsidRDefault="00FF1B0D" w:rsidP="00FF1B0D">
      <w:pPr>
        <w:ind w:firstLine="709"/>
        <w:jc w:val="both"/>
      </w:pPr>
      <w:r w:rsidRPr="00711796">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FF1B0D" w:rsidRPr="00711796" w:rsidRDefault="00FF1B0D" w:rsidP="00FF1B0D">
      <w:pPr>
        <w:ind w:firstLine="709"/>
        <w:jc w:val="both"/>
      </w:pPr>
      <w:r w:rsidRPr="00711796">
        <w:t>Объём выпадающих доходов определяется в рамках прописанного алгоритма расчёта прогнозного объёма поступлений налога.</w:t>
      </w:r>
    </w:p>
    <w:p w:rsidR="00A7713C" w:rsidRPr="00711796" w:rsidRDefault="00FF1B0D" w:rsidP="008C685F">
      <w:pPr>
        <w:ind w:firstLine="709"/>
        <w:jc w:val="both"/>
      </w:pPr>
      <w:r w:rsidRPr="00711796">
        <w:t>Земельный налог с организаций зачисляется в бюджеты бюджетной системы Российской Федерации по нормативам, установленным в с</w:t>
      </w:r>
      <w:r w:rsidR="008C685F" w:rsidRPr="00711796">
        <w:t xml:space="preserve">оответствии со статьями БК РФ. </w:t>
      </w:r>
    </w:p>
    <w:p w:rsidR="008C685F" w:rsidRPr="00711796" w:rsidRDefault="008C685F" w:rsidP="008C685F">
      <w:pPr>
        <w:ind w:firstLine="709"/>
        <w:jc w:val="both"/>
      </w:pPr>
    </w:p>
    <w:p w:rsidR="00A7713C" w:rsidRPr="00711796" w:rsidRDefault="004811BA"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73" w:name="_Toc143082625"/>
      <w:r w:rsidRPr="00711796">
        <w:rPr>
          <w:rFonts w:ascii="Times New Roman" w:eastAsia="MS Gothic" w:hAnsi="Times New Roman" w:cs="Times New Roman"/>
          <w:i/>
          <w:color w:val="auto"/>
          <w:kern w:val="32"/>
          <w:sz w:val="27"/>
          <w:szCs w:val="27"/>
        </w:rPr>
        <w:t>2.</w:t>
      </w:r>
      <w:r w:rsidR="00974250" w:rsidRPr="00711796">
        <w:rPr>
          <w:rFonts w:ascii="Times New Roman" w:eastAsia="MS Gothic" w:hAnsi="Times New Roman" w:cs="Times New Roman"/>
          <w:i/>
          <w:color w:val="auto"/>
          <w:kern w:val="32"/>
          <w:sz w:val="27"/>
          <w:szCs w:val="27"/>
        </w:rPr>
        <w:t>9</w:t>
      </w:r>
      <w:r w:rsidRPr="00711796">
        <w:rPr>
          <w:rFonts w:ascii="Times New Roman" w:eastAsia="MS Gothic" w:hAnsi="Times New Roman" w:cs="Times New Roman"/>
          <w:i/>
          <w:color w:val="auto"/>
          <w:kern w:val="32"/>
          <w:sz w:val="27"/>
          <w:szCs w:val="27"/>
        </w:rPr>
        <w:t>.5.2 Земельный налог с физических лиц</w:t>
      </w:r>
      <w:r w:rsidRPr="00711796">
        <w:rPr>
          <w:rFonts w:ascii="Times New Roman" w:eastAsia="MS Gothic" w:hAnsi="Times New Roman" w:cs="Times New Roman"/>
          <w:i/>
          <w:color w:val="auto"/>
          <w:kern w:val="32"/>
          <w:sz w:val="27"/>
          <w:szCs w:val="27"/>
        </w:rPr>
        <w:br/>
        <w:t>182 1 06 06040 00 0000 110</w:t>
      </w:r>
      <w:bookmarkEnd w:id="72"/>
      <w:bookmarkEnd w:id="73"/>
    </w:p>
    <w:p w:rsidR="00A7713C" w:rsidRPr="00711796" w:rsidRDefault="004811BA" w:rsidP="00FF1B0D">
      <w:pPr>
        <w:ind w:firstLine="709"/>
        <w:jc w:val="both"/>
      </w:pPr>
      <w:r w:rsidRPr="00711796">
        <w:t>Для расчета земельного налога с физических лиц используются:</w:t>
      </w:r>
    </w:p>
    <w:p w:rsidR="00A7713C" w:rsidRPr="00711796" w:rsidRDefault="004811BA" w:rsidP="00FF1B0D">
      <w:pPr>
        <w:ind w:firstLine="709"/>
        <w:jc w:val="both"/>
      </w:pPr>
      <w:r w:rsidRPr="00711796">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A7713C" w:rsidRPr="00711796" w:rsidRDefault="004811BA" w:rsidP="00FF1B0D">
      <w:pPr>
        <w:ind w:firstLine="709"/>
        <w:jc w:val="both"/>
      </w:pPr>
      <w:r w:rsidRPr="00711796">
        <w:t xml:space="preserve">-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w:t>
      </w:r>
      <w:r w:rsidRPr="00711796">
        <w:lastRenderedPageBreak/>
        <w:t>периоды;</w:t>
      </w:r>
    </w:p>
    <w:p w:rsidR="00A7713C" w:rsidRPr="00711796" w:rsidRDefault="004811BA" w:rsidP="00FF1B0D">
      <w:pPr>
        <w:ind w:firstLine="709"/>
        <w:jc w:val="both"/>
      </w:pPr>
      <w:r w:rsidRPr="00711796">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711796" w:rsidRDefault="004811BA" w:rsidP="00FF1B0D">
      <w:pPr>
        <w:ind w:firstLine="709"/>
        <w:jc w:val="both"/>
      </w:pPr>
      <w:r w:rsidRPr="00711796">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A7713C" w:rsidRPr="00711796" w:rsidRDefault="004811BA">
      <w:pPr>
        <w:pStyle w:val="Style42"/>
        <w:widowControl/>
        <w:ind w:firstLine="706"/>
        <w:rPr>
          <w:rStyle w:val="FontStyle132"/>
        </w:rPr>
      </w:pPr>
      <w:r w:rsidRPr="00711796">
        <w:rPr>
          <w:rStyle w:val="FontStyle132"/>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FF1B0D" w:rsidRPr="00711796" w:rsidRDefault="00FF1B0D" w:rsidP="00FF1B0D">
      <w:pPr>
        <w:ind w:firstLine="709"/>
        <w:jc w:val="both"/>
      </w:pPr>
      <w:r w:rsidRPr="00711796">
        <w:t>Прогнозируемый объем поступлений по земельному налогу (</w:t>
      </w:r>
      <w:r w:rsidRPr="00711796">
        <w:rPr>
          <w:b/>
          <w:i/>
        </w:rPr>
        <w:t xml:space="preserve">ЗН </w:t>
      </w:r>
      <w:r w:rsidRPr="00711796">
        <w:rPr>
          <w:b/>
          <w:i/>
          <w:vertAlign w:val="subscript"/>
        </w:rPr>
        <w:t>ФЛ</w:t>
      </w:r>
      <w:r w:rsidRPr="00711796">
        <w:rPr>
          <w:b/>
          <w:i/>
        </w:rPr>
        <w:t xml:space="preserve">) </w:t>
      </w:r>
      <w:r w:rsidRPr="00711796">
        <w:t>рассчитывается по формуле:</w:t>
      </w:r>
    </w:p>
    <w:p w:rsidR="00FF1B0D" w:rsidRPr="00711796" w:rsidRDefault="00FF1B0D" w:rsidP="00FF1B0D">
      <w:pPr>
        <w:spacing w:before="120" w:after="120"/>
        <w:ind w:firstLine="709"/>
        <w:jc w:val="center"/>
        <w:rPr>
          <w:b/>
          <w:i/>
        </w:rPr>
      </w:pPr>
      <w:r w:rsidRPr="00711796">
        <w:rPr>
          <w:b/>
          <w:i/>
        </w:rPr>
        <w:t xml:space="preserve">ЗН </w:t>
      </w:r>
      <w:r w:rsidRPr="00711796">
        <w:rPr>
          <w:b/>
          <w:i/>
          <w:vertAlign w:val="subscript"/>
        </w:rPr>
        <w:t>ФЛ</w:t>
      </w:r>
      <w:r w:rsidRPr="00711796">
        <w:rPr>
          <w:b/>
          <w:i/>
        </w:rPr>
        <w:t xml:space="preserve"> = НБ</w:t>
      </w:r>
      <w:r w:rsidRPr="00711796">
        <w:rPr>
          <w:b/>
        </w:rPr>
        <w:t xml:space="preserve"> </w:t>
      </w:r>
      <w:r w:rsidRPr="00711796">
        <w:rPr>
          <w:b/>
          <w:i/>
        </w:rPr>
        <w:t>× К</w:t>
      </w:r>
      <w:r w:rsidRPr="00711796">
        <w:rPr>
          <w:b/>
          <w:i/>
          <w:vertAlign w:val="subscript"/>
        </w:rPr>
        <w:t>экстр</w:t>
      </w:r>
      <w:r w:rsidRPr="00711796">
        <w:rPr>
          <w:b/>
          <w:i/>
        </w:rPr>
        <w:t>×</w:t>
      </w:r>
      <w:r w:rsidRPr="00711796">
        <w:rPr>
          <w:b/>
          <w:i/>
          <w:lang w:val="en-US"/>
        </w:rPr>
        <w:t>S</w:t>
      </w:r>
      <w:r w:rsidRPr="00711796">
        <w:rPr>
          <w:b/>
        </w:rPr>
        <w:t xml:space="preserve"> </w:t>
      </w:r>
      <w:r w:rsidRPr="00711796">
        <w:rPr>
          <w:b/>
          <w:i/>
        </w:rPr>
        <w:t>× К</w:t>
      </w:r>
      <w:r w:rsidRPr="00711796">
        <w:rPr>
          <w:b/>
          <w:i/>
          <w:vertAlign w:val="subscript"/>
        </w:rPr>
        <w:t xml:space="preserve">соб. </w:t>
      </w:r>
      <w:r w:rsidRPr="00711796">
        <w:rPr>
          <w:b/>
          <w:i/>
        </w:rPr>
        <w:t xml:space="preserve">(+/-) </w:t>
      </w:r>
      <w:r w:rsidRPr="00711796">
        <w:rPr>
          <w:b/>
          <w:i/>
          <w:lang w:val="en-US"/>
        </w:rPr>
        <w:t>F</w:t>
      </w:r>
      <w:r w:rsidRPr="00711796">
        <w:rPr>
          <w:b/>
          <w:i/>
        </w:rPr>
        <w:t xml:space="preserve">, </w:t>
      </w:r>
    </w:p>
    <w:p w:rsidR="00FF1B0D" w:rsidRPr="00711796" w:rsidRDefault="00FF1B0D" w:rsidP="00FF1B0D">
      <w:pPr>
        <w:ind w:firstLine="709"/>
        <w:jc w:val="both"/>
      </w:pPr>
      <w:r w:rsidRPr="00711796">
        <w:t>где,</w:t>
      </w:r>
    </w:p>
    <w:p w:rsidR="00FF1B0D" w:rsidRPr="00711796" w:rsidRDefault="00FF1B0D" w:rsidP="00FF1B0D">
      <w:pPr>
        <w:ind w:firstLine="709"/>
        <w:jc w:val="both"/>
      </w:pPr>
      <w:r w:rsidRPr="00711796">
        <w:rPr>
          <w:b/>
          <w:i/>
        </w:rPr>
        <w:t>НБ</w:t>
      </w:r>
      <w:r w:rsidRPr="00711796">
        <w:t xml:space="preserve"> – налоговая база в виде кадастровой стоимости земельных участков физических лиц (отчет по форме № 5-МН), тыс. рублей.</w:t>
      </w:r>
    </w:p>
    <w:p w:rsidR="00FF1B0D" w:rsidRPr="00711796" w:rsidRDefault="00FF1B0D" w:rsidP="00FF1B0D">
      <w:pPr>
        <w:ind w:firstLine="709"/>
        <w:jc w:val="both"/>
      </w:pPr>
      <w:r w:rsidRPr="00711796">
        <w:rPr>
          <w:b/>
          <w:i/>
        </w:rPr>
        <w:t>К</w:t>
      </w:r>
      <w:r w:rsidRPr="00711796">
        <w:rPr>
          <w:b/>
          <w:i/>
          <w:vertAlign w:val="subscript"/>
        </w:rPr>
        <w:t xml:space="preserve">экстр. </w:t>
      </w:r>
      <w:r w:rsidRPr="00711796">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711796" w:rsidRDefault="00FF1B0D" w:rsidP="00FF1B0D">
      <w:pPr>
        <w:ind w:firstLine="709"/>
        <w:jc w:val="both"/>
      </w:pPr>
      <w:r w:rsidRPr="00711796">
        <w:rPr>
          <w:b/>
          <w:i/>
        </w:rPr>
        <w:t xml:space="preserve">S </w:t>
      </w:r>
      <w:r w:rsidRPr="00711796">
        <w:t>- расчетная средняя ставка по земельному налогу с физических лиц за отчетный период, %.</w:t>
      </w:r>
    </w:p>
    <w:p w:rsidR="00FF1B0D" w:rsidRPr="00711796" w:rsidRDefault="00FF1B0D" w:rsidP="00FF1B0D">
      <w:pPr>
        <w:ind w:firstLine="709"/>
        <w:jc w:val="both"/>
      </w:pPr>
      <w:r w:rsidRPr="00711796">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FF1B0D" w:rsidRPr="00711796" w:rsidRDefault="00FF1B0D" w:rsidP="00FF1B0D">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711796" w:rsidRDefault="00FF1B0D" w:rsidP="00FF1B0D">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711796" w:rsidRDefault="00FF1B0D" w:rsidP="00FF1B0D">
      <w:pPr>
        <w:ind w:firstLine="709"/>
        <w:jc w:val="both"/>
      </w:pPr>
      <w:r w:rsidRPr="00711796">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FF1B0D" w:rsidRPr="00711796" w:rsidRDefault="00FF1B0D" w:rsidP="00FF1B0D">
      <w:pPr>
        <w:ind w:firstLine="709"/>
        <w:jc w:val="both"/>
      </w:pPr>
      <w:r w:rsidRPr="00711796">
        <w:rPr>
          <w:b/>
          <w:i/>
        </w:rPr>
        <w:t xml:space="preserve">F –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F1B0D" w:rsidRPr="00711796" w:rsidRDefault="00FF1B0D" w:rsidP="00FF1B0D">
      <w:pPr>
        <w:ind w:firstLine="709"/>
        <w:jc w:val="both"/>
      </w:pPr>
      <w:r w:rsidRPr="00711796">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FF1B0D" w:rsidRPr="00711796" w:rsidRDefault="00FF1B0D" w:rsidP="00FF1B0D">
      <w:pPr>
        <w:ind w:firstLine="709"/>
        <w:jc w:val="both"/>
      </w:pPr>
      <w:r w:rsidRPr="00711796">
        <w:t>Объём выпадающих доходов определяется в рамках прописанного алгоритма расчёта прогнозного объёма поступлений налога.</w:t>
      </w:r>
    </w:p>
    <w:p w:rsidR="00FF1B0D" w:rsidRPr="00711796" w:rsidRDefault="00FF1B0D" w:rsidP="00FF1B0D">
      <w:pPr>
        <w:ind w:firstLine="709"/>
        <w:jc w:val="both"/>
      </w:pPr>
      <w:r w:rsidRPr="00711796">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B94E1A" w:rsidRPr="00711796" w:rsidRDefault="00B94E1A" w:rsidP="00B94E1A">
      <w:pPr>
        <w:pStyle w:val="Style41"/>
        <w:widowControl/>
        <w:spacing w:before="230" w:line="317" w:lineRule="exact"/>
        <w:jc w:val="center"/>
        <w:rPr>
          <w:rStyle w:val="FontStyle91"/>
        </w:rPr>
      </w:pPr>
    </w:p>
    <w:p w:rsidR="00FE1078" w:rsidRPr="00711796" w:rsidRDefault="00974250" w:rsidP="00280930">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4" w:name="_Toc143082626"/>
      <w:r w:rsidRPr="00711796">
        <w:rPr>
          <w:rFonts w:ascii="Times New Roman" w:eastAsia="MS Gothic" w:hAnsi="Times New Roman" w:cs="Times New Roman"/>
          <w:i/>
          <w:color w:val="auto"/>
          <w:kern w:val="32"/>
          <w:sz w:val="27"/>
          <w:szCs w:val="27"/>
        </w:rPr>
        <w:t>2.10</w:t>
      </w:r>
      <w:r w:rsidR="005B7055" w:rsidRPr="00711796">
        <w:rPr>
          <w:rFonts w:ascii="Times New Roman" w:eastAsia="MS Gothic" w:hAnsi="Times New Roman" w:cs="Times New Roman"/>
          <w:i/>
          <w:color w:val="auto"/>
          <w:kern w:val="32"/>
          <w:sz w:val="27"/>
          <w:szCs w:val="27"/>
        </w:rPr>
        <w:t>. Налог на добычу полезных ископаемых</w:t>
      </w:r>
      <w:bookmarkEnd w:id="74"/>
    </w:p>
    <w:p w:rsidR="005B7055" w:rsidRPr="00711796" w:rsidRDefault="005B7055" w:rsidP="00280930">
      <w:pPr>
        <w:jc w:val="center"/>
        <w:rPr>
          <w:rFonts w:eastAsia="MS Gothic"/>
          <w:b/>
          <w:bCs/>
          <w:i/>
          <w:kern w:val="32"/>
          <w:sz w:val="27"/>
          <w:szCs w:val="27"/>
        </w:rPr>
      </w:pPr>
      <w:r w:rsidRPr="00711796">
        <w:rPr>
          <w:rFonts w:eastAsia="MS Gothic"/>
          <w:b/>
          <w:bCs/>
          <w:i/>
          <w:kern w:val="32"/>
          <w:sz w:val="27"/>
          <w:szCs w:val="27"/>
        </w:rPr>
        <w:t>182 1 07 01000 01 0000 110</w:t>
      </w:r>
    </w:p>
    <w:p w:rsidR="005B7055" w:rsidRPr="00711796" w:rsidRDefault="005B7055" w:rsidP="005B7055">
      <w:pPr>
        <w:ind w:firstLine="709"/>
        <w:jc w:val="both"/>
      </w:pPr>
    </w:p>
    <w:p w:rsidR="005B7055" w:rsidRPr="00711796" w:rsidRDefault="005B7055" w:rsidP="005B7055">
      <w:pPr>
        <w:ind w:firstLine="709"/>
        <w:jc w:val="both"/>
      </w:pPr>
      <w:r w:rsidRPr="00711796">
        <w:t xml:space="preserve">Расчёт доходов в бюджетную систему Российской Федерации от уплаты налога на добычу </w:t>
      </w:r>
      <w:r w:rsidRPr="00711796">
        <w:lastRenderedPageBreak/>
        <w:t>полезных ископаемых осуществляется в соответствии с действующим законодательством Российской Федерации о налогах и сборах.</w:t>
      </w:r>
    </w:p>
    <w:p w:rsidR="005B7055" w:rsidRPr="00711796" w:rsidRDefault="005B7055" w:rsidP="005B7055">
      <w:pPr>
        <w:ind w:firstLine="709"/>
        <w:jc w:val="both"/>
      </w:pPr>
      <w:r w:rsidRPr="00711796">
        <w:t>Расчёт прогнозного объёма поступлений налога на добычу полезных ископаемых производится отдельно по каждому виду полезных ископаемых.</w:t>
      </w:r>
    </w:p>
    <w:p w:rsidR="00280930" w:rsidRPr="00711796" w:rsidRDefault="00280930" w:rsidP="005B7055">
      <w:pPr>
        <w:ind w:firstLine="709"/>
        <w:jc w:val="both"/>
      </w:pPr>
    </w:p>
    <w:p w:rsidR="005B7055" w:rsidRPr="00711796" w:rsidRDefault="00974250" w:rsidP="00280930">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5" w:name="_Toc143082627"/>
      <w:r w:rsidRPr="00711796">
        <w:rPr>
          <w:rFonts w:ascii="Times New Roman" w:eastAsia="MS Gothic" w:hAnsi="Times New Roman" w:cs="Times New Roman"/>
          <w:i/>
          <w:color w:val="auto"/>
          <w:kern w:val="32"/>
          <w:sz w:val="27"/>
          <w:szCs w:val="27"/>
        </w:rPr>
        <w:t>2.10</w:t>
      </w:r>
      <w:r w:rsidR="005B7055" w:rsidRPr="00711796">
        <w:rPr>
          <w:rFonts w:ascii="Times New Roman" w:eastAsia="MS Gothic" w:hAnsi="Times New Roman" w:cs="Times New Roman"/>
          <w:i/>
          <w:color w:val="auto"/>
          <w:kern w:val="32"/>
          <w:sz w:val="27"/>
          <w:szCs w:val="27"/>
        </w:rPr>
        <w:t>.1. Налог на добычу общераспространенных полезных ископаемых</w:t>
      </w:r>
      <w:bookmarkEnd w:id="75"/>
    </w:p>
    <w:p w:rsidR="005B7055" w:rsidRPr="00711796" w:rsidRDefault="005B7055" w:rsidP="00280930">
      <w:pPr>
        <w:jc w:val="center"/>
        <w:rPr>
          <w:rFonts w:eastAsia="MS Gothic"/>
          <w:b/>
          <w:bCs/>
          <w:i/>
          <w:kern w:val="32"/>
          <w:sz w:val="27"/>
          <w:szCs w:val="27"/>
        </w:rPr>
      </w:pPr>
      <w:r w:rsidRPr="00711796">
        <w:rPr>
          <w:rFonts w:eastAsia="MS Gothic"/>
          <w:b/>
          <w:bCs/>
          <w:i/>
          <w:kern w:val="32"/>
          <w:sz w:val="27"/>
          <w:szCs w:val="27"/>
        </w:rPr>
        <w:t>182 1 07 01020 01 0000 110</w:t>
      </w:r>
    </w:p>
    <w:p w:rsidR="005B7055" w:rsidRPr="00711796" w:rsidRDefault="005B7055" w:rsidP="005B7055">
      <w:pPr>
        <w:ind w:firstLine="709"/>
        <w:jc w:val="both"/>
      </w:pPr>
    </w:p>
    <w:p w:rsidR="005B7055" w:rsidRPr="00711796" w:rsidRDefault="005B7055" w:rsidP="005B7055">
      <w:pPr>
        <w:ind w:firstLine="709"/>
        <w:jc w:val="both"/>
      </w:pPr>
      <w:r w:rsidRPr="00711796">
        <w:t>В прогнозе поступлений налога на добычу общераспространённых полезных ископаемых учитываются:</w:t>
      </w:r>
    </w:p>
    <w:p w:rsidR="005B7055" w:rsidRPr="00711796" w:rsidRDefault="005B7055" w:rsidP="005B7055">
      <w:pPr>
        <w:ind w:firstLine="709"/>
        <w:jc w:val="both"/>
      </w:pPr>
      <w:r w:rsidRPr="00711796">
        <w:t>-показатели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индекс промышленного производства по видам экономической деятельности, дефляторы), разрабатываемые Администрацией Томской области;</w:t>
      </w:r>
    </w:p>
    <w:p w:rsidR="005B7055" w:rsidRPr="00711796" w:rsidRDefault="005B7055" w:rsidP="005B7055">
      <w:pPr>
        <w:ind w:firstLine="709"/>
        <w:jc w:val="both"/>
      </w:pPr>
      <w:r w:rsidRPr="00711796">
        <w:t>-динамика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5B7055" w:rsidRPr="00711796" w:rsidRDefault="005B7055" w:rsidP="005B7055">
      <w:pPr>
        <w:ind w:firstLine="709"/>
        <w:jc w:val="both"/>
      </w:pPr>
      <w:r w:rsidRPr="00711796">
        <w:t>-динамика фактических поступлений (в том числе динамика прошлых периодов)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B7055" w:rsidRPr="00711796" w:rsidRDefault="005B7055" w:rsidP="005B7055">
      <w:pPr>
        <w:ind w:firstLine="709"/>
        <w:jc w:val="both"/>
      </w:pPr>
      <w:r w:rsidRPr="00711796">
        <w:t>- налоговые ставки, льготы и преференции, предусмотренные главой 26 НК РФ «Налог на добычу полезных ископаемых» и др. источники;</w:t>
      </w:r>
    </w:p>
    <w:p w:rsidR="005B7055" w:rsidRPr="00711796" w:rsidRDefault="005B7055" w:rsidP="005B7055">
      <w:pPr>
        <w:ind w:firstLine="709"/>
        <w:jc w:val="both"/>
      </w:pPr>
      <w:r w:rsidRPr="00711796">
        <w:t xml:space="preserve">- задолженность по налогам и сборам согласно данным отчета по форме № 4-НМ «О задолженности по налогам и сборам, пеням и налоговым санкциям в бюджетную систему Российской Федерации». </w:t>
      </w:r>
    </w:p>
    <w:p w:rsidR="005B7055" w:rsidRPr="00711796" w:rsidRDefault="005B7055" w:rsidP="005B7055">
      <w:pPr>
        <w:ind w:firstLine="709"/>
        <w:jc w:val="both"/>
      </w:pPr>
      <w:r w:rsidRPr="00711796">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5B7055" w:rsidRPr="00711796" w:rsidRDefault="005B7055" w:rsidP="005B7055">
      <w:pPr>
        <w:ind w:firstLine="709"/>
        <w:jc w:val="both"/>
      </w:pPr>
      <w:r w:rsidRPr="00711796">
        <w:t>Прогнозный объём поступлений налога на добычу общераспространённых полезных ископаемых (</w:t>
      </w:r>
      <w:r w:rsidRPr="00711796">
        <w:rPr>
          <w:b/>
          <w:i/>
        </w:rPr>
        <w:t xml:space="preserve">НДПИ </w:t>
      </w:r>
      <w:r w:rsidRPr="00711796">
        <w:rPr>
          <w:b/>
          <w:i/>
          <w:vertAlign w:val="subscript"/>
        </w:rPr>
        <w:t>общ. ПИ</w:t>
      </w:r>
      <w:r w:rsidRPr="00711796">
        <w:rPr>
          <w:b/>
          <w:i/>
        </w:rPr>
        <w:t xml:space="preserve">) </w:t>
      </w:r>
      <w:r w:rsidRPr="00711796">
        <w:t>определяется исходя из следующего алгоритма расчёта:</w:t>
      </w:r>
    </w:p>
    <w:p w:rsidR="005B7055" w:rsidRPr="00711796" w:rsidRDefault="005B7055" w:rsidP="005B7055">
      <w:pPr>
        <w:spacing w:before="120" w:after="120"/>
        <w:ind w:firstLine="709"/>
        <w:jc w:val="center"/>
        <w:rPr>
          <w:b/>
          <w:i/>
        </w:rPr>
      </w:pPr>
      <w:r w:rsidRPr="00711796">
        <w:rPr>
          <w:b/>
          <w:i/>
        </w:rPr>
        <w:t xml:space="preserve">НДПИ </w:t>
      </w:r>
      <w:r w:rsidRPr="00711796">
        <w:rPr>
          <w:b/>
          <w:i/>
          <w:vertAlign w:val="subscript"/>
        </w:rPr>
        <w:t>общ. ПИ</w:t>
      </w:r>
      <w:r w:rsidRPr="00711796">
        <w:rPr>
          <w:b/>
          <w:i/>
        </w:rPr>
        <w:t xml:space="preserve"> = (Ʃ(</w:t>
      </w:r>
      <w:r w:rsidRPr="00711796">
        <w:rPr>
          <w:b/>
          <w:i/>
          <w:lang w:val="en-US"/>
        </w:rPr>
        <w:t>U</w:t>
      </w:r>
      <w:r w:rsidRPr="00711796">
        <w:rPr>
          <w:b/>
          <w:i/>
        </w:rPr>
        <w:t xml:space="preserve"> </w:t>
      </w:r>
      <w:r w:rsidRPr="00711796">
        <w:rPr>
          <w:b/>
          <w:i/>
          <w:vertAlign w:val="subscript"/>
        </w:rPr>
        <w:t>общ. ПИ</w:t>
      </w:r>
      <w:r w:rsidRPr="00711796">
        <w:rPr>
          <w:b/>
          <w:i/>
        </w:rPr>
        <w:t xml:space="preserve"> </w:t>
      </w:r>
      <w:r w:rsidRPr="00711796">
        <w:rPr>
          <w:b/>
          <w:i/>
          <w:vertAlign w:val="subscript"/>
        </w:rPr>
        <w:t>факт</w:t>
      </w:r>
      <w:r w:rsidRPr="00711796">
        <w:rPr>
          <w:b/>
          <w:i/>
        </w:rPr>
        <w:t xml:space="preserve"> × </w:t>
      </w:r>
      <w:r w:rsidRPr="00711796">
        <w:rPr>
          <w:b/>
          <w:i/>
          <w:lang w:val="en-US"/>
        </w:rPr>
        <w:t>J</w:t>
      </w:r>
      <w:r w:rsidRPr="00711796">
        <w:rPr>
          <w:b/>
          <w:i/>
        </w:rPr>
        <w:t xml:space="preserve"> </w:t>
      </w:r>
      <w:r w:rsidRPr="00711796">
        <w:rPr>
          <w:b/>
          <w:i/>
          <w:vertAlign w:val="subscript"/>
        </w:rPr>
        <w:t>общ. ПИ</w:t>
      </w:r>
      <w:r w:rsidRPr="00711796">
        <w:rPr>
          <w:b/>
          <w:i/>
        </w:rPr>
        <w:t xml:space="preserve"> × S (</w:t>
      </w:r>
      <w:r w:rsidRPr="00711796">
        <w:rPr>
          <w:b/>
          <w:i/>
          <w:vertAlign w:val="subscript"/>
        </w:rPr>
        <w:t>или</w:t>
      </w:r>
      <w:r w:rsidRPr="00711796">
        <w:rPr>
          <w:b/>
          <w:i/>
        </w:rPr>
        <w:t xml:space="preserve"> S </w:t>
      </w:r>
      <w:r w:rsidRPr="00711796">
        <w:rPr>
          <w:b/>
          <w:i/>
          <w:vertAlign w:val="subscript"/>
        </w:rPr>
        <w:t>расчет.</w:t>
      </w:r>
      <w:r w:rsidRPr="00711796">
        <w:rPr>
          <w:b/>
          <w:i/>
        </w:rPr>
        <w:t>)</w:t>
      </w:r>
      <w:r w:rsidR="00FE1078" w:rsidRPr="00711796">
        <w:rPr>
          <w:b/>
          <w:i/>
        </w:rPr>
        <w:t xml:space="preserve"> + НДПИ </w:t>
      </w:r>
      <w:r w:rsidR="00FE1078" w:rsidRPr="00711796">
        <w:rPr>
          <w:b/>
          <w:i/>
          <w:vertAlign w:val="subscript"/>
        </w:rPr>
        <w:t>общ. ПИ (щеб.)</w:t>
      </w:r>
      <w:r w:rsidRPr="00711796">
        <w:rPr>
          <w:b/>
          <w:i/>
        </w:rPr>
        <w:t xml:space="preserve">) (+-) P) × </w:t>
      </w:r>
      <w:r w:rsidRPr="00711796">
        <w:rPr>
          <w:b/>
          <w:i/>
          <w:lang w:val="en-US"/>
        </w:rPr>
        <w:t>K</w:t>
      </w:r>
      <w:r w:rsidRPr="00711796">
        <w:rPr>
          <w:b/>
          <w:i/>
        </w:rPr>
        <w:t xml:space="preserve"> </w:t>
      </w:r>
      <w:r w:rsidRPr="00711796">
        <w:rPr>
          <w:b/>
          <w:i/>
          <w:vertAlign w:val="subscript"/>
        </w:rPr>
        <w:t>соб.</w:t>
      </w:r>
      <w:r w:rsidRPr="00711796">
        <w:rPr>
          <w:b/>
          <w:i/>
        </w:rPr>
        <w:t xml:space="preserve"> (+-) F,</w:t>
      </w:r>
    </w:p>
    <w:p w:rsidR="005B7055" w:rsidRPr="00711796" w:rsidRDefault="005B7055" w:rsidP="005B7055">
      <w:pPr>
        <w:ind w:firstLine="709"/>
        <w:jc w:val="both"/>
      </w:pPr>
      <w:r w:rsidRPr="00711796">
        <w:t>где,</w:t>
      </w:r>
    </w:p>
    <w:p w:rsidR="005B7055" w:rsidRPr="00711796" w:rsidRDefault="005B7055" w:rsidP="005B7055">
      <w:pPr>
        <w:ind w:firstLine="709"/>
        <w:jc w:val="both"/>
      </w:pPr>
      <w:r w:rsidRPr="00711796">
        <w:rPr>
          <w:b/>
          <w:i/>
          <w:lang w:val="en-US"/>
        </w:rPr>
        <w:t>U</w:t>
      </w:r>
      <w:r w:rsidRPr="00711796">
        <w:rPr>
          <w:b/>
          <w:i/>
        </w:rPr>
        <w:t xml:space="preserve"> </w:t>
      </w:r>
      <w:r w:rsidRPr="00711796">
        <w:rPr>
          <w:b/>
          <w:i/>
          <w:vertAlign w:val="subscript"/>
        </w:rPr>
        <w:t>общ. ПИ</w:t>
      </w:r>
      <w:r w:rsidRPr="00711796">
        <w:rPr>
          <w:b/>
          <w:i/>
        </w:rPr>
        <w:t xml:space="preserve"> </w:t>
      </w:r>
      <w:r w:rsidRPr="00711796">
        <w:rPr>
          <w:b/>
          <w:i/>
          <w:vertAlign w:val="subscript"/>
        </w:rPr>
        <w:t>факт</w:t>
      </w:r>
      <w:r w:rsidRPr="00711796">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5B7055" w:rsidRPr="00711796" w:rsidRDefault="005B7055" w:rsidP="005B7055">
      <w:pPr>
        <w:ind w:firstLine="709"/>
        <w:jc w:val="both"/>
      </w:pPr>
      <w:r w:rsidRPr="00711796">
        <w:rPr>
          <w:b/>
          <w:i/>
          <w:lang w:val="en-US"/>
        </w:rPr>
        <w:t>J</w:t>
      </w:r>
      <w:r w:rsidRPr="00711796">
        <w:rPr>
          <w:b/>
          <w:i/>
        </w:rPr>
        <w:t xml:space="preserve"> </w:t>
      </w:r>
      <w:r w:rsidRPr="00711796">
        <w:rPr>
          <w:b/>
          <w:i/>
          <w:vertAlign w:val="subscript"/>
        </w:rPr>
        <w:t>общ. ПИ</w:t>
      </w:r>
      <w:r w:rsidRPr="00711796">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5B7055" w:rsidRPr="00711796" w:rsidRDefault="005B7055" w:rsidP="005B7055">
      <w:pPr>
        <w:ind w:firstLine="709"/>
        <w:jc w:val="both"/>
      </w:pPr>
      <w:r w:rsidRPr="00711796">
        <w:rPr>
          <w:b/>
          <w:i/>
        </w:rPr>
        <w:t>S</w:t>
      </w:r>
      <w:r w:rsidRPr="00711796">
        <w:t xml:space="preserve"> – ставка налога на добычу общераспространённых полезных ископаемых, установленная в соответствии с НК РФ, %;</w:t>
      </w:r>
    </w:p>
    <w:p w:rsidR="005B7055" w:rsidRPr="00711796" w:rsidRDefault="005B7055" w:rsidP="005B7055">
      <w:pPr>
        <w:ind w:firstLine="709"/>
        <w:jc w:val="both"/>
      </w:pPr>
      <w:r w:rsidRPr="00711796">
        <w:rPr>
          <w:b/>
          <w:i/>
        </w:rPr>
        <w:t>S</w:t>
      </w:r>
      <w:r w:rsidRPr="00711796">
        <w:rPr>
          <w:b/>
          <w:i/>
          <w:vertAlign w:val="subscript"/>
        </w:rPr>
        <w:t>расчет.</w:t>
      </w:r>
      <w:r w:rsidRPr="00711796">
        <w:t xml:space="preserve"> – расчётная ставка налога, сложившаяся за предыдущие периоды, %;</w:t>
      </w:r>
    </w:p>
    <w:p w:rsidR="005B7055" w:rsidRPr="00711796" w:rsidRDefault="005B7055" w:rsidP="005B7055">
      <w:pPr>
        <w:ind w:firstLine="709"/>
        <w:jc w:val="both"/>
      </w:pPr>
      <w:r w:rsidRPr="00711796">
        <w:t>Расчетная ставка налога (</w:t>
      </w:r>
      <w:r w:rsidRPr="00711796">
        <w:rPr>
          <w:b/>
          <w:i/>
        </w:rPr>
        <w:t>S</w:t>
      </w:r>
      <w:r w:rsidRPr="00711796">
        <w:rPr>
          <w:b/>
          <w:i/>
          <w:vertAlign w:val="subscript"/>
        </w:rPr>
        <w:t>расчет.</w:t>
      </w:r>
      <w:r w:rsidRPr="00711796">
        <w:t>) определяется как частное от деления суммы налога, подлежащего к уплате, на стоимость добытого полезного ископаемого (согласно д</w:t>
      </w:r>
      <w:r w:rsidR="00FE1078" w:rsidRPr="00711796">
        <w:t>анным отчёта по форме № 5-НДПИ);</w:t>
      </w:r>
    </w:p>
    <w:p w:rsidR="00FE1078" w:rsidRPr="00711796" w:rsidRDefault="00FE1078" w:rsidP="005B7055">
      <w:pPr>
        <w:ind w:firstLine="709"/>
        <w:jc w:val="both"/>
      </w:pPr>
      <w:r w:rsidRPr="00711796">
        <w:rPr>
          <w:b/>
          <w:i/>
        </w:rPr>
        <w:t xml:space="preserve">НДПИ </w:t>
      </w:r>
      <w:r w:rsidRPr="00711796">
        <w:rPr>
          <w:b/>
          <w:i/>
          <w:vertAlign w:val="subscript"/>
        </w:rPr>
        <w:t>общ. ПИ (щеб.)</w:t>
      </w:r>
      <w:r w:rsidRPr="00711796">
        <w:t xml:space="preserve"> – сумма налога, исчисленная при добыче полезного ископаемого в виде щебня и зачисляемого в налог на добычу общераспространённых полезных ископаемых, тыс. рублей;</w:t>
      </w:r>
    </w:p>
    <w:p w:rsidR="005B7055" w:rsidRPr="00711796" w:rsidRDefault="005B7055" w:rsidP="005B7055">
      <w:pPr>
        <w:ind w:firstLine="709"/>
        <w:jc w:val="both"/>
      </w:pPr>
      <w:r w:rsidRPr="00711796">
        <w:rPr>
          <w:b/>
          <w:i/>
        </w:rPr>
        <w:lastRenderedPageBreak/>
        <w:t>P</w:t>
      </w:r>
      <w:r w:rsidRPr="00711796">
        <w:t xml:space="preserve"> – переходящие платежи, тыс. рублей;</w:t>
      </w:r>
    </w:p>
    <w:p w:rsidR="005B7055" w:rsidRPr="00711796" w:rsidRDefault="005B7055" w:rsidP="005B7055">
      <w:pPr>
        <w:ind w:firstLine="709"/>
        <w:jc w:val="both"/>
      </w:pPr>
      <w:r w:rsidRPr="00711796">
        <w:rPr>
          <w:b/>
          <w:i/>
          <w:lang w:val="en-US"/>
        </w:rPr>
        <w:t>K</w:t>
      </w:r>
      <w:r w:rsidRPr="00711796">
        <w:rPr>
          <w:b/>
          <w:i/>
        </w:rPr>
        <w:t xml:space="preserve"> </w:t>
      </w:r>
      <w:r w:rsidRPr="00711796">
        <w:rPr>
          <w:b/>
          <w:i/>
          <w:vertAlign w:val="subscript"/>
        </w:rPr>
        <w:t>соб.</w:t>
      </w:r>
      <w:r w:rsidRPr="0071179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98733C" w:rsidRPr="00711796">
        <w:t xml:space="preserve"> </w:t>
      </w:r>
      <w:r w:rsidRPr="00711796">
        <w:t xml:space="preserve">%. </w:t>
      </w:r>
    </w:p>
    <w:p w:rsidR="005B7055" w:rsidRPr="00711796" w:rsidRDefault="005B7055" w:rsidP="005B7055">
      <w:pPr>
        <w:ind w:firstLine="709"/>
        <w:jc w:val="both"/>
      </w:pPr>
      <w:r w:rsidRPr="00711796">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B7055" w:rsidRPr="00711796" w:rsidRDefault="005B7055" w:rsidP="005B7055">
      <w:pPr>
        <w:ind w:firstLine="709"/>
        <w:jc w:val="both"/>
      </w:pPr>
      <w:r w:rsidRPr="00711796">
        <w:rPr>
          <w:b/>
          <w:i/>
        </w:rPr>
        <w:t xml:space="preserve">F – </w:t>
      </w:r>
      <w:r w:rsidRPr="007117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7055" w:rsidRPr="00711796" w:rsidRDefault="005B7055" w:rsidP="005B7055">
      <w:pPr>
        <w:ind w:firstLine="709"/>
        <w:jc w:val="both"/>
      </w:pPr>
      <w:r w:rsidRPr="00711796">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711796">
        <w:rPr>
          <w:vertAlign w:val="subscript"/>
        </w:rPr>
        <w:t>БК</w:t>
      </w:r>
      <w:r w:rsidRPr="00711796">
        <w:t xml:space="preserve">, определяемая в соответствии с НК РФ, то сумма налога при добыче полезного ископаемого в виде щебня, зачисляемого в налог на добычу общераспространённых полезных ископаемых </w:t>
      </w:r>
      <w:r w:rsidRPr="00711796">
        <w:rPr>
          <w:i/>
        </w:rPr>
        <w:t>(</w:t>
      </w:r>
      <w:r w:rsidRPr="00711796">
        <w:rPr>
          <w:b/>
          <w:i/>
        </w:rPr>
        <w:t xml:space="preserve">НДПИ </w:t>
      </w:r>
      <w:r w:rsidRPr="00711796">
        <w:rPr>
          <w:b/>
          <w:i/>
          <w:vertAlign w:val="subscript"/>
        </w:rPr>
        <w:t>общ. ПИ (щеб.)</w:t>
      </w:r>
      <w:r w:rsidRPr="00711796">
        <w:rPr>
          <w:i/>
        </w:rPr>
        <w:t>)</w:t>
      </w:r>
      <w:r w:rsidRPr="00711796">
        <w:t xml:space="preserve"> определяется:</w:t>
      </w:r>
    </w:p>
    <w:p w:rsidR="005B7055" w:rsidRPr="00711796" w:rsidRDefault="005B7055" w:rsidP="005B7055">
      <w:pPr>
        <w:ind w:firstLine="709"/>
        <w:jc w:val="both"/>
        <w:rPr>
          <w:b/>
          <w:i/>
        </w:rPr>
      </w:pPr>
      <w:r w:rsidRPr="00711796">
        <w:rPr>
          <w:b/>
          <w:i/>
        </w:rPr>
        <w:t xml:space="preserve">НДПИ </w:t>
      </w:r>
      <w:r w:rsidRPr="00711796">
        <w:rPr>
          <w:b/>
          <w:i/>
          <w:vertAlign w:val="subscript"/>
        </w:rPr>
        <w:t>общ. ПИ (щеб.)</w:t>
      </w:r>
      <w:r w:rsidRPr="00711796">
        <w:rPr>
          <w:b/>
          <w:i/>
        </w:rPr>
        <w:t xml:space="preserve"> = Ʃ(</w:t>
      </w:r>
      <w:r w:rsidRPr="00711796">
        <w:rPr>
          <w:b/>
          <w:i/>
          <w:lang w:val="en-US"/>
        </w:rPr>
        <w:t>V</w:t>
      </w:r>
      <w:r w:rsidRPr="00711796">
        <w:rPr>
          <w:b/>
          <w:i/>
        </w:rPr>
        <w:t xml:space="preserve"> </w:t>
      </w:r>
      <w:r w:rsidRPr="00711796">
        <w:rPr>
          <w:b/>
          <w:i/>
          <w:vertAlign w:val="subscript"/>
        </w:rPr>
        <w:t>щеб.</w:t>
      </w:r>
      <w:r w:rsidRPr="00711796">
        <w:rPr>
          <w:b/>
          <w:i/>
        </w:rPr>
        <w:t xml:space="preserve"> × 16,5) × </w:t>
      </w:r>
      <w:r w:rsidRPr="00711796">
        <w:rPr>
          <w:b/>
          <w:i/>
          <w:lang w:val="en-US"/>
        </w:rPr>
        <w:t>B</w:t>
      </w:r>
      <w:r w:rsidRPr="00711796">
        <w:rPr>
          <w:b/>
          <w:i/>
          <w:vertAlign w:val="subscript"/>
        </w:rPr>
        <w:t xml:space="preserve"> ПИ щеб. (общ.)</w:t>
      </w:r>
      <w:r w:rsidRPr="00711796">
        <w:rPr>
          <w:b/>
          <w:i/>
        </w:rPr>
        <w:t xml:space="preserve"> </w:t>
      </w:r>
    </w:p>
    <w:p w:rsidR="005B7055" w:rsidRPr="00711796" w:rsidRDefault="005B7055" w:rsidP="005B7055">
      <w:pPr>
        <w:ind w:firstLine="709"/>
        <w:jc w:val="both"/>
      </w:pPr>
      <w:r w:rsidRPr="00711796">
        <w:t>где,</w:t>
      </w:r>
    </w:p>
    <w:p w:rsidR="005B7055" w:rsidRPr="00711796" w:rsidRDefault="005B7055" w:rsidP="005B7055">
      <w:pPr>
        <w:ind w:firstLine="709"/>
        <w:jc w:val="both"/>
      </w:pPr>
      <w:r w:rsidRPr="00711796">
        <w:rPr>
          <w:b/>
          <w:i/>
          <w:lang w:val="en-US"/>
        </w:rPr>
        <w:t>V</w:t>
      </w:r>
      <w:r w:rsidRPr="00711796">
        <w:rPr>
          <w:b/>
          <w:i/>
          <w:vertAlign w:val="subscript"/>
        </w:rPr>
        <w:t>щеб.</w:t>
      </w:r>
      <w:r w:rsidRPr="00711796">
        <w:rPr>
          <w:b/>
          <w:i/>
        </w:rPr>
        <w:t xml:space="preserve"> </w:t>
      </w:r>
      <w:r w:rsidRPr="00711796">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5B7055" w:rsidRPr="00711796" w:rsidRDefault="005B7055" w:rsidP="005B7055">
      <w:pPr>
        <w:ind w:firstLine="709"/>
        <w:jc w:val="both"/>
      </w:pPr>
      <w:r w:rsidRPr="00711796">
        <w:rPr>
          <w:b/>
          <w:i/>
        </w:rPr>
        <w:t xml:space="preserve">16,5 </w:t>
      </w:r>
      <w:r w:rsidRPr="00711796">
        <w:t>– число, установленное в соответствии с НК РФ;</w:t>
      </w:r>
    </w:p>
    <w:p w:rsidR="005B7055" w:rsidRPr="00711796" w:rsidRDefault="005B7055" w:rsidP="005B7055">
      <w:pPr>
        <w:ind w:firstLine="709"/>
        <w:jc w:val="both"/>
      </w:pPr>
      <w:r w:rsidRPr="00711796">
        <w:rPr>
          <w:b/>
          <w:i/>
          <w:lang w:val="en-US"/>
        </w:rPr>
        <w:t>B</w:t>
      </w:r>
      <w:r w:rsidRPr="00711796">
        <w:rPr>
          <w:b/>
          <w:i/>
          <w:vertAlign w:val="subscript"/>
        </w:rPr>
        <w:t xml:space="preserve"> ПИ щеб. (общ.)</w:t>
      </w:r>
      <w:r w:rsidRPr="00711796">
        <w:rPr>
          <w:b/>
          <w:i/>
        </w:rPr>
        <w:t xml:space="preserve"> </w:t>
      </w:r>
      <w:r w:rsidRPr="00711796">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
    <w:p w:rsidR="005B7055" w:rsidRPr="00711796" w:rsidRDefault="005B7055" w:rsidP="005B7055">
      <w:pPr>
        <w:ind w:firstLine="709"/>
        <w:jc w:val="both"/>
      </w:pPr>
      <w:r w:rsidRPr="00711796">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B7055" w:rsidRPr="00711796" w:rsidRDefault="005B7055" w:rsidP="005B7055">
      <w:pPr>
        <w:ind w:firstLine="709"/>
        <w:jc w:val="both"/>
      </w:pPr>
      <w:r w:rsidRPr="00711796">
        <w:t>- в налогооблагаемой базе в виде исключения объёмных и стоимостных показателей, облагаемых по ставке 0;</w:t>
      </w:r>
    </w:p>
    <w:p w:rsidR="005B7055" w:rsidRPr="00711796" w:rsidRDefault="005B7055" w:rsidP="005B7055">
      <w:pPr>
        <w:ind w:firstLine="709"/>
        <w:jc w:val="both"/>
      </w:pPr>
      <w:r w:rsidRPr="00711796">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B7055" w:rsidRPr="00711796" w:rsidRDefault="005B7055" w:rsidP="005B7055">
      <w:pPr>
        <w:ind w:firstLine="709"/>
        <w:jc w:val="both"/>
      </w:pPr>
      <w:r w:rsidRPr="00711796">
        <w:t>Объём выпадающих доходов определяется в рамках прописанного алгоритма расчёта прогнозного объёма поступлений налога.</w:t>
      </w:r>
    </w:p>
    <w:p w:rsidR="005B7055" w:rsidRPr="00711796" w:rsidRDefault="005B7055" w:rsidP="005B7055">
      <w:pPr>
        <w:ind w:firstLine="709"/>
        <w:jc w:val="both"/>
      </w:pPr>
      <w:r w:rsidRPr="00711796">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5B7055" w:rsidRPr="00711796" w:rsidRDefault="005B7055" w:rsidP="005B7055">
      <w:pPr>
        <w:rPr>
          <w:rFonts w:ascii="Cambria" w:eastAsia="Times New Roman" w:hAnsi="Cambria"/>
          <w:b/>
          <w:bCs/>
        </w:rPr>
      </w:pPr>
    </w:p>
    <w:p w:rsidR="005B7055" w:rsidRPr="00711796" w:rsidRDefault="00974250" w:rsidP="003D440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6" w:name="_Toc143082628"/>
      <w:r w:rsidRPr="00711796">
        <w:rPr>
          <w:rFonts w:ascii="Times New Roman" w:eastAsia="MS Gothic" w:hAnsi="Times New Roman" w:cs="Times New Roman"/>
          <w:i/>
          <w:color w:val="auto"/>
          <w:kern w:val="32"/>
          <w:sz w:val="27"/>
          <w:szCs w:val="27"/>
        </w:rPr>
        <w:t>2.10</w:t>
      </w:r>
      <w:r w:rsidR="005B7055" w:rsidRPr="00711796">
        <w:rPr>
          <w:rFonts w:ascii="Times New Roman" w:eastAsia="MS Gothic" w:hAnsi="Times New Roman" w:cs="Times New Roman"/>
          <w:i/>
          <w:color w:val="auto"/>
          <w:kern w:val="32"/>
          <w:sz w:val="27"/>
          <w:szCs w:val="27"/>
        </w:rPr>
        <w:t>.2.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bookmarkEnd w:id="76"/>
      <w:r w:rsidR="005B7055" w:rsidRPr="00711796">
        <w:rPr>
          <w:rFonts w:ascii="Times New Roman" w:eastAsia="MS Gothic" w:hAnsi="Times New Roman" w:cs="Times New Roman"/>
          <w:i/>
          <w:color w:val="auto"/>
          <w:kern w:val="32"/>
          <w:sz w:val="27"/>
          <w:szCs w:val="27"/>
        </w:rPr>
        <w:t xml:space="preserve"> </w:t>
      </w:r>
    </w:p>
    <w:p w:rsidR="005B7055" w:rsidRPr="00711796" w:rsidRDefault="005B7055" w:rsidP="003D440F">
      <w:pPr>
        <w:jc w:val="center"/>
        <w:rPr>
          <w:rFonts w:eastAsia="MS Gothic"/>
          <w:b/>
          <w:bCs/>
          <w:i/>
          <w:kern w:val="32"/>
          <w:sz w:val="27"/>
          <w:szCs w:val="27"/>
        </w:rPr>
      </w:pPr>
      <w:r w:rsidRPr="00711796">
        <w:rPr>
          <w:rFonts w:eastAsia="MS Gothic"/>
          <w:b/>
          <w:bCs/>
          <w:i/>
          <w:kern w:val="32"/>
          <w:sz w:val="27"/>
          <w:szCs w:val="27"/>
        </w:rPr>
        <w:t>182 1 07 01030 01 0000 110</w:t>
      </w:r>
    </w:p>
    <w:p w:rsidR="005B7055" w:rsidRPr="00711796" w:rsidRDefault="005B7055" w:rsidP="005B7055">
      <w:pPr>
        <w:ind w:firstLine="709"/>
        <w:jc w:val="both"/>
      </w:pP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xml:space="preserve">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w:t>
      </w:r>
      <w:r w:rsidRPr="00711796">
        <w:rPr>
          <w:rFonts w:eastAsia="Times New Roman"/>
          <w:lang w:eastAsia="en-US"/>
        </w:rPr>
        <w:lastRenderedPageBreak/>
        <w:t>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xml:space="preserve">- динамика налоговой базы по налогу согласно данным отчёта по форме </w:t>
      </w:r>
      <w:r w:rsidRPr="00711796">
        <w:rPr>
          <w:rFonts w:eastAsia="Times New Roman"/>
          <w:lang w:eastAsia="en-US"/>
        </w:rPr>
        <w:br/>
        <w:t>№ 5-НДПИ «Отчёт о налоговой базе и структуре начислений по налогу на добычу полезных ископаемых», сложившаяся за предыдущие периоды;</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налоговые ставки, льготы и преференции, предусмотренные главой 26 НК РФ «Налог на добычу полезных ископаемых» и др. источники.</w:t>
      </w:r>
    </w:p>
    <w:p w:rsidR="005B7055" w:rsidRPr="00711796" w:rsidRDefault="005B7055" w:rsidP="005B7055">
      <w:pPr>
        <w:widowControl/>
        <w:autoSpaceDE/>
        <w:autoSpaceDN/>
        <w:adjustRightInd/>
        <w:ind w:firstLine="709"/>
        <w:jc w:val="both"/>
        <w:rPr>
          <w:rFonts w:eastAsia="Times New Roman"/>
          <w:lang w:eastAsia="en-US"/>
        </w:rPr>
      </w:pP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711796">
        <w:rPr>
          <w:rFonts w:eastAsia="Times New Roman"/>
          <w:b/>
          <w:i/>
          <w:lang w:eastAsia="en-US"/>
        </w:rPr>
        <w:t xml:space="preserve">НДПИ </w:t>
      </w:r>
      <w:r w:rsidRPr="00711796">
        <w:rPr>
          <w:rFonts w:eastAsia="Times New Roman"/>
          <w:b/>
          <w:i/>
          <w:vertAlign w:val="subscript"/>
          <w:lang w:eastAsia="en-US"/>
        </w:rPr>
        <w:t>проч. ПИ</w:t>
      </w:r>
      <w:r w:rsidRPr="00711796">
        <w:rPr>
          <w:rFonts w:eastAsia="Times New Roman"/>
          <w:i/>
          <w:lang w:eastAsia="en-US"/>
        </w:rPr>
        <w:t xml:space="preserve">) </w:t>
      </w:r>
      <w:r w:rsidRPr="00711796">
        <w:rPr>
          <w:rFonts w:eastAsia="Times New Roman"/>
          <w:lang w:eastAsia="en-US"/>
        </w:rPr>
        <w:t>определяется исходя из следующего алгоритма расчёта:</w:t>
      </w:r>
    </w:p>
    <w:p w:rsidR="005B7055" w:rsidRPr="00711796" w:rsidRDefault="005B7055" w:rsidP="005B7055">
      <w:pPr>
        <w:widowControl/>
        <w:autoSpaceDE/>
        <w:autoSpaceDN/>
        <w:adjustRightInd/>
        <w:ind w:firstLine="709"/>
        <w:jc w:val="both"/>
        <w:rPr>
          <w:rFonts w:eastAsia="Times New Roman"/>
          <w:lang w:eastAsia="en-US"/>
        </w:rPr>
      </w:pPr>
    </w:p>
    <w:p w:rsidR="005B7055" w:rsidRPr="00711796" w:rsidRDefault="005B7055" w:rsidP="005B7055">
      <w:pPr>
        <w:widowControl/>
        <w:autoSpaceDE/>
        <w:autoSpaceDN/>
        <w:adjustRightInd/>
        <w:ind w:firstLine="709"/>
        <w:jc w:val="center"/>
        <w:rPr>
          <w:rFonts w:eastAsia="Times New Roman"/>
          <w:b/>
          <w:i/>
          <w:lang w:eastAsia="en-US"/>
        </w:rPr>
      </w:pPr>
      <w:r w:rsidRPr="00711796">
        <w:rPr>
          <w:rFonts w:eastAsia="Times New Roman"/>
          <w:b/>
          <w:i/>
          <w:lang w:eastAsia="en-US"/>
        </w:rPr>
        <w:t xml:space="preserve">НДПИ </w:t>
      </w:r>
      <w:r w:rsidRPr="00711796">
        <w:rPr>
          <w:rFonts w:eastAsia="Times New Roman"/>
          <w:b/>
          <w:i/>
          <w:vertAlign w:val="subscript"/>
          <w:lang w:eastAsia="en-US"/>
        </w:rPr>
        <w:t>проч. ПИ</w:t>
      </w:r>
      <w:r w:rsidRPr="00711796">
        <w:rPr>
          <w:rFonts w:eastAsia="Times New Roman"/>
          <w:b/>
          <w:i/>
          <w:lang w:eastAsia="en-US"/>
        </w:rPr>
        <w:t xml:space="preserve"> = (Ʃ(</w:t>
      </w:r>
      <w:r w:rsidRPr="00711796">
        <w:rPr>
          <w:rFonts w:eastAsia="Times New Roman"/>
          <w:b/>
          <w:i/>
          <w:lang w:val="en-US" w:eastAsia="en-US"/>
        </w:rPr>
        <w:t>U</w:t>
      </w:r>
      <w:r w:rsidRPr="00711796">
        <w:rPr>
          <w:rFonts w:eastAsia="Times New Roman"/>
          <w:b/>
          <w:i/>
          <w:lang w:eastAsia="en-US"/>
        </w:rPr>
        <w:t xml:space="preserve"> </w:t>
      </w:r>
      <w:r w:rsidRPr="00711796">
        <w:rPr>
          <w:rFonts w:eastAsia="Times New Roman"/>
          <w:b/>
          <w:i/>
          <w:vertAlign w:val="subscript"/>
          <w:lang w:eastAsia="en-US"/>
        </w:rPr>
        <w:t xml:space="preserve">проч. ПИ </w:t>
      </w:r>
      <w:r w:rsidRPr="00711796">
        <w:rPr>
          <w:rFonts w:eastAsia="Times New Roman"/>
          <w:b/>
          <w:i/>
          <w:lang w:eastAsia="en-US"/>
        </w:rPr>
        <w:t>× S (</w:t>
      </w:r>
      <w:r w:rsidRPr="00711796">
        <w:rPr>
          <w:rFonts w:eastAsia="Times New Roman"/>
          <w:b/>
          <w:i/>
          <w:vertAlign w:val="subscript"/>
          <w:lang w:eastAsia="en-US"/>
        </w:rPr>
        <w:t>или</w:t>
      </w:r>
      <w:r w:rsidRPr="00711796">
        <w:rPr>
          <w:rFonts w:eastAsia="Times New Roman"/>
          <w:b/>
          <w:i/>
          <w:lang w:eastAsia="en-US"/>
        </w:rPr>
        <w:t xml:space="preserve"> S </w:t>
      </w:r>
      <w:r w:rsidRPr="00711796">
        <w:rPr>
          <w:rFonts w:eastAsia="Times New Roman"/>
          <w:b/>
          <w:i/>
          <w:vertAlign w:val="subscript"/>
          <w:lang w:eastAsia="en-US"/>
        </w:rPr>
        <w:t>расчет.</w:t>
      </w:r>
      <w:r w:rsidRPr="00711796">
        <w:rPr>
          <w:rFonts w:eastAsia="Times New Roman"/>
          <w:b/>
          <w:i/>
          <w:lang w:eastAsia="en-US"/>
        </w:rPr>
        <w:t xml:space="preserve">) + НДПИ </w:t>
      </w:r>
      <w:r w:rsidRPr="00711796">
        <w:rPr>
          <w:rFonts w:eastAsia="Times New Roman"/>
          <w:b/>
          <w:i/>
          <w:vertAlign w:val="subscript"/>
          <w:lang w:eastAsia="en-US"/>
        </w:rPr>
        <w:t>проч. ПИ (щеб.)</w:t>
      </w:r>
      <w:r w:rsidRPr="00711796">
        <w:rPr>
          <w:rFonts w:eastAsia="Times New Roman"/>
          <w:b/>
          <w:i/>
          <w:lang w:eastAsia="en-US"/>
        </w:rPr>
        <w:t xml:space="preserve"> (+-) P) </w:t>
      </w:r>
      <w:r w:rsidRPr="00711796">
        <w:rPr>
          <w:rFonts w:eastAsia="Times New Roman"/>
          <w:b/>
          <w:i/>
          <w:lang w:eastAsia="en-US"/>
        </w:rPr>
        <w:br/>
        <w:t xml:space="preserve">× </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b/>
          <w:i/>
          <w:lang w:eastAsia="en-US"/>
        </w:rPr>
        <w:t xml:space="preserve"> (+-) F,</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где,</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val="en-US" w:eastAsia="en-US"/>
        </w:rPr>
        <w:t>U</w:t>
      </w:r>
      <w:r w:rsidRPr="00711796">
        <w:rPr>
          <w:rFonts w:eastAsia="Times New Roman"/>
          <w:b/>
          <w:i/>
          <w:lang w:eastAsia="en-US"/>
        </w:rPr>
        <w:t xml:space="preserve"> </w:t>
      </w:r>
      <w:r w:rsidRPr="00711796">
        <w:rPr>
          <w:rFonts w:eastAsia="Times New Roman"/>
          <w:b/>
          <w:i/>
          <w:vertAlign w:val="subscript"/>
          <w:lang w:eastAsia="en-US"/>
        </w:rPr>
        <w:t xml:space="preserve">проч. ПИ </w:t>
      </w:r>
      <w:r w:rsidRPr="00711796">
        <w:rPr>
          <w:rFonts w:eastAsia="Times New Roman"/>
          <w:lang w:eastAsia="en-US"/>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eastAsia="en-US"/>
        </w:rPr>
        <w:t>S</w:t>
      </w:r>
      <w:r w:rsidRPr="00711796">
        <w:rPr>
          <w:rFonts w:eastAsia="Times New Roman"/>
          <w:lang w:eastAsia="en-US"/>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eastAsia="en-US"/>
        </w:rPr>
        <w:lastRenderedPageBreak/>
        <w:t>S</w:t>
      </w:r>
      <w:r w:rsidRPr="00711796">
        <w:rPr>
          <w:rFonts w:eastAsia="Times New Roman"/>
          <w:b/>
          <w:i/>
          <w:vertAlign w:val="subscript"/>
          <w:lang w:eastAsia="en-US"/>
        </w:rPr>
        <w:t>расчет.</w:t>
      </w:r>
      <w:r w:rsidRPr="00711796">
        <w:rPr>
          <w:rFonts w:eastAsia="Times New Roman"/>
          <w:lang w:eastAsia="en-US"/>
        </w:rPr>
        <w:t xml:space="preserve"> – расчётная ставка налога, сложившаяся за предыдущие периоды, по видам полезных ископаемых, %;</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Расчетная ставка налога (</w:t>
      </w:r>
      <w:r w:rsidRPr="00711796">
        <w:rPr>
          <w:rFonts w:eastAsia="Times New Roman"/>
          <w:b/>
          <w:i/>
          <w:lang w:eastAsia="en-US"/>
        </w:rPr>
        <w:t>S</w:t>
      </w:r>
      <w:r w:rsidRPr="00711796">
        <w:rPr>
          <w:rFonts w:eastAsia="Times New Roman"/>
          <w:b/>
          <w:i/>
          <w:vertAlign w:val="subscript"/>
          <w:lang w:eastAsia="en-US"/>
        </w:rPr>
        <w:t>расчет.</w:t>
      </w:r>
      <w:r w:rsidRPr="00711796">
        <w:rPr>
          <w:rFonts w:eastAsia="Times New Roman"/>
          <w:lang w:eastAsia="en-US"/>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eastAsia="en-US"/>
        </w:rPr>
        <w:t xml:space="preserve">НДПИ </w:t>
      </w:r>
      <w:r w:rsidRPr="00711796">
        <w:rPr>
          <w:rFonts w:eastAsia="Times New Roman"/>
          <w:b/>
          <w:i/>
          <w:vertAlign w:val="subscript"/>
          <w:lang w:eastAsia="en-US"/>
        </w:rPr>
        <w:t>проч. ПИ (щеб.)</w:t>
      </w:r>
      <w:r w:rsidRPr="00711796">
        <w:rPr>
          <w:rFonts w:eastAsia="Times New Roman"/>
          <w:lang w:eastAsia="en-US"/>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eastAsia="en-US"/>
        </w:rPr>
        <w:t>P</w:t>
      </w:r>
      <w:r w:rsidRPr="00711796">
        <w:rPr>
          <w:rFonts w:eastAsia="Times New Roman"/>
          <w:lang w:eastAsia="en-US"/>
        </w:rPr>
        <w:t xml:space="preserve"> – переходящие платежи, тыс. рублей;</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7055" w:rsidRPr="00711796" w:rsidRDefault="005B7055" w:rsidP="005B7055">
      <w:pPr>
        <w:widowControl/>
        <w:autoSpaceDE/>
        <w:autoSpaceDN/>
        <w:adjustRightInd/>
        <w:ind w:firstLine="709"/>
        <w:jc w:val="both"/>
        <w:rPr>
          <w:rFonts w:eastAsia="Times New Roman"/>
          <w:lang w:eastAsia="en-US"/>
        </w:rPr>
      </w:pP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711796">
        <w:rPr>
          <w:rFonts w:eastAsia="Times New Roman"/>
          <w:b/>
          <w:i/>
          <w:lang w:val="en-US" w:eastAsia="en-US"/>
        </w:rPr>
        <w:t>U</w:t>
      </w:r>
      <w:r w:rsidRPr="00711796">
        <w:rPr>
          <w:rFonts w:eastAsia="Times New Roman"/>
          <w:b/>
          <w:i/>
          <w:lang w:eastAsia="en-US"/>
        </w:rPr>
        <w:t xml:space="preserve"> </w:t>
      </w:r>
      <w:r w:rsidRPr="00711796">
        <w:rPr>
          <w:rFonts w:eastAsia="Times New Roman"/>
          <w:b/>
          <w:i/>
          <w:vertAlign w:val="subscript"/>
          <w:lang w:eastAsia="en-US"/>
        </w:rPr>
        <w:t>проч. ПИ</w:t>
      </w:r>
      <w:r w:rsidRPr="00711796">
        <w:rPr>
          <w:rFonts w:eastAsia="Times New Roman"/>
          <w:b/>
          <w:i/>
          <w:lang w:eastAsia="en-US"/>
        </w:rPr>
        <w:t>)</w:t>
      </w:r>
      <w:r w:rsidRPr="00711796">
        <w:rPr>
          <w:rFonts w:eastAsia="Times New Roman"/>
          <w:b/>
          <w:i/>
          <w:vertAlign w:val="subscript"/>
          <w:lang w:eastAsia="en-US"/>
        </w:rPr>
        <w:t xml:space="preserve"> </w:t>
      </w:r>
      <w:r w:rsidRPr="00711796">
        <w:rPr>
          <w:rFonts w:eastAsia="Times New Roman"/>
          <w:lang w:eastAsia="en-US"/>
        </w:rPr>
        <w:t>по видам полезных ископаемых, определяется по формуле:</w:t>
      </w:r>
    </w:p>
    <w:p w:rsidR="005B7055" w:rsidRPr="00711796" w:rsidRDefault="005B7055" w:rsidP="005B7055">
      <w:pPr>
        <w:widowControl/>
        <w:autoSpaceDE/>
        <w:autoSpaceDN/>
        <w:adjustRightInd/>
        <w:ind w:firstLine="709"/>
        <w:jc w:val="center"/>
        <w:rPr>
          <w:rFonts w:eastAsia="Times New Roman"/>
          <w:b/>
          <w:i/>
          <w:lang w:eastAsia="en-US"/>
        </w:rPr>
      </w:pPr>
      <w:r w:rsidRPr="00711796">
        <w:rPr>
          <w:rFonts w:eastAsia="Times New Roman"/>
          <w:b/>
          <w:i/>
          <w:lang w:eastAsia="en-US"/>
        </w:rPr>
        <w:t xml:space="preserve">U </w:t>
      </w:r>
      <w:r w:rsidRPr="00711796">
        <w:rPr>
          <w:rFonts w:eastAsia="Times New Roman"/>
          <w:b/>
          <w:i/>
          <w:vertAlign w:val="subscript"/>
          <w:lang w:eastAsia="en-US"/>
        </w:rPr>
        <w:t>проч. ПИ</w:t>
      </w:r>
      <w:r w:rsidRPr="00711796">
        <w:rPr>
          <w:rFonts w:eastAsia="Times New Roman"/>
          <w:b/>
          <w:i/>
          <w:lang w:eastAsia="en-US"/>
        </w:rPr>
        <w:t xml:space="preserve"> = U </w:t>
      </w:r>
      <w:r w:rsidRPr="00711796">
        <w:rPr>
          <w:rFonts w:eastAsia="Times New Roman"/>
          <w:b/>
          <w:i/>
          <w:vertAlign w:val="subscript"/>
          <w:lang w:eastAsia="en-US"/>
        </w:rPr>
        <w:t>проч. ПИ</w:t>
      </w:r>
      <w:r w:rsidRPr="00711796">
        <w:rPr>
          <w:rFonts w:eastAsia="Times New Roman"/>
          <w:b/>
          <w:i/>
          <w:lang w:eastAsia="en-US"/>
        </w:rPr>
        <w:t xml:space="preserve"> </w:t>
      </w:r>
      <w:r w:rsidRPr="00711796">
        <w:rPr>
          <w:rFonts w:eastAsia="Times New Roman"/>
          <w:b/>
          <w:i/>
          <w:vertAlign w:val="subscript"/>
          <w:lang w:eastAsia="en-US"/>
        </w:rPr>
        <w:t>факт</w:t>
      </w:r>
      <w:r w:rsidRPr="00711796">
        <w:rPr>
          <w:rFonts w:eastAsia="Times New Roman"/>
          <w:b/>
          <w:i/>
          <w:lang w:eastAsia="en-US"/>
        </w:rPr>
        <w:t xml:space="preserve"> × J </w:t>
      </w:r>
      <w:r w:rsidRPr="00711796">
        <w:rPr>
          <w:rFonts w:eastAsia="Times New Roman"/>
          <w:b/>
          <w:i/>
          <w:vertAlign w:val="subscript"/>
          <w:lang w:eastAsia="en-US"/>
        </w:rPr>
        <w:t>проч. ПИ</w:t>
      </w:r>
      <w:r w:rsidRPr="00711796">
        <w:rPr>
          <w:rFonts w:eastAsia="Times New Roman"/>
          <w:b/>
          <w:i/>
          <w:lang w:eastAsia="en-US"/>
        </w:rPr>
        <w:t>,</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где,</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eastAsia="en-US"/>
        </w:rPr>
        <w:t xml:space="preserve">U </w:t>
      </w:r>
      <w:r w:rsidRPr="00711796">
        <w:rPr>
          <w:rFonts w:eastAsia="Times New Roman"/>
          <w:b/>
          <w:i/>
          <w:vertAlign w:val="subscript"/>
          <w:lang w:eastAsia="en-US"/>
        </w:rPr>
        <w:t>проч. ПИ</w:t>
      </w:r>
      <w:r w:rsidRPr="00711796">
        <w:rPr>
          <w:rFonts w:eastAsia="Times New Roman"/>
          <w:b/>
          <w:i/>
          <w:lang w:eastAsia="en-US"/>
        </w:rPr>
        <w:t xml:space="preserve"> </w:t>
      </w:r>
      <w:r w:rsidRPr="00711796">
        <w:rPr>
          <w:rFonts w:eastAsia="Times New Roman"/>
          <w:b/>
          <w:i/>
          <w:vertAlign w:val="subscript"/>
          <w:lang w:eastAsia="en-US"/>
        </w:rPr>
        <w:t>факт</w:t>
      </w:r>
      <w:r w:rsidRPr="00711796">
        <w:rPr>
          <w:rFonts w:eastAsia="Times New Roman"/>
          <w:lang w:eastAsia="en-US"/>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eastAsia="en-US"/>
        </w:rPr>
        <w:t xml:space="preserve">J </w:t>
      </w:r>
      <w:r w:rsidRPr="00711796">
        <w:rPr>
          <w:rFonts w:eastAsia="Times New Roman"/>
          <w:b/>
          <w:i/>
          <w:vertAlign w:val="subscript"/>
          <w:lang w:eastAsia="en-US"/>
        </w:rPr>
        <w:t>проч. ПИ</w:t>
      </w:r>
      <w:r w:rsidRPr="00711796">
        <w:rPr>
          <w:rFonts w:eastAsia="Times New Roman"/>
          <w:lang w:eastAsia="en-US"/>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711796">
        <w:rPr>
          <w:rFonts w:eastAsia="Times New Roman"/>
          <w:vertAlign w:val="subscript"/>
          <w:lang w:eastAsia="en-US"/>
        </w:rPr>
        <w:t>БК</w:t>
      </w:r>
      <w:r w:rsidRPr="00711796">
        <w:rPr>
          <w:rFonts w:eastAsia="Times New Roman"/>
          <w:lang w:eastAsia="en-US"/>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w:t>
      </w:r>
      <w:r w:rsidRPr="00711796">
        <w:rPr>
          <w:rFonts w:eastAsia="Times New Roman"/>
          <w:lang w:eastAsia="en-US"/>
        </w:rPr>
        <w:lastRenderedPageBreak/>
        <w:t xml:space="preserve">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711796">
        <w:rPr>
          <w:rFonts w:eastAsia="Times New Roman"/>
          <w:i/>
          <w:lang w:eastAsia="en-US"/>
        </w:rPr>
        <w:t>(</w:t>
      </w:r>
      <w:r w:rsidRPr="00711796">
        <w:rPr>
          <w:rFonts w:eastAsia="Times New Roman"/>
          <w:b/>
          <w:i/>
          <w:lang w:eastAsia="en-US"/>
        </w:rPr>
        <w:t xml:space="preserve">НДПИ </w:t>
      </w:r>
      <w:r w:rsidRPr="00711796">
        <w:rPr>
          <w:rFonts w:eastAsia="Times New Roman"/>
          <w:b/>
          <w:i/>
          <w:vertAlign w:val="subscript"/>
          <w:lang w:eastAsia="en-US"/>
        </w:rPr>
        <w:t>проч. ПИ (щеб.)</w:t>
      </w:r>
      <w:r w:rsidRPr="00711796">
        <w:rPr>
          <w:rFonts w:eastAsia="Times New Roman"/>
          <w:i/>
          <w:lang w:eastAsia="en-US"/>
        </w:rPr>
        <w:t>)</w:t>
      </w:r>
      <w:r w:rsidRPr="00711796">
        <w:rPr>
          <w:rFonts w:eastAsia="Times New Roman"/>
          <w:lang w:eastAsia="en-US"/>
        </w:rPr>
        <w:t xml:space="preserve"> определяется:</w:t>
      </w:r>
    </w:p>
    <w:p w:rsidR="005B7055" w:rsidRPr="00711796" w:rsidRDefault="005B7055" w:rsidP="005B7055">
      <w:pPr>
        <w:widowControl/>
        <w:autoSpaceDE/>
        <w:autoSpaceDN/>
        <w:adjustRightInd/>
        <w:ind w:firstLine="709"/>
        <w:jc w:val="center"/>
        <w:rPr>
          <w:rFonts w:eastAsia="Times New Roman"/>
          <w:b/>
          <w:i/>
          <w:lang w:eastAsia="en-US"/>
        </w:rPr>
      </w:pPr>
      <w:r w:rsidRPr="00711796">
        <w:rPr>
          <w:rFonts w:eastAsia="Times New Roman"/>
          <w:b/>
          <w:i/>
          <w:lang w:eastAsia="en-US"/>
        </w:rPr>
        <w:t xml:space="preserve">НДПИ </w:t>
      </w:r>
      <w:r w:rsidRPr="00711796">
        <w:rPr>
          <w:rFonts w:eastAsia="Times New Roman"/>
          <w:b/>
          <w:i/>
          <w:vertAlign w:val="subscript"/>
          <w:lang w:eastAsia="en-US"/>
        </w:rPr>
        <w:t>проч. ПИ (щеб.)</w:t>
      </w:r>
      <w:r w:rsidRPr="00711796">
        <w:rPr>
          <w:rFonts w:eastAsia="Times New Roman"/>
          <w:b/>
          <w:i/>
          <w:lang w:eastAsia="en-US"/>
        </w:rPr>
        <w:t xml:space="preserve"> = Ʃ(</w:t>
      </w:r>
      <w:r w:rsidRPr="00711796">
        <w:rPr>
          <w:rFonts w:eastAsia="Times New Roman"/>
          <w:b/>
          <w:i/>
          <w:lang w:val="en-US" w:eastAsia="en-US"/>
        </w:rPr>
        <w:t>V</w:t>
      </w:r>
      <w:r w:rsidRPr="00711796">
        <w:rPr>
          <w:rFonts w:eastAsia="Times New Roman"/>
          <w:b/>
          <w:i/>
          <w:lang w:eastAsia="en-US"/>
        </w:rPr>
        <w:t xml:space="preserve"> </w:t>
      </w:r>
      <w:r w:rsidRPr="00711796">
        <w:rPr>
          <w:rFonts w:eastAsia="Times New Roman"/>
          <w:b/>
          <w:i/>
          <w:vertAlign w:val="subscript"/>
          <w:lang w:eastAsia="en-US"/>
        </w:rPr>
        <w:t>щеб.</w:t>
      </w:r>
      <w:r w:rsidRPr="00711796">
        <w:rPr>
          <w:rFonts w:eastAsia="Times New Roman"/>
          <w:b/>
          <w:i/>
          <w:lang w:eastAsia="en-US"/>
        </w:rPr>
        <w:t xml:space="preserve"> × 16,5) × </w:t>
      </w:r>
      <w:r w:rsidRPr="00711796">
        <w:rPr>
          <w:rFonts w:eastAsia="Times New Roman"/>
          <w:b/>
          <w:i/>
          <w:lang w:val="en-US" w:eastAsia="en-US"/>
        </w:rPr>
        <w:t>B</w:t>
      </w:r>
      <w:r w:rsidRPr="00711796">
        <w:rPr>
          <w:rFonts w:eastAsia="Times New Roman"/>
          <w:b/>
          <w:i/>
          <w:vertAlign w:val="subscript"/>
          <w:lang w:eastAsia="en-US"/>
        </w:rPr>
        <w:t xml:space="preserve"> ПИ щеб. (проч.ПИ)</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где,</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val="en-US" w:eastAsia="en-US"/>
        </w:rPr>
        <w:t>V</w:t>
      </w:r>
      <w:r w:rsidRPr="00711796">
        <w:rPr>
          <w:rFonts w:eastAsia="Times New Roman"/>
          <w:b/>
          <w:i/>
          <w:vertAlign w:val="subscript"/>
          <w:lang w:eastAsia="en-US"/>
        </w:rPr>
        <w:t>щеб.</w:t>
      </w:r>
      <w:r w:rsidRPr="00711796">
        <w:rPr>
          <w:rFonts w:eastAsia="Times New Roman"/>
          <w:b/>
          <w:i/>
          <w:lang w:eastAsia="en-US"/>
        </w:rPr>
        <w:t xml:space="preserve"> </w:t>
      </w:r>
      <w:r w:rsidRPr="00711796">
        <w:rPr>
          <w:rFonts w:eastAsia="Times New Roman"/>
          <w:lang w:eastAsia="en-US"/>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eastAsia="en-US"/>
        </w:rPr>
        <w:t xml:space="preserve">16,5 </w:t>
      </w:r>
      <w:r w:rsidRPr="00711796">
        <w:rPr>
          <w:rFonts w:eastAsia="Times New Roman"/>
          <w:lang w:eastAsia="en-US"/>
        </w:rPr>
        <w:t>– число, установленное в соответствии с НК РФ;</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val="en-US" w:eastAsia="en-US"/>
        </w:rPr>
        <w:t>B</w:t>
      </w:r>
      <w:r w:rsidRPr="00711796">
        <w:rPr>
          <w:rFonts w:eastAsia="Times New Roman"/>
          <w:b/>
          <w:i/>
          <w:vertAlign w:val="subscript"/>
          <w:lang w:eastAsia="en-US"/>
        </w:rPr>
        <w:t xml:space="preserve"> ПИ щеб. (общ.)</w:t>
      </w:r>
      <w:r w:rsidRPr="00711796">
        <w:rPr>
          <w:rFonts w:eastAsia="Times New Roman"/>
          <w:b/>
          <w:i/>
          <w:lang w:eastAsia="en-US"/>
        </w:rPr>
        <w:t xml:space="preserve"> </w:t>
      </w:r>
      <w:r w:rsidRPr="00711796">
        <w:rPr>
          <w:rFonts w:eastAsia="Times New Roman"/>
          <w:lang w:eastAsia="en-US"/>
        </w:rPr>
        <w:t>–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сложившаяся на основании данных налоговых деклараций за предыдущие периоды, %.</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в налогооблагаемой базе в виде исключения объёмных и стоимостных показателей, облагаемых по ставке 0;</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5B7055" w:rsidRPr="00711796" w:rsidRDefault="005B7055" w:rsidP="005B7055">
      <w:pPr>
        <w:widowControl/>
        <w:autoSpaceDE/>
        <w:autoSpaceDN/>
        <w:adjustRightInd/>
        <w:ind w:firstLine="709"/>
        <w:jc w:val="both"/>
        <w:rPr>
          <w:rFonts w:eastAsia="Times New Roman"/>
          <w:lang w:eastAsia="en-US"/>
        </w:rPr>
      </w:pPr>
    </w:p>
    <w:p w:rsidR="005B7055" w:rsidRPr="00711796" w:rsidRDefault="00974250"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77" w:name="_Toc143082629"/>
      <w:r w:rsidRPr="00711796">
        <w:rPr>
          <w:rFonts w:ascii="Times New Roman" w:eastAsia="MS Gothic" w:hAnsi="Times New Roman" w:cs="Times New Roman"/>
          <w:i/>
          <w:color w:val="auto"/>
          <w:kern w:val="32"/>
          <w:sz w:val="27"/>
          <w:szCs w:val="27"/>
        </w:rPr>
        <w:t>2.10</w:t>
      </w:r>
      <w:r w:rsidR="005B7055" w:rsidRPr="00711796">
        <w:rPr>
          <w:rFonts w:ascii="Times New Roman" w:eastAsia="MS Gothic" w:hAnsi="Times New Roman" w:cs="Times New Roman"/>
          <w:i/>
          <w:color w:val="auto"/>
          <w:kern w:val="32"/>
          <w:sz w:val="27"/>
          <w:szCs w:val="27"/>
        </w:rPr>
        <w:t xml:space="preserve">.3.  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w:t>
      </w:r>
      <w:r w:rsidR="005B7055" w:rsidRPr="00711796">
        <w:rPr>
          <w:rFonts w:ascii="Times New Roman" w:eastAsia="MS Gothic" w:hAnsi="Times New Roman" w:cs="Times New Roman"/>
          <w:i/>
          <w:color w:val="auto"/>
          <w:kern w:val="32"/>
          <w:sz w:val="27"/>
          <w:szCs w:val="27"/>
        </w:rPr>
        <w:br/>
        <w:t xml:space="preserve">33 процентов, за налоговый период, начало которого приходиться на период </w:t>
      </w:r>
      <w:r w:rsidR="005B7055" w:rsidRPr="00711796">
        <w:rPr>
          <w:rFonts w:ascii="Times New Roman" w:eastAsia="MS Gothic" w:hAnsi="Times New Roman" w:cs="Times New Roman"/>
          <w:i/>
          <w:color w:val="auto"/>
          <w:kern w:val="32"/>
          <w:sz w:val="27"/>
          <w:szCs w:val="27"/>
        </w:rPr>
        <w:br/>
        <w:t xml:space="preserve">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005B7055" w:rsidRPr="00711796">
        <w:rPr>
          <w:rFonts w:ascii="Times New Roman" w:eastAsia="MS Gothic" w:hAnsi="Times New Roman" w:cs="Times New Roman"/>
          <w:i/>
          <w:color w:val="auto"/>
          <w:kern w:val="32"/>
          <w:sz w:val="27"/>
          <w:szCs w:val="27"/>
        </w:rPr>
        <w:br/>
        <w:t>Российской Федерации о недрах</w:t>
      </w:r>
      <w:r w:rsidR="005B7055" w:rsidRPr="00711796">
        <w:rPr>
          <w:rFonts w:ascii="Times New Roman" w:eastAsia="MS Gothic" w:hAnsi="Times New Roman" w:cs="Times New Roman"/>
          <w:i/>
          <w:color w:val="auto"/>
          <w:kern w:val="32"/>
          <w:sz w:val="27"/>
          <w:szCs w:val="27"/>
        </w:rPr>
        <w:br/>
        <w:t>182 1 07 01050 01 0000 110</w:t>
      </w:r>
      <w:bookmarkEnd w:id="77"/>
    </w:p>
    <w:p w:rsidR="005B7055" w:rsidRPr="00711796" w:rsidRDefault="005B7055" w:rsidP="005B7055">
      <w:pPr>
        <w:ind w:firstLine="709"/>
        <w:jc w:val="both"/>
        <w:rPr>
          <w:rFonts w:eastAsia="Times New Roman"/>
        </w:rPr>
      </w:pPr>
      <w:r w:rsidRPr="00711796">
        <w:rPr>
          <w:rFonts w:eastAsia="Times New Roman"/>
        </w:rPr>
        <w:t xml:space="preserve">В прогнозе поступлений налога на добычу полезных ископаемых в виде природных алмазов, за исключением налога, исчисленного налогоплательщиками, в которых прямо участвует </w:t>
      </w:r>
      <w:r w:rsidRPr="00711796">
        <w:rPr>
          <w:rFonts w:eastAsia="Times New Roman"/>
        </w:rPr>
        <w:lastRenderedPageBreak/>
        <w:t xml:space="preserve">Российская Федерация и доля такого участия составляет не менее 33 процентов, за налоговый период, начало которого приходиться на период </w:t>
      </w:r>
      <w:r w:rsidRPr="00711796">
        <w:rPr>
          <w:rFonts w:eastAsia="Times New Roman"/>
        </w:rPr>
        <w:br/>
        <w:t>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711796">
        <w:rPr>
          <w:rFonts w:eastAsia="Times New Roman"/>
          <w:i/>
        </w:rPr>
        <w:t xml:space="preserve"> </w:t>
      </w:r>
      <w:r w:rsidRPr="00711796">
        <w:rPr>
          <w:rFonts w:eastAsia="Times New Roman"/>
        </w:rPr>
        <w:t>учитываются:</w:t>
      </w:r>
    </w:p>
    <w:p w:rsidR="005B7055" w:rsidRPr="00711796" w:rsidRDefault="005B7055" w:rsidP="005B7055">
      <w:pPr>
        <w:ind w:firstLine="709"/>
        <w:jc w:val="both"/>
        <w:rPr>
          <w:rFonts w:eastAsiaTheme="minorHAnsi" w:cstheme="minorBidi"/>
        </w:rPr>
      </w:pPr>
      <w:r w:rsidRPr="00711796">
        <w:t>- 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Администрацией Томской области;</w:t>
      </w:r>
    </w:p>
    <w:p w:rsidR="005B7055" w:rsidRPr="00711796" w:rsidRDefault="005B7055" w:rsidP="005B7055">
      <w:pPr>
        <w:ind w:firstLine="709"/>
        <w:jc w:val="both"/>
      </w:pPr>
      <w:r w:rsidRPr="00711796">
        <w:t xml:space="preserve">- динамика налоговой базы по налогу согласно данным отчёта по форме </w:t>
      </w:r>
      <w:r w:rsidRPr="00711796">
        <w:br/>
        <w:t>№ 5-НДПИ «Отчёт о налоговой базе и структуре начислений по налогу на добычу полезных ископаемых», сложившаяся за предыдущие периоды;</w:t>
      </w:r>
    </w:p>
    <w:p w:rsidR="005B7055" w:rsidRPr="00711796" w:rsidRDefault="005B7055" w:rsidP="005B7055">
      <w:pPr>
        <w:ind w:firstLine="709"/>
        <w:jc w:val="both"/>
      </w:pPr>
      <w:r w:rsidRPr="00711796">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B7055" w:rsidRPr="00711796" w:rsidRDefault="005B7055" w:rsidP="005B7055">
      <w:pPr>
        <w:ind w:firstLine="709"/>
        <w:jc w:val="both"/>
      </w:pPr>
      <w:r w:rsidRPr="00711796">
        <w:t>- налоговые ставки, льготы и преференции, предусмотренные главой 26 НК РФ «Налог на добычу полезных ископаемых» и др. источники.</w:t>
      </w:r>
    </w:p>
    <w:p w:rsidR="009D25FB" w:rsidRPr="00711796" w:rsidRDefault="009D25FB" w:rsidP="009D25FB">
      <w:pPr>
        <w:ind w:firstLine="709"/>
        <w:jc w:val="both"/>
      </w:pPr>
      <w:r w:rsidRPr="00711796">
        <w:t>Расчёт прогнозного объёма поступлений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xml:space="preserve">Прогнозный объём поступлений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w:t>
      </w:r>
      <w:r w:rsidRPr="00711796">
        <w:rPr>
          <w:rFonts w:eastAsia="Times New Roman"/>
          <w:lang w:eastAsia="en-US"/>
        </w:rPr>
        <w:br/>
        <w:t>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711796">
        <w:rPr>
          <w:rFonts w:eastAsia="Times New Roman"/>
          <w:b/>
          <w:i/>
          <w:lang w:eastAsia="en-US"/>
        </w:rPr>
        <w:t xml:space="preserve">НДПИ </w:t>
      </w:r>
      <w:r w:rsidRPr="00711796">
        <w:rPr>
          <w:rFonts w:eastAsia="Times New Roman"/>
          <w:b/>
          <w:i/>
          <w:vertAlign w:val="subscript"/>
          <w:lang w:eastAsia="en-US"/>
        </w:rPr>
        <w:t>ПИ алмазы</w:t>
      </w:r>
      <w:r w:rsidRPr="00711796">
        <w:rPr>
          <w:rFonts w:eastAsia="Times New Roman"/>
          <w:lang w:eastAsia="en-US"/>
        </w:rPr>
        <w:t>) определяется исходя из следующего алгоритма расчёта:</w:t>
      </w:r>
    </w:p>
    <w:p w:rsidR="005B7055" w:rsidRPr="00711796" w:rsidRDefault="005B7055" w:rsidP="005B7055">
      <w:pPr>
        <w:widowControl/>
        <w:autoSpaceDE/>
        <w:autoSpaceDN/>
        <w:adjustRightInd/>
        <w:spacing w:before="120" w:after="120"/>
        <w:ind w:firstLine="709"/>
        <w:jc w:val="center"/>
        <w:rPr>
          <w:rFonts w:eastAsia="Times New Roman"/>
          <w:b/>
          <w:i/>
          <w:lang w:eastAsia="en-US"/>
        </w:rPr>
      </w:pPr>
      <w:r w:rsidRPr="00711796">
        <w:rPr>
          <w:rFonts w:eastAsia="Times New Roman"/>
          <w:b/>
          <w:i/>
          <w:lang w:eastAsia="en-US"/>
        </w:rPr>
        <w:t xml:space="preserve">НДПИ </w:t>
      </w:r>
      <w:r w:rsidRPr="00711796">
        <w:rPr>
          <w:rFonts w:eastAsia="Times New Roman"/>
          <w:b/>
          <w:i/>
          <w:vertAlign w:val="subscript"/>
          <w:lang w:eastAsia="en-US"/>
        </w:rPr>
        <w:t>ПИ алмазы</w:t>
      </w:r>
      <w:r w:rsidRPr="00711796">
        <w:rPr>
          <w:rFonts w:eastAsia="Times New Roman"/>
          <w:b/>
          <w:i/>
          <w:lang w:eastAsia="en-US"/>
        </w:rPr>
        <w:t xml:space="preserve"> = (Ʃ(</w:t>
      </w:r>
      <w:r w:rsidRPr="00711796">
        <w:rPr>
          <w:rFonts w:eastAsia="Times New Roman"/>
          <w:b/>
          <w:i/>
          <w:lang w:val="en-US" w:eastAsia="en-US"/>
        </w:rPr>
        <w:t>V</w:t>
      </w:r>
      <w:r w:rsidRPr="00711796">
        <w:rPr>
          <w:rFonts w:eastAsia="Times New Roman"/>
          <w:b/>
          <w:i/>
          <w:lang w:eastAsia="en-US"/>
        </w:rPr>
        <w:t xml:space="preserve"> </w:t>
      </w:r>
      <w:r w:rsidRPr="00711796">
        <w:rPr>
          <w:rFonts w:eastAsia="Times New Roman"/>
          <w:b/>
          <w:i/>
          <w:vertAlign w:val="subscript"/>
          <w:lang w:eastAsia="en-US"/>
        </w:rPr>
        <w:t xml:space="preserve">ПИ алмазы </w:t>
      </w:r>
      <w:r w:rsidRPr="00711796">
        <w:rPr>
          <w:rFonts w:eastAsia="Times New Roman"/>
          <w:b/>
          <w:i/>
          <w:lang w:eastAsia="en-US"/>
        </w:rPr>
        <w:t xml:space="preserve">× J </w:t>
      </w:r>
      <w:r w:rsidRPr="00711796">
        <w:rPr>
          <w:rFonts w:eastAsia="Times New Roman"/>
          <w:b/>
          <w:i/>
          <w:vertAlign w:val="subscript"/>
          <w:lang w:eastAsia="en-US"/>
        </w:rPr>
        <w:t>алмазы</w:t>
      </w:r>
      <w:r w:rsidRPr="00711796">
        <w:rPr>
          <w:rFonts w:eastAsia="Times New Roman"/>
          <w:b/>
          <w:i/>
          <w:lang w:eastAsia="en-US"/>
        </w:rPr>
        <w:t xml:space="preserve"> × S (+-) P)) × </w:t>
      </w:r>
      <w:r w:rsidRPr="00711796">
        <w:rPr>
          <w:rFonts w:eastAsia="Times New Roman"/>
          <w:b/>
          <w:i/>
          <w:lang w:val="en-US" w:eastAsia="en-US"/>
        </w:rPr>
        <w:t>B</w:t>
      </w:r>
      <w:r w:rsidRPr="00711796">
        <w:rPr>
          <w:rFonts w:eastAsia="Times New Roman"/>
          <w:b/>
          <w:i/>
          <w:vertAlign w:val="subscript"/>
          <w:lang w:eastAsia="en-US"/>
        </w:rPr>
        <w:t xml:space="preserve"> ПИ алмазы</w:t>
      </w:r>
      <w:r w:rsidRPr="00711796">
        <w:rPr>
          <w:rFonts w:eastAsia="Times New Roman"/>
          <w:b/>
          <w:i/>
          <w:lang w:eastAsia="en-US"/>
        </w:rPr>
        <w:t xml:space="preserve"> × </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b/>
          <w:i/>
          <w:lang w:eastAsia="en-US"/>
        </w:rPr>
        <w:t xml:space="preserve"> (+-) F,</w:t>
      </w: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snapToGrid w:val="0"/>
        </w:rPr>
        <w:t>где,</w:t>
      </w: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b/>
          <w:i/>
          <w:lang w:val="en-US" w:eastAsia="en-US"/>
        </w:rPr>
        <w:t>V</w:t>
      </w:r>
      <w:r w:rsidRPr="00711796">
        <w:rPr>
          <w:rFonts w:eastAsia="Times New Roman"/>
          <w:b/>
          <w:i/>
          <w:lang w:eastAsia="en-US"/>
        </w:rPr>
        <w:t xml:space="preserve"> </w:t>
      </w:r>
      <w:r w:rsidRPr="00711796">
        <w:rPr>
          <w:rFonts w:eastAsia="Times New Roman"/>
          <w:b/>
          <w:i/>
          <w:vertAlign w:val="subscript"/>
          <w:lang w:eastAsia="en-US"/>
        </w:rPr>
        <w:t xml:space="preserve">ПИ алмазы </w:t>
      </w:r>
      <w:r w:rsidRPr="00711796">
        <w:rPr>
          <w:rFonts w:eastAsia="Times New Roman"/>
          <w:snapToGrid w:val="0"/>
        </w:rPr>
        <w:t xml:space="preserve">– фактическая стоимость добытых полезных ископаемых в виде природных алмазов, за последний годовой период, </w:t>
      </w:r>
      <w:r w:rsidRPr="00711796">
        <w:rPr>
          <w:rFonts w:eastAsia="Times New Roman"/>
          <w:lang w:eastAsia="en-US"/>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711796">
        <w:rPr>
          <w:rFonts w:eastAsia="Times New Roman"/>
          <w:snapToGrid w:val="0"/>
        </w:rPr>
        <w:t>млн. рублей;</w:t>
      </w: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b/>
          <w:i/>
          <w:lang w:eastAsia="en-US"/>
        </w:rPr>
        <w:t xml:space="preserve">J </w:t>
      </w:r>
      <w:r w:rsidRPr="00711796">
        <w:rPr>
          <w:rFonts w:eastAsia="Times New Roman"/>
          <w:b/>
          <w:i/>
          <w:vertAlign w:val="subscript"/>
          <w:lang w:eastAsia="en-US"/>
        </w:rPr>
        <w:t>алмазы</w:t>
      </w:r>
      <w:r w:rsidRPr="00711796">
        <w:rPr>
          <w:rFonts w:eastAsia="Times New Roman"/>
          <w:b/>
          <w:i/>
          <w:lang w:eastAsia="en-US"/>
        </w:rPr>
        <w:t xml:space="preserve"> </w:t>
      </w:r>
      <w:r w:rsidRPr="00711796">
        <w:rPr>
          <w:rFonts w:eastAsia="Times New Roman"/>
          <w:snapToGrid w:val="0"/>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b/>
          <w:i/>
          <w:snapToGrid w:val="0"/>
          <w:lang w:val="en-US"/>
        </w:rPr>
        <w:t>S</w:t>
      </w:r>
      <w:r w:rsidRPr="00711796">
        <w:rPr>
          <w:rFonts w:eastAsia="Times New Roman"/>
          <w:b/>
          <w:i/>
          <w:snapToGrid w:val="0"/>
        </w:rPr>
        <w:t xml:space="preserve"> </w:t>
      </w:r>
      <w:r w:rsidRPr="00711796">
        <w:rPr>
          <w:rFonts w:eastAsia="Times New Roman"/>
          <w:snapToGrid w:val="0"/>
        </w:rPr>
        <w:t>– ставка налога на добычу полезных ископаемых в виде природных алмазов, установленная в соответствии с НК РФ, %;</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eastAsia="en-US"/>
        </w:rPr>
        <w:lastRenderedPageBreak/>
        <w:t>P</w:t>
      </w:r>
      <w:r w:rsidRPr="00711796">
        <w:rPr>
          <w:rFonts w:eastAsia="Times New Roman"/>
          <w:lang w:eastAsia="en-US"/>
        </w:rPr>
        <w:t xml:space="preserve"> – переходящие платежи, тыс. рублей;</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val="en-US" w:eastAsia="en-US"/>
        </w:rPr>
        <w:t>B</w:t>
      </w:r>
      <w:r w:rsidRPr="00711796">
        <w:rPr>
          <w:rFonts w:eastAsia="Times New Roman"/>
          <w:b/>
          <w:i/>
          <w:lang w:eastAsia="en-US"/>
        </w:rPr>
        <w:t xml:space="preserve"> </w:t>
      </w:r>
      <w:r w:rsidRPr="00711796">
        <w:rPr>
          <w:rFonts w:eastAsia="Times New Roman"/>
          <w:b/>
          <w:i/>
          <w:vertAlign w:val="subscript"/>
          <w:lang w:eastAsia="en-US"/>
        </w:rPr>
        <w:t>ПИ алмаз</w:t>
      </w:r>
      <w:r w:rsidRPr="00711796">
        <w:rPr>
          <w:rFonts w:eastAsia="Times New Roman"/>
          <w:b/>
          <w:i/>
          <w:lang w:eastAsia="en-US"/>
        </w:rPr>
        <w:t xml:space="preserve"> </w:t>
      </w:r>
      <w:r w:rsidRPr="00711796">
        <w:rPr>
          <w:rFonts w:eastAsia="Times New Roman"/>
          <w:lang w:eastAsia="en-US"/>
        </w:rPr>
        <w:t>– доля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7055" w:rsidRPr="00711796" w:rsidRDefault="005B7055" w:rsidP="005B7055">
      <w:pPr>
        <w:widowControl/>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B7055" w:rsidRPr="00711796" w:rsidRDefault="005B7055" w:rsidP="005B7055">
      <w:pPr>
        <w:widowControl/>
        <w:ind w:firstLine="709"/>
        <w:jc w:val="both"/>
        <w:rPr>
          <w:rFonts w:eastAsia="Times New Roman"/>
          <w:lang w:eastAsia="en-US"/>
        </w:rPr>
      </w:pPr>
      <w:r w:rsidRPr="00711796">
        <w:rPr>
          <w:rFonts w:eastAsia="Times New Roman"/>
          <w:lang w:eastAsia="en-US"/>
        </w:rPr>
        <w:t>- в налогооблагаемой базе в виде исключения объёмных и стоимостных показателей, облагаемых по ставке 0;</w:t>
      </w:r>
    </w:p>
    <w:p w:rsidR="005B7055" w:rsidRPr="00711796" w:rsidRDefault="005B7055" w:rsidP="005B7055">
      <w:pPr>
        <w:widowControl/>
        <w:ind w:firstLine="709"/>
        <w:jc w:val="both"/>
        <w:rPr>
          <w:rFonts w:eastAsia="Times New Roman"/>
          <w:lang w:eastAsia="en-US"/>
        </w:rPr>
      </w:pPr>
      <w:r w:rsidRPr="00711796">
        <w:rPr>
          <w:rFonts w:eastAsia="Times New Roman"/>
          <w:lang w:eastAsia="en-US"/>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5B7055" w:rsidRPr="00711796" w:rsidRDefault="005B7055" w:rsidP="005B7055">
      <w:pPr>
        <w:widowControl/>
        <w:ind w:firstLine="709"/>
        <w:jc w:val="both"/>
        <w:rPr>
          <w:rFonts w:eastAsia="Times New Roman"/>
          <w:lang w:eastAsia="en-US"/>
        </w:rPr>
      </w:pPr>
      <w:r w:rsidRPr="00711796">
        <w:rPr>
          <w:rFonts w:eastAsia="Times New Roman"/>
          <w:lang w:eastAsia="en-US"/>
        </w:rPr>
        <w:t>Налог на добычу полезного ископаемого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w:t>
      </w:r>
      <w:r w:rsidRPr="00711796">
        <w:rPr>
          <w:rFonts w:eastAsia="Times New Roman"/>
          <w:lang w:eastAsia="en-US"/>
        </w:rPr>
        <w:br/>
        <w:t>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
    <w:p w:rsidR="005B7055" w:rsidRPr="00711796" w:rsidRDefault="005B7055" w:rsidP="005B7055">
      <w:pPr>
        <w:widowControl/>
        <w:autoSpaceDE/>
        <w:autoSpaceDN/>
        <w:adjustRightInd/>
        <w:ind w:firstLine="709"/>
        <w:jc w:val="both"/>
        <w:rPr>
          <w:rFonts w:ascii="Cambria" w:eastAsia="Times New Roman" w:hAnsi="Cambria"/>
          <w:b/>
          <w:bCs/>
          <w:i/>
        </w:rPr>
      </w:pPr>
    </w:p>
    <w:p w:rsidR="005B7055" w:rsidRPr="00711796" w:rsidRDefault="00974250" w:rsidP="003D440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8" w:name="_Toc143082630"/>
      <w:r w:rsidRPr="00711796">
        <w:rPr>
          <w:rFonts w:ascii="Times New Roman" w:eastAsia="MS Gothic" w:hAnsi="Times New Roman" w:cs="Times New Roman"/>
          <w:i/>
          <w:color w:val="auto"/>
          <w:kern w:val="32"/>
          <w:sz w:val="27"/>
          <w:szCs w:val="27"/>
        </w:rPr>
        <w:t>2.10</w:t>
      </w:r>
      <w:r w:rsidR="003D440F" w:rsidRPr="00711796">
        <w:rPr>
          <w:rFonts w:ascii="Times New Roman" w:eastAsia="MS Gothic" w:hAnsi="Times New Roman" w:cs="Times New Roman"/>
          <w:i/>
          <w:color w:val="auto"/>
          <w:kern w:val="32"/>
          <w:sz w:val="27"/>
          <w:szCs w:val="27"/>
        </w:rPr>
        <w:t>.</w:t>
      </w:r>
      <w:r w:rsidR="005B7055" w:rsidRPr="00711796">
        <w:rPr>
          <w:rFonts w:ascii="Times New Roman" w:eastAsia="MS Gothic" w:hAnsi="Times New Roman" w:cs="Times New Roman"/>
          <w:i/>
          <w:color w:val="auto"/>
          <w:kern w:val="32"/>
          <w:sz w:val="27"/>
          <w:szCs w:val="27"/>
        </w:rPr>
        <w:t>4. Налог на добычу полезных ископаемых в виде угля (за исключением угля коксующегося)</w:t>
      </w:r>
      <w:bookmarkEnd w:id="78"/>
    </w:p>
    <w:p w:rsidR="005B7055" w:rsidRPr="00711796" w:rsidRDefault="005B7055" w:rsidP="003D440F">
      <w:pPr>
        <w:jc w:val="center"/>
        <w:rPr>
          <w:rFonts w:eastAsia="MS Gothic"/>
          <w:b/>
          <w:bCs/>
          <w:i/>
          <w:kern w:val="32"/>
          <w:sz w:val="27"/>
          <w:szCs w:val="27"/>
        </w:rPr>
      </w:pPr>
      <w:r w:rsidRPr="00711796">
        <w:rPr>
          <w:rFonts w:eastAsia="MS Gothic"/>
          <w:b/>
          <w:bCs/>
          <w:i/>
          <w:kern w:val="32"/>
          <w:sz w:val="27"/>
          <w:szCs w:val="27"/>
        </w:rPr>
        <w:t>182 1 07 01060 01 0000 110</w:t>
      </w:r>
    </w:p>
    <w:p w:rsidR="005B7055" w:rsidRPr="00711796" w:rsidRDefault="005B7055" w:rsidP="005B7055">
      <w:pPr>
        <w:widowControl/>
        <w:autoSpaceDE/>
        <w:autoSpaceDN/>
        <w:adjustRightInd/>
        <w:ind w:firstLine="709"/>
        <w:jc w:val="center"/>
        <w:rPr>
          <w:rFonts w:eastAsia="Times New Roman"/>
          <w:lang w:eastAsia="en-US"/>
        </w:rPr>
      </w:pPr>
      <w:r w:rsidRPr="00711796">
        <w:rPr>
          <w:rFonts w:ascii="Cambria" w:eastAsia="Times New Roman" w:hAnsi="Cambria"/>
          <w:b/>
          <w:bCs/>
          <w:i/>
        </w:rPr>
        <w:br/>
      </w:r>
      <w:r w:rsidRPr="00711796">
        <w:rPr>
          <w:rFonts w:eastAsia="Times New Roman"/>
          <w:lang w:eastAsia="en-US"/>
        </w:rPr>
        <w:t>В прогнозе поступлений налога на добычу полезных ископаемых в виде угля (за исключением угля коксующегося), учитываются:</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Минэкономразвития Российской Федерации;</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xml:space="preserve">- динамика налоговой базы по налогу согласно данным отчёта по форме </w:t>
      </w:r>
      <w:r w:rsidRPr="00711796">
        <w:rPr>
          <w:rFonts w:eastAsia="Times New Roman"/>
          <w:lang w:eastAsia="en-US"/>
        </w:rPr>
        <w:br/>
        <w:t>№ 5-НДПИ «Отчёт о налоговой базе и структуре начислений по налогу на добычу полезных ископаемых», сложившаяся за предыдущие периоды;</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lastRenderedPageBreak/>
        <w:t xml:space="preserve">- динамика фактических объёмных показателей добычи угля по видам угля </w:t>
      </w:r>
      <w:r w:rsidRPr="00711796">
        <w:rPr>
          <w:rFonts w:eastAsia="Times New Roman"/>
          <w:snapToGrid w:val="0"/>
        </w:rPr>
        <w:t xml:space="preserve">(антрацит, уголь бурый, уголь за исключением антрацита, угля коксующегося и угля бурого) </w:t>
      </w:r>
      <w:r w:rsidRPr="00711796">
        <w:rPr>
          <w:rFonts w:eastAsia="Times New Roman"/>
          <w:lang w:eastAsia="en-US"/>
        </w:rPr>
        <w:t>согласно данным Росстата;</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налоговые ставки, льготы и преференции, предусмотренные главой 26 НК РФ «Налог на добычу полезных ископаемых» и др. источники.</w:t>
      </w:r>
    </w:p>
    <w:p w:rsidR="005B7055" w:rsidRPr="00711796" w:rsidRDefault="005B7055" w:rsidP="005B7055">
      <w:pPr>
        <w:widowControl/>
        <w:autoSpaceDE/>
        <w:autoSpaceDN/>
        <w:adjustRightInd/>
        <w:ind w:firstLine="709"/>
        <w:jc w:val="both"/>
        <w:rPr>
          <w:rFonts w:eastAsia="Times New Roman"/>
          <w:lang w:eastAsia="en-US"/>
        </w:rPr>
      </w:pP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5B7055" w:rsidRPr="00711796" w:rsidRDefault="005B7055" w:rsidP="005B7055">
      <w:pPr>
        <w:widowControl/>
        <w:autoSpaceDE/>
        <w:autoSpaceDN/>
        <w:adjustRightInd/>
        <w:ind w:firstLine="709"/>
        <w:jc w:val="both"/>
        <w:rPr>
          <w:rFonts w:eastAsia="Times New Roman"/>
          <w:lang w:eastAsia="en-US"/>
        </w:rPr>
      </w:pP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xml:space="preserve">Прогнозный объём поступлений налога на добычу полезных ископаемых </w:t>
      </w:r>
      <w:r w:rsidRPr="00711796">
        <w:rPr>
          <w:rFonts w:eastAsia="Times New Roman"/>
          <w:lang w:eastAsia="en-US"/>
        </w:rPr>
        <w:br/>
        <w:t>в виде угля (за исключением угля коксующегося) (</w:t>
      </w:r>
      <w:r w:rsidRPr="00711796">
        <w:rPr>
          <w:rFonts w:eastAsia="Times New Roman"/>
          <w:b/>
          <w:i/>
          <w:lang w:eastAsia="en-US"/>
        </w:rPr>
        <w:t xml:space="preserve">НДПИ </w:t>
      </w:r>
      <w:r w:rsidRPr="00711796">
        <w:rPr>
          <w:rFonts w:eastAsia="Times New Roman"/>
          <w:b/>
          <w:i/>
          <w:vertAlign w:val="subscript"/>
          <w:lang w:eastAsia="en-US"/>
        </w:rPr>
        <w:t>ПИ уголь</w:t>
      </w:r>
      <w:r w:rsidRPr="00711796">
        <w:rPr>
          <w:rFonts w:eastAsia="Times New Roman"/>
          <w:i/>
          <w:lang w:eastAsia="en-US"/>
        </w:rPr>
        <w:t xml:space="preserve">) </w:t>
      </w:r>
      <w:r w:rsidRPr="00711796">
        <w:rPr>
          <w:rFonts w:eastAsia="Times New Roman"/>
          <w:lang w:eastAsia="en-US"/>
        </w:rPr>
        <w:t>определяется исходя из следующего алгоритма расчёта:</w:t>
      </w:r>
    </w:p>
    <w:p w:rsidR="005B7055" w:rsidRPr="00711796" w:rsidRDefault="005B7055" w:rsidP="005B7055">
      <w:pPr>
        <w:widowControl/>
        <w:autoSpaceDE/>
        <w:autoSpaceDN/>
        <w:adjustRightInd/>
        <w:ind w:firstLine="709"/>
        <w:jc w:val="both"/>
        <w:rPr>
          <w:rFonts w:eastAsia="Times New Roman"/>
          <w:lang w:eastAsia="en-US"/>
        </w:rPr>
      </w:pPr>
    </w:p>
    <w:p w:rsidR="005B7055" w:rsidRPr="00711796" w:rsidRDefault="005B7055" w:rsidP="005B7055">
      <w:pPr>
        <w:widowControl/>
        <w:autoSpaceDE/>
        <w:autoSpaceDN/>
        <w:adjustRightInd/>
        <w:spacing w:before="120" w:after="120"/>
        <w:ind w:firstLine="567"/>
        <w:jc w:val="center"/>
        <w:rPr>
          <w:rFonts w:eastAsia="Times New Roman"/>
          <w:b/>
          <w:i/>
          <w:lang w:eastAsia="en-US"/>
        </w:rPr>
      </w:pPr>
      <w:r w:rsidRPr="00711796">
        <w:rPr>
          <w:rFonts w:eastAsia="Times New Roman"/>
          <w:b/>
          <w:i/>
          <w:lang w:eastAsia="en-US"/>
        </w:rPr>
        <w:t xml:space="preserve">НДПИ </w:t>
      </w:r>
      <w:r w:rsidRPr="00711796">
        <w:rPr>
          <w:rFonts w:eastAsia="Times New Roman"/>
          <w:b/>
          <w:i/>
          <w:vertAlign w:val="subscript"/>
          <w:lang w:eastAsia="en-US"/>
        </w:rPr>
        <w:t>ПИ уголь</w:t>
      </w:r>
      <w:r w:rsidRPr="00711796">
        <w:rPr>
          <w:rFonts w:eastAsia="Times New Roman"/>
          <w:b/>
          <w:i/>
          <w:lang w:eastAsia="en-US"/>
        </w:rPr>
        <w:t xml:space="preserve"> = (Ʃ((</w:t>
      </w:r>
      <w:r w:rsidRPr="00711796">
        <w:rPr>
          <w:rFonts w:eastAsia="Times New Roman"/>
          <w:b/>
          <w:i/>
          <w:lang w:val="en-US" w:eastAsia="en-US"/>
        </w:rPr>
        <w:t>V</w:t>
      </w:r>
      <w:r w:rsidRPr="00711796">
        <w:rPr>
          <w:rFonts w:eastAsia="Times New Roman"/>
          <w:b/>
          <w:i/>
          <w:lang w:eastAsia="en-US"/>
        </w:rPr>
        <w:t xml:space="preserve"> </w:t>
      </w:r>
      <w:r w:rsidRPr="00711796">
        <w:rPr>
          <w:rFonts w:eastAsia="Times New Roman"/>
          <w:b/>
          <w:i/>
          <w:vertAlign w:val="subscript"/>
          <w:lang w:eastAsia="en-US"/>
        </w:rPr>
        <w:t xml:space="preserve">ПИ (уголь 1,2,3..,п) </w:t>
      </w:r>
      <w:r w:rsidRPr="00711796">
        <w:rPr>
          <w:rFonts w:eastAsia="Times New Roman"/>
          <w:b/>
          <w:i/>
          <w:lang w:eastAsia="en-US"/>
        </w:rPr>
        <w:t xml:space="preserve">× </w:t>
      </w:r>
      <w:r w:rsidRPr="00711796">
        <w:rPr>
          <w:rFonts w:eastAsia="Times New Roman"/>
          <w:b/>
          <w:i/>
          <w:lang w:val="en-US" w:eastAsia="en-US"/>
        </w:rPr>
        <w:t>S</w:t>
      </w:r>
      <w:r w:rsidRPr="00711796">
        <w:rPr>
          <w:rFonts w:eastAsia="Times New Roman"/>
          <w:b/>
          <w:i/>
          <w:lang w:eastAsia="en-US"/>
        </w:rPr>
        <w:t xml:space="preserve"> </w:t>
      </w:r>
      <w:r w:rsidRPr="00711796">
        <w:rPr>
          <w:rFonts w:eastAsia="Times New Roman"/>
          <w:b/>
          <w:i/>
          <w:vertAlign w:val="subscript"/>
          <w:lang w:eastAsia="en-US"/>
        </w:rPr>
        <w:t>расчёт.</w:t>
      </w:r>
      <w:r w:rsidRPr="00711796">
        <w:rPr>
          <w:rFonts w:eastAsia="Times New Roman"/>
          <w:b/>
          <w:i/>
          <w:lang w:eastAsia="en-US"/>
        </w:rPr>
        <w:t>)</w:t>
      </w:r>
      <w:r w:rsidRPr="00711796">
        <w:rPr>
          <w:rFonts w:eastAsia="Times New Roman"/>
          <w:b/>
          <w:i/>
          <w:vertAlign w:val="subscript"/>
          <w:lang w:eastAsia="en-US"/>
        </w:rPr>
        <w:t xml:space="preserve"> </w:t>
      </w:r>
      <w:r w:rsidRPr="00711796">
        <w:rPr>
          <w:rFonts w:eastAsia="Times New Roman"/>
          <w:b/>
          <w:i/>
          <w:lang w:eastAsia="en-US"/>
        </w:rPr>
        <w:t>- Ʃ</w:t>
      </w:r>
      <w:r w:rsidRPr="00711796">
        <w:rPr>
          <w:rFonts w:eastAsia="Times New Roman"/>
          <w:i/>
          <w:lang w:eastAsia="en-US"/>
        </w:rPr>
        <w:t xml:space="preserve"> </w:t>
      </w:r>
      <w:r w:rsidRPr="00711796">
        <w:rPr>
          <w:rFonts w:eastAsia="Times New Roman"/>
          <w:b/>
          <w:i/>
          <w:lang w:val="en-US" w:eastAsia="en-US"/>
        </w:rPr>
        <w:t>L</w:t>
      </w:r>
      <w:r w:rsidRPr="00711796">
        <w:rPr>
          <w:rFonts w:eastAsia="Times New Roman"/>
          <w:b/>
          <w:i/>
          <w:lang w:eastAsia="en-US"/>
        </w:rPr>
        <w:t xml:space="preserve"> </w:t>
      </w:r>
      <w:r w:rsidRPr="00711796">
        <w:rPr>
          <w:rFonts w:eastAsia="Times New Roman"/>
          <w:b/>
          <w:i/>
          <w:vertAlign w:val="subscript"/>
          <w:lang w:eastAsia="en-US"/>
        </w:rPr>
        <w:t>ПИ льгот</w:t>
      </w:r>
      <w:r w:rsidRPr="00711796">
        <w:rPr>
          <w:rFonts w:eastAsia="Times New Roman"/>
          <w:b/>
          <w:i/>
          <w:lang w:eastAsia="en-US"/>
        </w:rPr>
        <w:t xml:space="preserve">) (+-) </w:t>
      </w:r>
      <w:r w:rsidRPr="00711796">
        <w:rPr>
          <w:rFonts w:eastAsia="Times New Roman"/>
          <w:b/>
          <w:i/>
          <w:lang w:val="en-US" w:eastAsia="en-US"/>
        </w:rPr>
        <w:t>P</w:t>
      </w:r>
      <w:r w:rsidRPr="00711796">
        <w:rPr>
          <w:rFonts w:eastAsia="Times New Roman"/>
          <w:b/>
          <w:i/>
          <w:lang w:eastAsia="en-US"/>
        </w:rPr>
        <w:t xml:space="preserve">) × </w:t>
      </w: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b/>
          <w:i/>
          <w:lang w:eastAsia="en-US"/>
        </w:rPr>
        <w:t xml:space="preserve"> (+-) </w:t>
      </w:r>
      <w:r w:rsidRPr="00711796">
        <w:rPr>
          <w:rFonts w:eastAsia="Times New Roman"/>
          <w:b/>
          <w:i/>
          <w:lang w:val="en-US" w:eastAsia="en-US"/>
        </w:rPr>
        <w:t>F</w:t>
      </w:r>
      <w:r w:rsidRPr="00711796">
        <w:rPr>
          <w:rFonts w:eastAsia="Times New Roman"/>
          <w:b/>
          <w:i/>
          <w:lang w:eastAsia="en-US"/>
        </w:rPr>
        <w:t>,</w:t>
      </w: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snapToGrid w:val="0"/>
        </w:rPr>
        <w:t>где,</w:t>
      </w: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b/>
          <w:i/>
          <w:lang w:val="en-US" w:eastAsia="en-US"/>
        </w:rPr>
        <w:t>V</w:t>
      </w:r>
      <w:r w:rsidRPr="00711796">
        <w:rPr>
          <w:rFonts w:eastAsia="Times New Roman"/>
          <w:b/>
          <w:i/>
          <w:lang w:eastAsia="en-US"/>
        </w:rPr>
        <w:t xml:space="preserve"> </w:t>
      </w:r>
      <w:r w:rsidRPr="00711796">
        <w:rPr>
          <w:rFonts w:eastAsia="Times New Roman"/>
          <w:b/>
          <w:i/>
          <w:vertAlign w:val="subscript"/>
          <w:lang w:eastAsia="en-US"/>
        </w:rPr>
        <w:t xml:space="preserve">ПИ (уголь 1,2,3..,п) </w:t>
      </w:r>
      <w:r w:rsidRPr="00711796">
        <w:rPr>
          <w:rFonts w:eastAsia="Times New Roman"/>
          <w:snapToGrid w:val="0"/>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711796">
        <w:rPr>
          <w:rFonts w:eastAsia="Times New Roman"/>
          <w:lang w:eastAsia="en-US"/>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11796">
        <w:rPr>
          <w:rFonts w:eastAsia="Times New Roman"/>
          <w:snapToGrid w:val="0"/>
        </w:rPr>
        <w:t xml:space="preserve">полезных ископаемых в виде угля по видам угля </w:t>
      </w:r>
      <w:r w:rsidRPr="00711796">
        <w:rPr>
          <w:rFonts w:eastAsia="Times New Roman"/>
          <w:lang w:eastAsia="en-US"/>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711796">
        <w:rPr>
          <w:rFonts w:eastAsia="Times New Roman"/>
          <w:snapToGrid w:val="0"/>
        </w:rPr>
        <w:t>млн. тонн;</w:t>
      </w: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b/>
          <w:i/>
          <w:lang w:val="en-US" w:eastAsia="en-US"/>
        </w:rPr>
        <w:t>S</w:t>
      </w:r>
      <w:r w:rsidRPr="00711796">
        <w:rPr>
          <w:rFonts w:eastAsia="Times New Roman"/>
          <w:b/>
          <w:i/>
          <w:lang w:eastAsia="en-US"/>
        </w:rPr>
        <w:t xml:space="preserve"> </w:t>
      </w:r>
      <w:r w:rsidRPr="00711796">
        <w:rPr>
          <w:rFonts w:eastAsia="Times New Roman"/>
          <w:b/>
          <w:i/>
          <w:vertAlign w:val="subscript"/>
          <w:lang w:eastAsia="en-US"/>
        </w:rPr>
        <w:t>расчёт.</w:t>
      </w:r>
      <w:r w:rsidRPr="00711796">
        <w:rPr>
          <w:rFonts w:eastAsia="Times New Roman"/>
          <w:snapToGrid w:val="0"/>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11796">
        <w:rPr>
          <w:rFonts w:eastAsia="Times New Roman"/>
          <w:lang w:eastAsia="en-US"/>
        </w:rPr>
        <w:t>определяемая на соответствующий прогнозируемый период,</w:t>
      </w:r>
      <w:r w:rsidRPr="00711796">
        <w:rPr>
          <w:rFonts w:eastAsia="Times New Roman"/>
          <w:snapToGrid w:val="0"/>
        </w:rPr>
        <w:t xml:space="preserve"> рублей;</w:t>
      </w: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b/>
          <w:i/>
          <w:lang w:eastAsia="en-US"/>
        </w:rPr>
        <w:t>Ʃ</w:t>
      </w:r>
      <w:r w:rsidRPr="00711796">
        <w:rPr>
          <w:rFonts w:eastAsia="Times New Roman"/>
          <w:i/>
          <w:lang w:eastAsia="en-US"/>
        </w:rPr>
        <w:t xml:space="preserve"> </w:t>
      </w:r>
      <w:r w:rsidRPr="00711796">
        <w:rPr>
          <w:rFonts w:eastAsia="Times New Roman"/>
          <w:b/>
          <w:i/>
          <w:lang w:eastAsia="en-US"/>
        </w:rPr>
        <w:t xml:space="preserve">L </w:t>
      </w:r>
      <w:r w:rsidRPr="00711796">
        <w:rPr>
          <w:rFonts w:eastAsia="Times New Roman"/>
          <w:b/>
          <w:i/>
          <w:vertAlign w:val="subscript"/>
          <w:lang w:eastAsia="en-US"/>
        </w:rPr>
        <w:t xml:space="preserve">ПИ льгот </w:t>
      </w:r>
      <w:r w:rsidRPr="00711796">
        <w:rPr>
          <w:rFonts w:eastAsia="Times New Roman"/>
          <w:snapToGrid w:val="0"/>
        </w:rPr>
        <w:t xml:space="preserve">– сумма налоговых льгот, предоставленных налогоплательщикам, </w:t>
      </w:r>
      <w:r w:rsidRPr="00711796">
        <w:rPr>
          <w:rFonts w:eastAsia="Times New Roman"/>
          <w:snapToGrid w:val="0"/>
        </w:rPr>
        <w:br/>
        <w:t>в соответствии с НК РФ, в том числе налоговых вычетов, включающих расходы, осуществленные (понесенные) налогоплательщиком</w:t>
      </w:r>
      <w:r w:rsidR="0098733C" w:rsidRPr="00711796">
        <w:rPr>
          <w:rFonts w:eastAsia="Times New Roman"/>
          <w:snapToGrid w:val="0"/>
        </w:rPr>
        <w:t>,</w:t>
      </w:r>
      <w:r w:rsidRPr="00711796">
        <w:rPr>
          <w:rFonts w:eastAsia="Times New Roman"/>
          <w:snapToGrid w:val="0"/>
        </w:rPr>
        <w:t xml:space="preserve"> и связанных с обеспечением безопасных условий и охраны труда при добыче угля, тыс. рублей;</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eastAsia="en-US"/>
        </w:rPr>
        <w:t>P</w:t>
      </w:r>
      <w:r w:rsidRPr="00711796">
        <w:rPr>
          <w:rFonts w:eastAsia="Times New Roman"/>
          <w:lang w:eastAsia="en-US"/>
        </w:rPr>
        <w:t xml:space="preserve"> – переходящие платежи, тыс. рублей;</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val="en-US" w:eastAsia="en-US"/>
        </w:rPr>
        <w:t>K</w:t>
      </w:r>
      <w:r w:rsidRPr="00711796">
        <w:rPr>
          <w:rFonts w:eastAsia="Times New Roman"/>
          <w:b/>
          <w:i/>
          <w:lang w:eastAsia="en-US"/>
        </w:rPr>
        <w:t xml:space="preserve"> </w:t>
      </w:r>
      <w:r w:rsidRPr="00711796">
        <w:rPr>
          <w:rFonts w:eastAsia="Times New Roman"/>
          <w:b/>
          <w:i/>
          <w:vertAlign w:val="subscript"/>
          <w:lang w:eastAsia="en-US"/>
        </w:rPr>
        <w:t>соб.</w:t>
      </w:r>
      <w:r w:rsidRPr="00711796">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lang w:eastAsia="en-US"/>
        </w:rPr>
        <w:t xml:space="preserve">F – </w:t>
      </w:r>
      <w:r w:rsidRPr="00711796">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7055" w:rsidRPr="00711796" w:rsidRDefault="005B7055" w:rsidP="005B7055">
      <w:pPr>
        <w:widowControl/>
        <w:autoSpaceDE/>
        <w:autoSpaceDN/>
        <w:adjustRightInd/>
        <w:ind w:firstLine="709"/>
        <w:jc w:val="both"/>
        <w:rPr>
          <w:rFonts w:eastAsia="Times New Roman"/>
          <w:snapToGrid w:val="0"/>
        </w:rPr>
      </w:pP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snapToGrid w:val="0"/>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11796">
        <w:rPr>
          <w:rFonts w:eastAsia="Times New Roman"/>
          <w:i/>
          <w:snapToGrid w:val="0"/>
        </w:rPr>
        <w:t>(</w:t>
      </w:r>
      <w:r w:rsidRPr="00711796">
        <w:rPr>
          <w:rFonts w:eastAsia="Times New Roman"/>
          <w:b/>
          <w:i/>
          <w:lang w:val="en-US" w:eastAsia="en-US"/>
        </w:rPr>
        <w:t>S</w:t>
      </w:r>
      <w:r w:rsidRPr="00711796">
        <w:rPr>
          <w:rFonts w:eastAsia="Times New Roman"/>
          <w:b/>
          <w:i/>
          <w:lang w:eastAsia="en-US"/>
        </w:rPr>
        <w:t xml:space="preserve"> </w:t>
      </w:r>
      <w:r w:rsidRPr="00711796">
        <w:rPr>
          <w:rFonts w:eastAsia="Times New Roman"/>
          <w:b/>
          <w:i/>
          <w:vertAlign w:val="subscript"/>
          <w:lang w:eastAsia="en-US"/>
        </w:rPr>
        <w:t>расчёт.</w:t>
      </w:r>
      <w:r w:rsidRPr="00711796">
        <w:rPr>
          <w:rFonts w:eastAsia="Times New Roman"/>
          <w:i/>
          <w:lang w:eastAsia="en-US"/>
        </w:rPr>
        <w:t>)</w:t>
      </w:r>
      <w:r w:rsidRPr="00711796">
        <w:rPr>
          <w:rFonts w:eastAsia="Times New Roman"/>
          <w:b/>
          <w:i/>
          <w:vertAlign w:val="subscript"/>
          <w:lang w:eastAsia="en-US"/>
        </w:rPr>
        <w:t xml:space="preserve"> </w:t>
      </w:r>
      <w:r w:rsidRPr="00711796">
        <w:rPr>
          <w:rFonts w:eastAsia="Times New Roman"/>
          <w:snapToGrid w:val="0"/>
        </w:rPr>
        <w:t>определяется как:</w:t>
      </w:r>
    </w:p>
    <w:p w:rsidR="005B7055" w:rsidRPr="00711796" w:rsidRDefault="005B7055" w:rsidP="005B7055">
      <w:pPr>
        <w:widowControl/>
        <w:autoSpaceDE/>
        <w:autoSpaceDN/>
        <w:adjustRightInd/>
        <w:ind w:firstLine="709"/>
        <w:jc w:val="center"/>
        <w:rPr>
          <w:rFonts w:eastAsia="Times New Roman"/>
          <w:i/>
          <w:snapToGrid w:val="0"/>
          <w:lang w:val="en-US"/>
        </w:rPr>
      </w:pPr>
      <w:r w:rsidRPr="00711796">
        <w:rPr>
          <w:rFonts w:eastAsia="Times New Roman"/>
          <w:b/>
          <w:i/>
          <w:lang w:val="en-US" w:eastAsia="en-US"/>
        </w:rPr>
        <w:t xml:space="preserve">S </w:t>
      </w:r>
      <w:r w:rsidRPr="00711796">
        <w:rPr>
          <w:rFonts w:eastAsia="Times New Roman"/>
          <w:b/>
          <w:i/>
          <w:vertAlign w:val="subscript"/>
          <w:lang w:eastAsia="en-US"/>
        </w:rPr>
        <w:t>расчёт</w:t>
      </w:r>
      <w:r w:rsidRPr="00711796">
        <w:rPr>
          <w:rFonts w:eastAsia="Times New Roman"/>
          <w:i/>
          <w:vertAlign w:val="subscript"/>
          <w:lang w:val="en-US" w:eastAsia="en-US"/>
        </w:rPr>
        <w:t>.</w:t>
      </w:r>
      <w:r w:rsidRPr="00711796">
        <w:rPr>
          <w:rFonts w:eastAsia="Times New Roman"/>
          <w:i/>
          <w:snapToGrid w:val="0"/>
          <w:lang w:val="en-US"/>
        </w:rPr>
        <w:t xml:space="preserve"> = </w:t>
      </w:r>
      <w:r w:rsidRPr="00711796">
        <w:rPr>
          <w:rFonts w:eastAsia="Times New Roman"/>
          <w:b/>
          <w:i/>
          <w:snapToGrid w:val="0"/>
          <w:lang w:val="en-US"/>
        </w:rPr>
        <w:t xml:space="preserve">S </w:t>
      </w:r>
      <w:r w:rsidRPr="00711796">
        <w:rPr>
          <w:rFonts w:eastAsia="Times New Roman"/>
          <w:i/>
          <w:snapToGrid w:val="0"/>
          <w:lang w:val="en-US"/>
        </w:rPr>
        <w:t xml:space="preserve">× </w:t>
      </w:r>
      <w:r w:rsidRPr="00711796">
        <w:rPr>
          <w:rFonts w:eastAsia="Times New Roman"/>
          <w:b/>
          <w:i/>
          <w:snapToGrid w:val="0"/>
        </w:rPr>
        <w:t>К</w:t>
      </w:r>
      <w:r w:rsidRPr="00711796">
        <w:rPr>
          <w:rFonts w:eastAsia="Times New Roman"/>
          <w:b/>
          <w:i/>
          <w:snapToGrid w:val="0"/>
          <w:vertAlign w:val="subscript"/>
        </w:rPr>
        <w:t>дф</w:t>
      </w:r>
      <w:r w:rsidRPr="00711796">
        <w:rPr>
          <w:rFonts w:eastAsia="Times New Roman"/>
          <w:b/>
          <w:i/>
          <w:snapToGrid w:val="0"/>
          <w:vertAlign w:val="subscript"/>
          <w:lang w:val="en-US"/>
        </w:rPr>
        <w:t xml:space="preserve"> </w:t>
      </w:r>
      <w:r w:rsidRPr="00711796">
        <w:rPr>
          <w:rFonts w:eastAsia="Times New Roman"/>
          <w:i/>
          <w:snapToGrid w:val="0"/>
          <w:vertAlign w:val="subscript"/>
          <w:lang w:val="en-US"/>
        </w:rPr>
        <w:t>(</w:t>
      </w:r>
      <w:r w:rsidRPr="00711796">
        <w:rPr>
          <w:rFonts w:eastAsia="Times New Roman"/>
          <w:i/>
          <w:snapToGrid w:val="0"/>
          <w:vertAlign w:val="subscript"/>
        </w:rPr>
        <w:t>уголь</w:t>
      </w:r>
      <w:r w:rsidRPr="00711796">
        <w:rPr>
          <w:rFonts w:eastAsia="Times New Roman"/>
          <w:i/>
          <w:snapToGrid w:val="0"/>
          <w:vertAlign w:val="subscript"/>
          <w:lang w:val="en-US"/>
        </w:rPr>
        <w:t>1,2,3,…,n)</w:t>
      </w:r>
      <w:r w:rsidRPr="00711796">
        <w:rPr>
          <w:rFonts w:eastAsia="Times New Roman"/>
          <w:b/>
          <w:i/>
          <w:vertAlign w:val="subscript"/>
          <w:lang w:val="en-US" w:eastAsia="en-US"/>
        </w:rPr>
        <w:t xml:space="preserve"> </w:t>
      </w:r>
      <w:r w:rsidRPr="00711796">
        <w:rPr>
          <w:rFonts w:eastAsia="Times New Roman"/>
          <w:i/>
          <w:snapToGrid w:val="0"/>
          <w:lang w:val="en-US"/>
        </w:rPr>
        <w:t xml:space="preserve">+ </w:t>
      </w:r>
      <w:r w:rsidRPr="00711796">
        <w:rPr>
          <w:rFonts w:eastAsia="Times New Roman"/>
          <w:b/>
          <w:i/>
          <w:snapToGrid w:val="0"/>
          <w:lang w:val="en-US"/>
        </w:rPr>
        <w:t>I</w:t>
      </w:r>
      <w:r w:rsidRPr="00711796">
        <w:rPr>
          <w:rFonts w:eastAsia="Times New Roman"/>
          <w:i/>
          <w:snapToGrid w:val="0"/>
          <w:lang w:val="en-US"/>
        </w:rPr>
        <w:t xml:space="preserve">, </w:t>
      </w: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snapToGrid w:val="0"/>
        </w:rPr>
        <w:t>где,</w:t>
      </w: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b/>
          <w:i/>
          <w:snapToGrid w:val="0"/>
          <w:lang w:val="en-US"/>
        </w:rPr>
        <w:lastRenderedPageBreak/>
        <w:t>S</w:t>
      </w:r>
      <w:r w:rsidRPr="00711796">
        <w:rPr>
          <w:rFonts w:eastAsia="Times New Roman"/>
          <w:snapToGrid w:val="0"/>
        </w:rPr>
        <w:t xml:space="preserve"> – основная налоговая ставка за 1 тонну каждого</w:t>
      </w:r>
      <w:r w:rsidR="0098733C" w:rsidRPr="00711796">
        <w:rPr>
          <w:rFonts w:eastAsia="Times New Roman"/>
          <w:snapToGrid w:val="0"/>
        </w:rPr>
        <w:t xml:space="preserve"> добытого вида угля (антрацит, </w:t>
      </w:r>
      <w:r w:rsidRPr="00711796">
        <w:rPr>
          <w:rFonts w:eastAsia="Times New Roman"/>
          <w:snapToGrid w:val="0"/>
        </w:rPr>
        <w:t>уголь бурый, уголь за исключением антрацита, угля коксующегося и угля бурого), которая определяется в соответствии с НК РФ, рублей;</w:t>
      </w:r>
    </w:p>
    <w:p w:rsidR="005B7055" w:rsidRPr="00711796" w:rsidRDefault="005B7055" w:rsidP="005B7055">
      <w:pPr>
        <w:widowControl/>
        <w:ind w:firstLine="709"/>
        <w:jc w:val="both"/>
        <w:rPr>
          <w:rFonts w:eastAsia="Times New Roman"/>
        </w:rPr>
      </w:pPr>
      <w:r w:rsidRPr="00711796">
        <w:rPr>
          <w:rFonts w:eastAsia="Times New Roman"/>
          <w:b/>
          <w:i/>
          <w:snapToGrid w:val="0"/>
        </w:rPr>
        <w:t>К</w:t>
      </w:r>
      <w:r w:rsidRPr="00711796">
        <w:rPr>
          <w:rFonts w:eastAsia="Times New Roman"/>
          <w:b/>
          <w:i/>
          <w:snapToGrid w:val="0"/>
          <w:vertAlign w:val="subscript"/>
        </w:rPr>
        <w:t xml:space="preserve">дф </w:t>
      </w:r>
      <w:r w:rsidRPr="00711796">
        <w:rPr>
          <w:rFonts w:eastAsia="Times New Roman"/>
          <w:i/>
          <w:snapToGrid w:val="0"/>
          <w:vertAlign w:val="subscript"/>
        </w:rPr>
        <w:t>(уголь1,2,3,…,</w:t>
      </w:r>
      <w:r w:rsidRPr="00711796">
        <w:rPr>
          <w:rFonts w:eastAsia="Times New Roman"/>
          <w:i/>
          <w:snapToGrid w:val="0"/>
          <w:vertAlign w:val="subscript"/>
          <w:lang w:val="en-US"/>
        </w:rPr>
        <w:t>n</w:t>
      </w:r>
      <w:r w:rsidRPr="00711796">
        <w:rPr>
          <w:rFonts w:eastAsia="Times New Roman"/>
          <w:i/>
          <w:snapToGrid w:val="0"/>
          <w:vertAlign w:val="subscript"/>
        </w:rPr>
        <w:t>)</w:t>
      </w:r>
      <w:r w:rsidRPr="00711796">
        <w:rPr>
          <w:rFonts w:eastAsia="Times New Roman"/>
        </w:rPr>
        <w:t xml:space="preserve"> – коэффициент-дефлятор, устанавливаемый по каждому виду угля </w:t>
      </w:r>
      <w:r w:rsidRPr="00711796">
        <w:rPr>
          <w:rFonts w:eastAsia="Times New Roman"/>
          <w:lang w:eastAsia="en-US"/>
        </w:rPr>
        <w:t xml:space="preserve">(за исключением угля коксующегося) </w:t>
      </w:r>
      <w:r w:rsidRPr="00711796">
        <w:rPr>
          <w:rFonts w:eastAsia="Times New Roman"/>
        </w:rPr>
        <w:t>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b/>
          <w:i/>
          <w:snapToGrid w:val="0"/>
          <w:lang w:val="en-US"/>
        </w:rPr>
        <w:t>I</w:t>
      </w:r>
      <w:r w:rsidRPr="00711796">
        <w:rPr>
          <w:rFonts w:eastAsia="Times New Roman"/>
        </w:rPr>
        <w:t xml:space="preserve"> – </w:t>
      </w:r>
      <w:r w:rsidRPr="00711796">
        <w:rPr>
          <w:rFonts w:eastAsia="Times New Roman"/>
          <w:lang w:eastAsia="en-US"/>
        </w:rPr>
        <w:t>величина, установленная для вида угля (</w:t>
      </w:r>
      <w:r w:rsidRPr="00711796">
        <w:rPr>
          <w:rFonts w:eastAsia="Times New Roman"/>
          <w:snapToGrid w:val="0"/>
        </w:rPr>
        <w:t>антрацит и уголь за исключением антрацита, угля коксующегося и угля бурого)</w:t>
      </w:r>
      <w:r w:rsidRPr="00711796">
        <w:rPr>
          <w:rFonts w:eastAsia="Times New Roman"/>
          <w:lang w:eastAsia="en-US"/>
        </w:rPr>
        <w:t xml:space="preserve"> в соответствии со статьей 342 НК РФ, рублей за тонну.</w:t>
      </w:r>
    </w:p>
    <w:p w:rsidR="005B7055" w:rsidRPr="00711796" w:rsidRDefault="005B7055" w:rsidP="005B7055">
      <w:pPr>
        <w:widowControl/>
        <w:ind w:firstLine="709"/>
        <w:jc w:val="both"/>
        <w:rPr>
          <w:rFonts w:eastAsia="Times New Roman"/>
        </w:rPr>
      </w:pP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snapToGrid w:val="0"/>
        </w:rPr>
        <w:t xml:space="preserve">Сумма налоговых льгот </w:t>
      </w:r>
      <w:r w:rsidRPr="00711796">
        <w:rPr>
          <w:rFonts w:eastAsia="Times New Roman"/>
          <w:i/>
          <w:snapToGrid w:val="0"/>
        </w:rPr>
        <w:t>(</w:t>
      </w:r>
      <w:r w:rsidRPr="00711796">
        <w:rPr>
          <w:rFonts w:eastAsia="Times New Roman"/>
          <w:i/>
          <w:lang w:eastAsia="en-US"/>
        </w:rPr>
        <w:t xml:space="preserve">Ʃ </w:t>
      </w:r>
      <w:r w:rsidRPr="00711796">
        <w:rPr>
          <w:rFonts w:eastAsia="Times New Roman"/>
          <w:b/>
          <w:i/>
          <w:lang w:eastAsia="en-US"/>
        </w:rPr>
        <w:t xml:space="preserve">L </w:t>
      </w:r>
      <w:r w:rsidRPr="00711796">
        <w:rPr>
          <w:rFonts w:eastAsia="Times New Roman"/>
          <w:b/>
          <w:i/>
          <w:vertAlign w:val="subscript"/>
          <w:lang w:eastAsia="en-US"/>
        </w:rPr>
        <w:t>ПИ льгот</w:t>
      </w:r>
      <w:r w:rsidRPr="00711796">
        <w:rPr>
          <w:rFonts w:eastAsia="Times New Roman"/>
          <w:i/>
          <w:lang w:eastAsia="en-US"/>
        </w:rPr>
        <w:t>)</w:t>
      </w:r>
      <w:r w:rsidRPr="00711796">
        <w:rPr>
          <w:rFonts w:eastAsia="Times New Roman"/>
          <w:b/>
          <w:i/>
          <w:vertAlign w:val="subscript"/>
          <w:lang w:eastAsia="en-US"/>
        </w:rPr>
        <w:t xml:space="preserve"> </w:t>
      </w:r>
      <w:r w:rsidRPr="00711796">
        <w:rPr>
          <w:rFonts w:eastAsia="Times New Roman"/>
          <w:lang w:eastAsia="en-US"/>
        </w:rPr>
        <w:t>определяется</w:t>
      </w:r>
      <w:r w:rsidRPr="00711796">
        <w:rPr>
          <w:rFonts w:eastAsia="Times New Roman"/>
          <w:snapToGrid w:val="0"/>
        </w:rPr>
        <w:t>:</w:t>
      </w:r>
    </w:p>
    <w:p w:rsidR="005B7055" w:rsidRPr="00711796" w:rsidRDefault="005B7055" w:rsidP="005B7055">
      <w:pPr>
        <w:widowControl/>
        <w:autoSpaceDE/>
        <w:autoSpaceDN/>
        <w:adjustRightInd/>
        <w:ind w:firstLine="709"/>
        <w:jc w:val="both"/>
        <w:rPr>
          <w:rFonts w:eastAsia="Times New Roman"/>
          <w:snapToGrid w:val="0"/>
        </w:rPr>
      </w:pPr>
    </w:p>
    <w:p w:rsidR="005B7055" w:rsidRPr="00711796" w:rsidRDefault="005B7055" w:rsidP="005B7055">
      <w:pPr>
        <w:widowControl/>
        <w:autoSpaceDE/>
        <w:autoSpaceDN/>
        <w:adjustRightInd/>
        <w:spacing w:before="120" w:after="120"/>
        <w:ind w:firstLine="709"/>
        <w:jc w:val="center"/>
        <w:rPr>
          <w:rFonts w:eastAsia="Times New Roman"/>
          <w:snapToGrid w:val="0"/>
        </w:rPr>
      </w:pPr>
      <w:r w:rsidRPr="00711796">
        <w:rPr>
          <w:rFonts w:eastAsia="Times New Roman"/>
          <w:i/>
          <w:lang w:eastAsia="en-US"/>
        </w:rPr>
        <w:t xml:space="preserve">Ʃ </w:t>
      </w:r>
      <w:r w:rsidRPr="00711796">
        <w:rPr>
          <w:rFonts w:eastAsia="Times New Roman"/>
          <w:b/>
          <w:i/>
          <w:lang w:eastAsia="en-US"/>
        </w:rPr>
        <w:t xml:space="preserve">L </w:t>
      </w:r>
      <w:r w:rsidRPr="00711796">
        <w:rPr>
          <w:rFonts w:eastAsia="Times New Roman"/>
          <w:b/>
          <w:i/>
          <w:vertAlign w:val="subscript"/>
          <w:lang w:eastAsia="en-US"/>
        </w:rPr>
        <w:t>ПИ льгот</w:t>
      </w:r>
      <w:r w:rsidRPr="00711796">
        <w:rPr>
          <w:rFonts w:eastAsia="Times New Roman"/>
          <w:snapToGrid w:val="0"/>
        </w:rPr>
        <w:t xml:space="preserve"> = </w:t>
      </w:r>
      <w:r w:rsidRPr="00711796">
        <w:rPr>
          <w:rFonts w:eastAsia="Times New Roman"/>
          <w:i/>
          <w:snapToGrid w:val="0"/>
        </w:rPr>
        <w:t>Ʃ((</w:t>
      </w:r>
      <w:r w:rsidRPr="00711796">
        <w:rPr>
          <w:rFonts w:eastAsia="Times New Roman"/>
          <w:b/>
          <w:i/>
          <w:lang w:val="en-US" w:eastAsia="en-US"/>
        </w:rPr>
        <w:t>V</w:t>
      </w:r>
      <w:r w:rsidRPr="00711796">
        <w:rPr>
          <w:rFonts w:eastAsia="Times New Roman"/>
          <w:b/>
          <w:i/>
          <w:lang w:eastAsia="en-US"/>
        </w:rPr>
        <w:t xml:space="preserve"> </w:t>
      </w:r>
      <w:r w:rsidRPr="00711796">
        <w:rPr>
          <w:rFonts w:eastAsia="Times New Roman"/>
          <w:b/>
          <w:i/>
          <w:vertAlign w:val="subscript"/>
          <w:lang w:eastAsia="en-US"/>
        </w:rPr>
        <w:t xml:space="preserve">ПИ (уголь 1,2,3..,п) </w:t>
      </w:r>
      <w:r w:rsidRPr="00711796">
        <w:rPr>
          <w:rFonts w:eastAsia="Times New Roman"/>
          <w:i/>
          <w:snapToGrid w:val="0"/>
        </w:rPr>
        <w:t xml:space="preserve">× </w:t>
      </w:r>
      <w:r w:rsidRPr="00711796">
        <w:rPr>
          <w:rFonts w:eastAsia="Times New Roman"/>
          <w:b/>
          <w:i/>
          <w:lang w:val="en-US" w:eastAsia="en-US"/>
        </w:rPr>
        <w:t>S</w:t>
      </w:r>
      <w:r w:rsidRPr="00711796">
        <w:rPr>
          <w:rFonts w:eastAsia="Times New Roman"/>
          <w:b/>
          <w:i/>
          <w:lang w:eastAsia="en-US"/>
        </w:rPr>
        <w:t xml:space="preserve"> </w:t>
      </w:r>
      <w:r w:rsidRPr="00711796">
        <w:rPr>
          <w:rFonts w:eastAsia="Times New Roman"/>
          <w:b/>
          <w:i/>
          <w:vertAlign w:val="subscript"/>
          <w:lang w:eastAsia="en-US"/>
        </w:rPr>
        <w:t>расчёт.</w:t>
      </w:r>
      <w:r w:rsidRPr="00711796">
        <w:rPr>
          <w:rFonts w:eastAsia="Times New Roman"/>
          <w:i/>
          <w:snapToGrid w:val="0"/>
        </w:rPr>
        <w:t>) ×</w:t>
      </w:r>
      <w:r w:rsidRPr="00711796">
        <w:rPr>
          <w:rFonts w:eastAsia="Times New Roman"/>
          <w:b/>
          <w:i/>
          <w:snapToGrid w:val="0"/>
        </w:rPr>
        <w:t>Д</w:t>
      </w:r>
      <w:r w:rsidRPr="00711796">
        <w:rPr>
          <w:rFonts w:eastAsia="Times New Roman"/>
          <w:i/>
          <w:snapToGrid w:val="0"/>
        </w:rPr>
        <w:t xml:space="preserve"> </w:t>
      </w:r>
      <w:r w:rsidRPr="00711796">
        <w:rPr>
          <w:rFonts w:eastAsia="Times New Roman"/>
          <w:i/>
          <w:snapToGrid w:val="0"/>
          <w:vertAlign w:val="subscript"/>
        </w:rPr>
        <w:t>льгот</w:t>
      </w:r>
      <w:r w:rsidRPr="00711796">
        <w:rPr>
          <w:rFonts w:eastAsia="Times New Roman"/>
          <w:i/>
          <w:snapToGrid w:val="0"/>
        </w:rPr>
        <w:t>),</w:t>
      </w: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snapToGrid w:val="0"/>
        </w:rPr>
        <w:t>где,</w:t>
      </w: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b/>
          <w:i/>
          <w:lang w:val="en-US" w:eastAsia="en-US"/>
        </w:rPr>
        <w:t>V</w:t>
      </w:r>
      <w:r w:rsidRPr="00711796">
        <w:rPr>
          <w:rFonts w:eastAsia="Times New Roman"/>
          <w:b/>
          <w:i/>
          <w:lang w:eastAsia="en-US"/>
        </w:rPr>
        <w:t xml:space="preserve"> </w:t>
      </w:r>
      <w:r w:rsidRPr="00711796">
        <w:rPr>
          <w:rFonts w:eastAsia="Times New Roman"/>
          <w:b/>
          <w:i/>
          <w:vertAlign w:val="subscript"/>
          <w:lang w:eastAsia="en-US"/>
        </w:rPr>
        <w:t xml:space="preserve">ПИ (уголь 1,2,3..,п) </w:t>
      </w:r>
      <w:r w:rsidRPr="00711796">
        <w:rPr>
          <w:rFonts w:eastAsia="Times New Roman"/>
          <w:snapToGrid w:val="0"/>
        </w:rPr>
        <w:t xml:space="preserve">– 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Pr="00711796">
        <w:rPr>
          <w:rFonts w:eastAsia="Times New Roman"/>
          <w:lang w:eastAsia="en-US"/>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11796">
        <w:rPr>
          <w:rFonts w:eastAsia="Times New Roman"/>
          <w:snapToGrid w:val="0"/>
        </w:rPr>
        <w:t xml:space="preserve">полезных ископаемых в виде угля по видам угля </w:t>
      </w:r>
      <w:r w:rsidRPr="00711796">
        <w:rPr>
          <w:rFonts w:eastAsia="Times New Roman"/>
          <w:lang w:eastAsia="en-US"/>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711796">
        <w:rPr>
          <w:rFonts w:eastAsia="Times New Roman"/>
          <w:snapToGrid w:val="0"/>
        </w:rPr>
        <w:t>млн. тонн;</w:t>
      </w:r>
    </w:p>
    <w:p w:rsidR="005B7055" w:rsidRPr="00711796" w:rsidRDefault="005B7055" w:rsidP="005B7055">
      <w:pPr>
        <w:widowControl/>
        <w:autoSpaceDE/>
        <w:autoSpaceDN/>
        <w:adjustRightInd/>
        <w:ind w:firstLine="709"/>
        <w:jc w:val="both"/>
        <w:rPr>
          <w:rFonts w:eastAsia="Times New Roman"/>
          <w:snapToGrid w:val="0"/>
        </w:rPr>
      </w:pPr>
      <w:r w:rsidRPr="00711796">
        <w:rPr>
          <w:rFonts w:eastAsia="Times New Roman"/>
          <w:b/>
          <w:i/>
          <w:lang w:val="en-US" w:eastAsia="en-US"/>
        </w:rPr>
        <w:t>S</w:t>
      </w:r>
      <w:r w:rsidRPr="00711796">
        <w:rPr>
          <w:rFonts w:eastAsia="Times New Roman"/>
          <w:b/>
          <w:i/>
          <w:lang w:eastAsia="en-US"/>
        </w:rPr>
        <w:t xml:space="preserve"> </w:t>
      </w:r>
      <w:r w:rsidRPr="00711796">
        <w:rPr>
          <w:rFonts w:eastAsia="Times New Roman"/>
          <w:b/>
          <w:i/>
          <w:vertAlign w:val="subscript"/>
          <w:lang w:eastAsia="en-US"/>
        </w:rPr>
        <w:t>расчёт.</w:t>
      </w:r>
      <w:r w:rsidRPr="00711796">
        <w:rPr>
          <w:rFonts w:eastAsia="Times New Roman"/>
          <w:snapToGrid w:val="0"/>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11796">
        <w:rPr>
          <w:rFonts w:eastAsia="Times New Roman"/>
          <w:lang w:eastAsia="en-US"/>
        </w:rPr>
        <w:t>определяемая на соответствующий прогнозируемый период,</w:t>
      </w:r>
      <w:r w:rsidRPr="00711796">
        <w:rPr>
          <w:rFonts w:eastAsia="Times New Roman"/>
          <w:snapToGrid w:val="0"/>
        </w:rPr>
        <w:t xml:space="preserve"> рублей;</w:t>
      </w:r>
    </w:p>
    <w:p w:rsidR="005B7055" w:rsidRPr="00711796" w:rsidRDefault="005B7055" w:rsidP="005B7055">
      <w:pPr>
        <w:widowControl/>
        <w:autoSpaceDE/>
        <w:autoSpaceDN/>
        <w:adjustRightInd/>
        <w:ind w:firstLine="709"/>
        <w:jc w:val="both"/>
        <w:rPr>
          <w:rFonts w:eastAsia="Times New Roman"/>
        </w:rPr>
      </w:pPr>
      <w:r w:rsidRPr="00711796">
        <w:rPr>
          <w:rFonts w:eastAsia="Times New Roman"/>
          <w:b/>
          <w:i/>
          <w:snapToGrid w:val="0"/>
        </w:rPr>
        <w:t>Д</w:t>
      </w:r>
      <w:r w:rsidRPr="00711796">
        <w:rPr>
          <w:rFonts w:eastAsia="Times New Roman"/>
          <w:snapToGrid w:val="0"/>
        </w:rPr>
        <w:t xml:space="preserve"> </w:t>
      </w:r>
      <w:r w:rsidRPr="00711796">
        <w:rPr>
          <w:rFonts w:eastAsia="Times New Roman"/>
          <w:snapToGrid w:val="0"/>
          <w:vertAlign w:val="subscript"/>
        </w:rPr>
        <w:t>льгот</w:t>
      </w:r>
      <w:r w:rsidRPr="00711796">
        <w:rPr>
          <w:rFonts w:eastAsia="Times New Roman"/>
        </w:rPr>
        <w:t xml:space="preserve"> – показатель, определяющий долю льготы по налогу, %. </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rPr>
        <w:t>Показатель, определяющий долю льготы по налогу (</w:t>
      </w:r>
      <w:r w:rsidRPr="00711796">
        <w:rPr>
          <w:rFonts w:eastAsia="Times New Roman"/>
          <w:b/>
          <w:i/>
          <w:snapToGrid w:val="0"/>
        </w:rPr>
        <w:t>Д</w:t>
      </w:r>
      <w:r w:rsidRPr="00711796">
        <w:rPr>
          <w:rFonts w:eastAsia="Times New Roman"/>
          <w:snapToGrid w:val="0"/>
        </w:rPr>
        <w:t xml:space="preserve"> </w:t>
      </w:r>
      <w:r w:rsidRPr="00711796">
        <w:rPr>
          <w:rFonts w:eastAsia="Times New Roman"/>
          <w:snapToGrid w:val="0"/>
          <w:vertAlign w:val="subscript"/>
        </w:rPr>
        <w:t>льгот</w:t>
      </w:r>
      <w:r w:rsidRPr="00711796">
        <w:rPr>
          <w:rFonts w:eastAsia="Times New Roman"/>
          <w:snapToGrid w:val="0"/>
        </w:rPr>
        <w:t>)</w:t>
      </w:r>
      <w:r w:rsidRPr="00711796">
        <w:rPr>
          <w:rFonts w:eastAsia="Times New Roman"/>
        </w:rPr>
        <w:t xml:space="preserve">, </w:t>
      </w:r>
      <w:r w:rsidRPr="00711796">
        <w:rPr>
          <w:rFonts w:eastAsia="Times New Roman"/>
          <w:lang w:eastAsia="en-US"/>
        </w:rPr>
        <w:t>определяется как частное от деления суммы налоговых льгот в отношении угля на сумму налога,</w:t>
      </w:r>
      <w:r w:rsidRPr="00711796">
        <w:rPr>
          <w:rFonts w:eastAsia="Times New Roman"/>
        </w:rPr>
        <w:t xml:space="preserve"> подлежащего уплате в бюджет, с учётом суммы налоговых льгот </w:t>
      </w:r>
      <w:r w:rsidRPr="00711796">
        <w:rPr>
          <w:rFonts w:eastAsia="Times New Roman"/>
          <w:lang w:eastAsia="en-US"/>
        </w:rPr>
        <w:t>(согласно данным отчёта по форме № 5-НДПИ).</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B7055" w:rsidRPr="00711796" w:rsidRDefault="005B7055" w:rsidP="005B7055">
      <w:pPr>
        <w:widowControl/>
        <w:ind w:firstLine="709"/>
        <w:jc w:val="both"/>
        <w:rPr>
          <w:rFonts w:eastAsia="Times New Roman"/>
          <w:lang w:eastAsia="en-US"/>
        </w:rPr>
      </w:pPr>
      <w:r w:rsidRPr="00711796">
        <w:rPr>
          <w:rFonts w:eastAsia="Times New Roman"/>
          <w:lang w:eastAsia="en-US"/>
        </w:rPr>
        <w:t>- в налогооблагаемой базе в виде исключения объёмных и стоимостных показателей, облагаемых по ставке 0;</w:t>
      </w:r>
    </w:p>
    <w:p w:rsidR="005B7055" w:rsidRPr="00711796" w:rsidRDefault="005B7055" w:rsidP="005B7055">
      <w:pPr>
        <w:widowControl/>
        <w:ind w:firstLine="709"/>
        <w:jc w:val="both"/>
        <w:rPr>
          <w:rFonts w:eastAsia="Times New Roman"/>
          <w:lang w:eastAsia="en-US"/>
        </w:rPr>
      </w:pPr>
      <w:r w:rsidRPr="00711796">
        <w:rPr>
          <w:rFonts w:eastAsia="Times New Roman"/>
          <w:lang w:eastAsia="en-US"/>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5B7055" w:rsidRPr="00711796" w:rsidRDefault="005B7055" w:rsidP="005B7055">
      <w:pPr>
        <w:widowControl/>
        <w:autoSpaceDE/>
        <w:autoSpaceDN/>
        <w:adjustRightInd/>
        <w:ind w:firstLine="709"/>
        <w:jc w:val="both"/>
        <w:rPr>
          <w:rFonts w:eastAsia="Times New Roman"/>
          <w:lang w:eastAsia="en-US"/>
        </w:rPr>
      </w:pPr>
      <w:r w:rsidRPr="00711796">
        <w:rPr>
          <w:rFonts w:eastAsia="Times New Roman"/>
          <w:lang w:eastAsia="en-US"/>
        </w:rPr>
        <w:t>Налог на добычу п</w:t>
      </w:r>
      <w:r w:rsidRPr="00711796">
        <w:rPr>
          <w:rFonts w:eastAsia="Times New Roman"/>
          <w:snapToGrid w:val="0"/>
        </w:rPr>
        <w:t xml:space="preserve">олезных ископаемых в виде угля </w:t>
      </w:r>
      <w:r w:rsidRPr="00711796">
        <w:rPr>
          <w:rFonts w:eastAsia="Times New Roman"/>
          <w:lang w:eastAsia="en-US"/>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p>
    <w:p w:rsidR="00FD2709" w:rsidRPr="00711796" w:rsidRDefault="00FD2709" w:rsidP="005B7055">
      <w:pPr>
        <w:widowControl/>
        <w:autoSpaceDE/>
        <w:autoSpaceDN/>
        <w:adjustRightInd/>
        <w:ind w:firstLine="709"/>
        <w:jc w:val="both"/>
        <w:rPr>
          <w:rFonts w:eastAsia="Times New Roman"/>
          <w:lang w:eastAsia="en-US"/>
        </w:rPr>
      </w:pPr>
    </w:p>
    <w:p w:rsidR="005B7055" w:rsidRPr="00711796" w:rsidRDefault="00974250" w:rsidP="003D440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9" w:name="_Toc143082631"/>
      <w:bookmarkStart w:id="80" w:name="_Toc76717531"/>
      <w:r w:rsidRPr="00711796">
        <w:rPr>
          <w:rFonts w:ascii="Times New Roman" w:eastAsia="MS Gothic" w:hAnsi="Times New Roman" w:cs="Times New Roman"/>
          <w:i/>
          <w:color w:val="auto"/>
          <w:kern w:val="32"/>
          <w:sz w:val="27"/>
          <w:szCs w:val="27"/>
        </w:rPr>
        <w:t>2.10</w:t>
      </w:r>
      <w:r w:rsidR="005B7055" w:rsidRPr="00711796">
        <w:rPr>
          <w:rFonts w:ascii="Times New Roman" w:eastAsia="MS Gothic" w:hAnsi="Times New Roman" w:cs="Times New Roman"/>
          <w:i/>
          <w:color w:val="auto"/>
          <w:kern w:val="32"/>
          <w:sz w:val="27"/>
          <w:szCs w:val="27"/>
        </w:rPr>
        <w:t>.5.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bookmarkEnd w:id="79"/>
    </w:p>
    <w:p w:rsidR="005B7055" w:rsidRPr="00711796" w:rsidRDefault="005B7055" w:rsidP="00974250">
      <w:pPr>
        <w:jc w:val="center"/>
        <w:rPr>
          <w:rFonts w:eastAsia="MS Gothic"/>
          <w:b/>
          <w:bCs/>
          <w:i/>
          <w:kern w:val="32"/>
          <w:sz w:val="27"/>
          <w:szCs w:val="27"/>
        </w:rPr>
      </w:pPr>
      <w:r w:rsidRPr="00711796">
        <w:rPr>
          <w:rFonts w:eastAsia="MS Gothic"/>
          <w:b/>
          <w:bCs/>
          <w:i/>
          <w:kern w:val="32"/>
          <w:sz w:val="27"/>
          <w:szCs w:val="27"/>
        </w:rPr>
        <w:t>182 1 07 01080 01 0000 110</w:t>
      </w:r>
      <w:bookmarkEnd w:id="80"/>
    </w:p>
    <w:p w:rsidR="003D440F" w:rsidRPr="00711796" w:rsidRDefault="003D440F" w:rsidP="003D440F"/>
    <w:p w:rsidR="005B7055" w:rsidRPr="00711796" w:rsidRDefault="005B7055" w:rsidP="005B7055">
      <w:pPr>
        <w:ind w:firstLine="709"/>
        <w:jc w:val="both"/>
      </w:pPr>
      <w:r w:rsidRPr="00711796">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p>
    <w:p w:rsidR="005B7055" w:rsidRPr="00711796" w:rsidRDefault="005B7055" w:rsidP="005B7055">
      <w:pPr>
        <w:ind w:firstLine="709"/>
        <w:jc w:val="both"/>
      </w:pPr>
      <w:r w:rsidRPr="00711796">
        <w:t>- 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Администрацией Томской области, а также иные показатели (показатели курса доллара США по отношению к рублю, разрабатываемые</w:t>
      </w:r>
      <w:r w:rsidR="0098733C" w:rsidRPr="00711796">
        <w:t xml:space="preserve"> Администрацией Томской области</w:t>
      </w:r>
      <w:r w:rsidRPr="00711796">
        <w:t>);</w:t>
      </w:r>
    </w:p>
    <w:p w:rsidR="005B7055" w:rsidRPr="00711796" w:rsidRDefault="005B7055" w:rsidP="005B7055">
      <w:pPr>
        <w:ind w:firstLine="709"/>
        <w:jc w:val="both"/>
      </w:pPr>
      <w:r w:rsidRPr="00711796">
        <w:t xml:space="preserve">- динамика налоговой базы по налогу согласно данным отчёта по форме </w:t>
      </w:r>
      <w:r w:rsidRPr="00711796">
        <w:br/>
        <w:t>№ 5-НДПИ «Отчёт о налоговой базе и структуре начислений по налогу на добычу полезных ископаемых», сложившаяся за предыдущие периоды;</w:t>
      </w:r>
    </w:p>
    <w:p w:rsidR="005B7055" w:rsidRPr="00711796" w:rsidRDefault="005B7055" w:rsidP="005B7055">
      <w:pPr>
        <w:ind w:firstLine="709"/>
        <w:jc w:val="both"/>
      </w:pPr>
      <w:r w:rsidRPr="00711796">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B7055" w:rsidRPr="00711796" w:rsidRDefault="005B7055" w:rsidP="005B7055">
      <w:pPr>
        <w:ind w:firstLine="709"/>
        <w:jc w:val="both"/>
      </w:pPr>
      <w:r w:rsidRPr="00711796">
        <w:t>- налоговые ставки, льготы и преференции, предусмотренные главой 26 НК РФ «Налог на добычу полезных ископаемых» и др. источники.</w:t>
      </w:r>
    </w:p>
    <w:p w:rsidR="005B7055" w:rsidRPr="00711796" w:rsidRDefault="005B7055" w:rsidP="005B7055">
      <w:pPr>
        <w:ind w:firstLine="709"/>
        <w:jc w:val="both"/>
      </w:pPr>
    </w:p>
    <w:p w:rsidR="005B7055" w:rsidRPr="00711796" w:rsidRDefault="005B7055" w:rsidP="005B7055">
      <w:pPr>
        <w:ind w:firstLine="709"/>
        <w:jc w:val="both"/>
      </w:pPr>
      <w:r w:rsidRPr="00711796">
        <w:t>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5B7055" w:rsidRPr="00711796" w:rsidRDefault="005B7055" w:rsidP="005B7055">
      <w:pPr>
        <w:ind w:firstLine="709"/>
        <w:jc w:val="both"/>
      </w:pPr>
    </w:p>
    <w:p w:rsidR="005B7055" w:rsidRPr="00711796" w:rsidRDefault="005B7055" w:rsidP="005B7055">
      <w:pPr>
        <w:ind w:firstLine="709"/>
        <w:jc w:val="both"/>
        <w:rPr>
          <w:rFonts w:eastAsia="Times New Roman"/>
          <w:snapToGrid w:val="0"/>
        </w:rPr>
      </w:pPr>
      <w:r w:rsidRPr="00711796">
        <w:rPr>
          <w:rFonts w:eastAsia="Times New Roman"/>
          <w:snapToGrid w:val="0"/>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711796">
        <w:rPr>
          <w:rFonts w:eastAsia="Times New Roman"/>
          <w:b/>
          <w:i/>
          <w:snapToGrid w:val="0"/>
        </w:rPr>
        <w:t>НДПИ</w:t>
      </w:r>
      <w:r w:rsidRPr="00711796">
        <w:rPr>
          <w:rFonts w:eastAsia="Times New Roman"/>
          <w:b/>
          <w:i/>
          <w:snapToGrid w:val="0"/>
          <w:vertAlign w:val="subscript"/>
        </w:rPr>
        <w:t>рента</w:t>
      </w:r>
      <w:r w:rsidRPr="00711796">
        <w:rPr>
          <w:rFonts w:eastAsia="Times New Roman"/>
          <w:i/>
          <w:snapToGrid w:val="0"/>
        </w:rPr>
        <w:t xml:space="preserve">) </w:t>
      </w:r>
      <w:r w:rsidRPr="00711796">
        <w:rPr>
          <w:rFonts w:eastAsia="Times New Roman"/>
          <w:snapToGrid w:val="0"/>
        </w:rPr>
        <w:t>определяется исходя из следующего алгоритма расчёта:</w:t>
      </w:r>
    </w:p>
    <w:p w:rsidR="005B7055" w:rsidRPr="00711796" w:rsidRDefault="005B7055" w:rsidP="005B7055">
      <w:pPr>
        <w:ind w:firstLine="709"/>
        <w:jc w:val="center"/>
        <w:rPr>
          <w:rFonts w:eastAsia="Times New Roman"/>
          <w:b/>
          <w:i/>
          <w:snapToGrid w:val="0"/>
        </w:rPr>
      </w:pPr>
    </w:p>
    <w:p w:rsidR="005B7055" w:rsidRPr="00711796" w:rsidRDefault="005B7055" w:rsidP="005B7055">
      <w:pPr>
        <w:ind w:firstLine="709"/>
        <w:jc w:val="center"/>
        <w:rPr>
          <w:rFonts w:eastAsia="Times New Roman"/>
          <w:b/>
          <w:i/>
          <w:snapToGrid w:val="0"/>
        </w:rPr>
      </w:pPr>
      <w:r w:rsidRPr="00711796">
        <w:rPr>
          <w:rFonts w:eastAsia="Times New Roman"/>
          <w:b/>
          <w:i/>
          <w:snapToGrid w:val="0"/>
        </w:rPr>
        <w:t xml:space="preserve">НДПИ </w:t>
      </w:r>
      <w:r w:rsidRPr="00711796">
        <w:rPr>
          <w:rFonts w:eastAsia="Times New Roman"/>
          <w:b/>
          <w:i/>
          <w:snapToGrid w:val="0"/>
          <w:vertAlign w:val="subscript"/>
        </w:rPr>
        <w:t>рента</w:t>
      </w:r>
      <w:r w:rsidRPr="00711796">
        <w:rPr>
          <w:rFonts w:eastAsia="Times New Roman"/>
          <w:b/>
          <w:i/>
          <w:snapToGrid w:val="0"/>
        </w:rPr>
        <w:t xml:space="preserve"> = (Ʃ(</w:t>
      </w:r>
      <w:r w:rsidRPr="00711796">
        <w:rPr>
          <w:rFonts w:eastAsia="Times New Roman"/>
          <w:b/>
          <w:i/>
          <w:snapToGrid w:val="0"/>
          <w:lang w:val="en-US"/>
        </w:rPr>
        <w:t>U</w:t>
      </w:r>
      <w:r w:rsidRPr="00711796">
        <w:rPr>
          <w:rFonts w:eastAsia="Times New Roman"/>
          <w:b/>
          <w:i/>
          <w:snapToGrid w:val="0"/>
        </w:rPr>
        <w:t xml:space="preserve"> </w:t>
      </w:r>
      <w:r w:rsidRPr="00711796">
        <w:rPr>
          <w:rFonts w:eastAsia="Times New Roman"/>
          <w:b/>
          <w:i/>
          <w:snapToGrid w:val="0"/>
          <w:vertAlign w:val="subscript"/>
        </w:rPr>
        <w:t xml:space="preserve">рента </w:t>
      </w:r>
      <w:r w:rsidRPr="00711796">
        <w:rPr>
          <w:rFonts w:eastAsia="Times New Roman"/>
          <w:b/>
          <w:i/>
          <w:snapToGrid w:val="0"/>
        </w:rPr>
        <w:t>× S (</w:t>
      </w:r>
      <w:r w:rsidRPr="00711796">
        <w:rPr>
          <w:rFonts w:eastAsia="Times New Roman"/>
          <w:b/>
          <w:i/>
          <w:snapToGrid w:val="0"/>
          <w:vertAlign w:val="subscript"/>
        </w:rPr>
        <w:t>или</w:t>
      </w:r>
      <w:r w:rsidRPr="00711796">
        <w:rPr>
          <w:rFonts w:eastAsia="Times New Roman"/>
          <w:b/>
          <w:i/>
          <w:snapToGrid w:val="0"/>
        </w:rPr>
        <w:t xml:space="preserve"> S </w:t>
      </w:r>
      <w:r w:rsidRPr="00711796">
        <w:rPr>
          <w:rFonts w:eastAsia="Times New Roman"/>
          <w:b/>
          <w:i/>
          <w:snapToGrid w:val="0"/>
          <w:vertAlign w:val="subscript"/>
        </w:rPr>
        <w:t>расчет.</w:t>
      </w:r>
      <w:r w:rsidRPr="00711796">
        <w:rPr>
          <w:rFonts w:eastAsia="Times New Roman"/>
          <w:b/>
          <w:i/>
          <w:snapToGrid w:val="0"/>
        </w:rPr>
        <w:t>) + Ʃ(V</w:t>
      </w:r>
      <w:r w:rsidRPr="00711796">
        <w:rPr>
          <w:rFonts w:eastAsia="Times New Roman"/>
          <w:b/>
          <w:i/>
          <w:snapToGrid w:val="0"/>
          <w:vertAlign w:val="subscript"/>
        </w:rPr>
        <w:t>м.к.р.</w:t>
      </w:r>
      <w:r w:rsidRPr="00711796">
        <w:rPr>
          <w:rFonts w:eastAsia="Times New Roman"/>
          <w:b/>
          <w:snapToGrid w:val="0"/>
          <w:vertAlign w:val="subscript"/>
        </w:rPr>
        <w:t xml:space="preserve"> </w:t>
      </w:r>
      <w:r w:rsidRPr="00711796">
        <w:rPr>
          <w:rFonts w:eastAsia="Times New Roman"/>
          <w:b/>
          <w:i/>
          <w:snapToGrid w:val="0"/>
        </w:rPr>
        <w:t>× S</w:t>
      </w:r>
      <w:r w:rsidRPr="00711796">
        <w:rPr>
          <w:rFonts w:eastAsia="Times New Roman"/>
          <w:b/>
          <w:i/>
          <w:snapToGrid w:val="0"/>
          <w:vertAlign w:val="subscript"/>
        </w:rPr>
        <w:t>м.к.р..</w:t>
      </w:r>
      <w:r w:rsidRPr="00711796">
        <w:rPr>
          <w:rFonts w:eastAsia="Times New Roman"/>
          <w:b/>
          <w:i/>
          <w:snapToGrid w:val="0"/>
        </w:rPr>
        <w:t>)) × К</w:t>
      </w:r>
      <w:r w:rsidRPr="00711796">
        <w:rPr>
          <w:rFonts w:eastAsia="Times New Roman"/>
          <w:b/>
          <w:i/>
          <w:snapToGrid w:val="0"/>
          <w:vertAlign w:val="subscript"/>
        </w:rPr>
        <w:t>рента</w:t>
      </w:r>
      <w:r w:rsidRPr="00711796">
        <w:rPr>
          <w:rFonts w:eastAsia="Times New Roman"/>
          <w:b/>
          <w:i/>
          <w:snapToGrid w:val="0"/>
        </w:rPr>
        <w:t xml:space="preserve"> - Ʃ</w:t>
      </w:r>
      <w:r w:rsidRPr="00711796">
        <w:rPr>
          <w:rFonts w:eastAsia="Times New Roman"/>
          <w:i/>
          <w:snapToGrid w:val="0"/>
        </w:rPr>
        <w:t xml:space="preserve"> </w:t>
      </w:r>
      <w:r w:rsidRPr="00711796">
        <w:rPr>
          <w:rFonts w:eastAsia="Times New Roman"/>
          <w:b/>
          <w:i/>
          <w:snapToGrid w:val="0"/>
          <w:lang w:val="en-US"/>
        </w:rPr>
        <w:t>H</w:t>
      </w:r>
      <w:r w:rsidRPr="00711796">
        <w:rPr>
          <w:rFonts w:eastAsia="Times New Roman"/>
          <w:b/>
          <w:i/>
          <w:snapToGrid w:val="0"/>
          <w:vertAlign w:val="subscript"/>
        </w:rPr>
        <w:t>рента</w:t>
      </w:r>
      <w:r w:rsidRPr="00711796">
        <w:rPr>
          <w:rFonts w:eastAsia="Times New Roman"/>
          <w:b/>
          <w:i/>
          <w:snapToGrid w:val="0"/>
        </w:rPr>
        <w:t xml:space="preserve"> </w:t>
      </w:r>
      <w:r w:rsidRPr="00711796">
        <w:rPr>
          <w:rFonts w:eastAsia="Times New Roman"/>
          <w:b/>
          <w:i/>
          <w:snapToGrid w:val="0"/>
        </w:rPr>
        <w:br/>
        <w:t xml:space="preserve">(+-) P) × </w:t>
      </w:r>
      <w:r w:rsidRPr="00711796">
        <w:rPr>
          <w:rFonts w:eastAsia="Times New Roman"/>
          <w:b/>
          <w:i/>
          <w:snapToGrid w:val="0"/>
          <w:lang w:val="en-US"/>
        </w:rPr>
        <w:t>K</w:t>
      </w:r>
      <w:r w:rsidRPr="00711796">
        <w:rPr>
          <w:rFonts w:eastAsia="Times New Roman"/>
          <w:b/>
          <w:i/>
          <w:snapToGrid w:val="0"/>
        </w:rPr>
        <w:t xml:space="preserve"> </w:t>
      </w:r>
      <w:r w:rsidRPr="00711796">
        <w:rPr>
          <w:rFonts w:eastAsia="Times New Roman"/>
          <w:b/>
          <w:i/>
          <w:snapToGrid w:val="0"/>
          <w:vertAlign w:val="subscript"/>
        </w:rPr>
        <w:t>соб.</w:t>
      </w:r>
      <w:r w:rsidRPr="00711796">
        <w:rPr>
          <w:rFonts w:eastAsia="Times New Roman"/>
          <w:b/>
          <w:i/>
          <w:snapToGrid w:val="0"/>
        </w:rPr>
        <w:t xml:space="preserve"> (+-) F,</w:t>
      </w:r>
    </w:p>
    <w:p w:rsidR="005B7055" w:rsidRPr="00711796" w:rsidRDefault="005B7055" w:rsidP="005B7055">
      <w:pPr>
        <w:ind w:firstLine="709"/>
        <w:jc w:val="both"/>
        <w:rPr>
          <w:rFonts w:eastAsia="Times New Roman"/>
          <w:snapToGrid w:val="0"/>
        </w:rPr>
      </w:pPr>
      <w:r w:rsidRPr="00711796">
        <w:rPr>
          <w:rFonts w:eastAsia="Times New Roman"/>
          <w:snapToGrid w:val="0"/>
        </w:rPr>
        <w:t>где,</w:t>
      </w:r>
    </w:p>
    <w:p w:rsidR="005B7055" w:rsidRPr="00711796" w:rsidRDefault="005B7055" w:rsidP="005B7055">
      <w:pPr>
        <w:ind w:firstLine="709"/>
        <w:jc w:val="both"/>
        <w:rPr>
          <w:rFonts w:eastAsia="Times New Roman"/>
          <w:snapToGrid w:val="0"/>
        </w:rPr>
      </w:pPr>
      <w:r w:rsidRPr="00711796">
        <w:rPr>
          <w:rFonts w:eastAsia="Times New Roman"/>
          <w:b/>
          <w:i/>
          <w:snapToGrid w:val="0"/>
          <w:lang w:val="en-US"/>
        </w:rPr>
        <w:t>U</w:t>
      </w:r>
      <w:r w:rsidRPr="00711796">
        <w:rPr>
          <w:rFonts w:eastAsia="Times New Roman"/>
          <w:b/>
          <w:i/>
          <w:snapToGrid w:val="0"/>
        </w:rPr>
        <w:t xml:space="preserve"> </w:t>
      </w:r>
      <w:r w:rsidRPr="00711796">
        <w:rPr>
          <w:rFonts w:eastAsia="Times New Roman"/>
          <w:b/>
          <w:i/>
          <w:snapToGrid w:val="0"/>
          <w:vertAlign w:val="subscript"/>
        </w:rPr>
        <w:t xml:space="preserve">рента </w:t>
      </w:r>
      <w:r w:rsidRPr="00711796">
        <w:rPr>
          <w:rFonts w:eastAsia="Times New Roman"/>
          <w:snapToGrid w:val="0"/>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 рублей;</w:t>
      </w:r>
    </w:p>
    <w:p w:rsidR="005B7055" w:rsidRPr="00711796" w:rsidRDefault="005B7055" w:rsidP="005B7055">
      <w:pPr>
        <w:ind w:firstLine="709"/>
        <w:jc w:val="both"/>
        <w:rPr>
          <w:rFonts w:eastAsia="Times New Roman"/>
          <w:snapToGrid w:val="0"/>
        </w:rPr>
      </w:pPr>
      <w:r w:rsidRPr="00711796">
        <w:rPr>
          <w:rFonts w:eastAsia="Times New Roman"/>
          <w:b/>
          <w:i/>
          <w:snapToGrid w:val="0"/>
        </w:rPr>
        <w:t>S</w:t>
      </w:r>
      <w:r w:rsidRPr="00711796">
        <w:rPr>
          <w:rFonts w:eastAsia="Times New Roman"/>
          <w:snapToGrid w:val="0"/>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rsidR="005B7055" w:rsidRPr="00711796" w:rsidRDefault="005B7055" w:rsidP="005B7055">
      <w:pPr>
        <w:ind w:firstLine="709"/>
        <w:jc w:val="both"/>
        <w:rPr>
          <w:rFonts w:eastAsia="Times New Roman"/>
          <w:snapToGrid w:val="0"/>
        </w:rPr>
      </w:pPr>
      <w:r w:rsidRPr="00711796">
        <w:rPr>
          <w:rFonts w:eastAsia="Times New Roman"/>
          <w:b/>
          <w:i/>
          <w:snapToGrid w:val="0"/>
        </w:rPr>
        <w:t>S</w:t>
      </w:r>
      <w:r w:rsidRPr="00711796">
        <w:rPr>
          <w:rFonts w:eastAsia="Times New Roman"/>
          <w:b/>
          <w:i/>
          <w:snapToGrid w:val="0"/>
          <w:vertAlign w:val="subscript"/>
        </w:rPr>
        <w:t>расчет.</w:t>
      </w:r>
      <w:r w:rsidRPr="00711796">
        <w:rPr>
          <w:rFonts w:eastAsia="Times New Roman"/>
          <w:snapToGrid w:val="0"/>
        </w:rPr>
        <w:t xml:space="preserve"> – расчётная ставка налога, сложившаяся за предыдущие периоды, по видам полезных ископаемых, %;</w:t>
      </w:r>
    </w:p>
    <w:p w:rsidR="005B7055" w:rsidRPr="00711796" w:rsidRDefault="005B7055" w:rsidP="005B7055">
      <w:pPr>
        <w:ind w:firstLine="709"/>
        <w:jc w:val="both"/>
        <w:rPr>
          <w:rFonts w:eastAsia="Times New Roman"/>
          <w:snapToGrid w:val="0"/>
        </w:rPr>
      </w:pPr>
      <w:r w:rsidRPr="00711796">
        <w:rPr>
          <w:rFonts w:eastAsia="Times New Roman"/>
          <w:snapToGrid w:val="0"/>
        </w:rPr>
        <w:t>Расчетная ставка налога (</w:t>
      </w:r>
      <w:r w:rsidRPr="00711796">
        <w:rPr>
          <w:rFonts w:eastAsia="Times New Roman"/>
          <w:b/>
          <w:i/>
          <w:snapToGrid w:val="0"/>
        </w:rPr>
        <w:t>S</w:t>
      </w:r>
      <w:r w:rsidRPr="00711796">
        <w:rPr>
          <w:rFonts w:eastAsia="Times New Roman"/>
          <w:b/>
          <w:i/>
          <w:snapToGrid w:val="0"/>
          <w:vertAlign w:val="subscript"/>
        </w:rPr>
        <w:t>расчет.</w:t>
      </w:r>
      <w:r w:rsidRPr="00711796">
        <w:rPr>
          <w:rFonts w:eastAsia="Times New Roman"/>
          <w:snapToGrid w:val="0"/>
        </w:rPr>
        <w:t xml:space="preserve">) определяется как частное от деления суммы налога, подлежащего к уплате, на стоимость добытого полезного ископаемого (согласно данным отчёта по </w:t>
      </w:r>
      <w:r w:rsidRPr="00711796">
        <w:rPr>
          <w:rFonts w:eastAsia="Times New Roman"/>
          <w:snapToGrid w:val="0"/>
        </w:rPr>
        <w:lastRenderedPageBreak/>
        <w:t>форме № 5-НДПИ).</w:t>
      </w:r>
    </w:p>
    <w:p w:rsidR="005B7055" w:rsidRPr="00711796" w:rsidRDefault="005B7055" w:rsidP="005B7055">
      <w:pPr>
        <w:ind w:firstLine="709"/>
        <w:jc w:val="both"/>
        <w:rPr>
          <w:rFonts w:eastAsia="Times New Roman"/>
          <w:snapToGrid w:val="0"/>
        </w:rPr>
      </w:pPr>
      <w:r w:rsidRPr="00711796">
        <w:rPr>
          <w:rFonts w:eastAsia="Times New Roman"/>
          <w:b/>
          <w:i/>
          <w:snapToGrid w:val="0"/>
        </w:rPr>
        <w:t>V</w:t>
      </w:r>
      <w:r w:rsidRPr="00711796">
        <w:rPr>
          <w:rFonts w:eastAsia="Times New Roman"/>
          <w:b/>
          <w:i/>
          <w:snapToGrid w:val="0"/>
          <w:vertAlign w:val="subscript"/>
        </w:rPr>
        <w:t>м.к.р.</w:t>
      </w:r>
      <w:r w:rsidRPr="00711796">
        <w:rPr>
          <w:rFonts w:eastAsia="Times New Roman"/>
          <w:snapToGrid w:val="0"/>
        </w:rPr>
        <w:t xml:space="preserve"> – налогооблагаемый объём добычи 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5B7055" w:rsidRPr="00711796" w:rsidRDefault="005B7055" w:rsidP="005B7055">
      <w:pPr>
        <w:ind w:firstLine="709"/>
        <w:jc w:val="both"/>
        <w:rPr>
          <w:rFonts w:eastAsia="Times New Roman"/>
          <w:snapToGrid w:val="0"/>
        </w:rPr>
      </w:pPr>
      <w:r w:rsidRPr="00711796">
        <w:rPr>
          <w:rFonts w:eastAsia="Times New Roman"/>
          <w:b/>
          <w:i/>
          <w:snapToGrid w:val="0"/>
        </w:rPr>
        <w:t>S</w:t>
      </w:r>
      <w:r w:rsidRPr="00711796">
        <w:rPr>
          <w:rFonts w:eastAsia="Times New Roman"/>
          <w:b/>
          <w:i/>
          <w:snapToGrid w:val="0"/>
          <w:vertAlign w:val="subscript"/>
        </w:rPr>
        <w:t xml:space="preserve">м.к.р. </w:t>
      </w:r>
      <w:r w:rsidRPr="00711796">
        <w:rPr>
          <w:rFonts w:eastAsia="Times New Roman"/>
          <w:snapToGrid w:val="0"/>
        </w:rPr>
        <w:t>– ставка налога на добычу 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 установленная в соответствии с НК РФ, %;</w:t>
      </w:r>
    </w:p>
    <w:p w:rsidR="005B7055" w:rsidRPr="00711796" w:rsidRDefault="005B7055" w:rsidP="005B7055">
      <w:pPr>
        <w:ind w:firstLine="709"/>
        <w:jc w:val="both"/>
        <w:rPr>
          <w:rFonts w:eastAsia="Times New Roman"/>
          <w:snapToGrid w:val="0"/>
        </w:rPr>
      </w:pPr>
      <w:r w:rsidRPr="00711796">
        <w:rPr>
          <w:rFonts w:eastAsia="Times New Roman"/>
          <w:b/>
          <w:i/>
          <w:snapToGrid w:val="0"/>
        </w:rPr>
        <w:t>К</w:t>
      </w:r>
      <w:r w:rsidRPr="00711796">
        <w:rPr>
          <w:rFonts w:eastAsia="Times New Roman"/>
          <w:b/>
          <w:i/>
          <w:snapToGrid w:val="0"/>
          <w:vertAlign w:val="subscript"/>
        </w:rPr>
        <w:t xml:space="preserve">рента </w:t>
      </w:r>
      <w:r w:rsidRPr="00711796">
        <w:rPr>
          <w:rFonts w:eastAsia="Times New Roman"/>
          <w:snapToGrid w:val="0"/>
        </w:rPr>
        <w:t>– рентный коэффициент, установленный в соответствии с НК РФ;</w:t>
      </w:r>
    </w:p>
    <w:p w:rsidR="005B7055" w:rsidRPr="00711796" w:rsidRDefault="005B7055" w:rsidP="005B7055">
      <w:pPr>
        <w:ind w:firstLine="709"/>
        <w:jc w:val="both"/>
        <w:rPr>
          <w:rFonts w:eastAsia="Times New Roman"/>
          <w:snapToGrid w:val="0"/>
        </w:rPr>
      </w:pPr>
      <w:r w:rsidRPr="00711796">
        <w:rPr>
          <w:rFonts w:eastAsia="Times New Roman"/>
          <w:b/>
          <w:i/>
          <w:snapToGrid w:val="0"/>
        </w:rPr>
        <w:t>Ʃ</w:t>
      </w:r>
      <w:r w:rsidRPr="00711796">
        <w:rPr>
          <w:rFonts w:eastAsia="Times New Roman"/>
          <w:i/>
          <w:snapToGrid w:val="0"/>
        </w:rPr>
        <w:t xml:space="preserve"> </w:t>
      </w:r>
      <w:r w:rsidRPr="00711796">
        <w:rPr>
          <w:rFonts w:eastAsia="Times New Roman"/>
          <w:b/>
          <w:i/>
          <w:snapToGrid w:val="0"/>
          <w:lang w:val="en-US"/>
        </w:rPr>
        <w:t>H</w:t>
      </w:r>
      <w:r w:rsidRPr="00711796">
        <w:rPr>
          <w:rFonts w:eastAsia="Times New Roman"/>
          <w:b/>
          <w:i/>
          <w:snapToGrid w:val="0"/>
          <w:vertAlign w:val="subscript"/>
        </w:rPr>
        <w:t xml:space="preserve">рента </w:t>
      </w:r>
      <w:r w:rsidRPr="00711796">
        <w:rPr>
          <w:rFonts w:eastAsia="Times New Roman"/>
          <w:snapToGrid w:val="0"/>
        </w:rPr>
        <w:t>– сумма налогового вычета, установленного в соответствии с НК РФ, тыс. рублей;</w:t>
      </w:r>
    </w:p>
    <w:p w:rsidR="005B7055" w:rsidRPr="00711796" w:rsidRDefault="005B7055" w:rsidP="005B7055">
      <w:pPr>
        <w:ind w:firstLine="709"/>
        <w:jc w:val="both"/>
        <w:rPr>
          <w:rFonts w:eastAsia="Times New Roman"/>
          <w:snapToGrid w:val="0"/>
        </w:rPr>
      </w:pPr>
      <w:r w:rsidRPr="00711796">
        <w:rPr>
          <w:rFonts w:eastAsia="Times New Roman"/>
          <w:b/>
          <w:i/>
          <w:snapToGrid w:val="0"/>
        </w:rPr>
        <w:t>P</w:t>
      </w:r>
      <w:r w:rsidRPr="00711796">
        <w:rPr>
          <w:rFonts w:eastAsia="Times New Roman"/>
          <w:snapToGrid w:val="0"/>
        </w:rPr>
        <w:t xml:space="preserve"> – переходящие платежи, тыс. рублей;</w:t>
      </w:r>
    </w:p>
    <w:p w:rsidR="005B7055" w:rsidRPr="00711796" w:rsidRDefault="005B7055" w:rsidP="005B7055">
      <w:pPr>
        <w:ind w:firstLine="709"/>
        <w:jc w:val="both"/>
        <w:rPr>
          <w:rFonts w:eastAsia="Times New Roman"/>
          <w:snapToGrid w:val="0"/>
        </w:rPr>
      </w:pPr>
      <w:r w:rsidRPr="00711796">
        <w:rPr>
          <w:rFonts w:eastAsia="Times New Roman"/>
          <w:b/>
          <w:i/>
          <w:snapToGrid w:val="0"/>
          <w:lang w:val="en-US"/>
        </w:rPr>
        <w:t>K</w:t>
      </w:r>
      <w:r w:rsidRPr="00711796">
        <w:rPr>
          <w:rFonts w:eastAsia="Times New Roman"/>
          <w:b/>
          <w:i/>
          <w:snapToGrid w:val="0"/>
        </w:rPr>
        <w:t xml:space="preserve"> </w:t>
      </w:r>
      <w:r w:rsidRPr="00711796">
        <w:rPr>
          <w:rFonts w:eastAsia="Times New Roman"/>
          <w:b/>
          <w:i/>
          <w:snapToGrid w:val="0"/>
          <w:vertAlign w:val="subscript"/>
        </w:rPr>
        <w:t>соб.</w:t>
      </w:r>
      <w:r w:rsidRPr="00711796">
        <w:rPr>
          <w:rFonts w:eastAsia="Times New Roman"/>
          <w:snapToGrid w:val="0"/>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B7055" w:rsidRPr="00711796" w:rsidRDefault="005B7055" w:rsidP="005B7055">
      <w:pPr>
        <w:ind w:firstLine="709"/>
        <w:jc w:val="both"/>
        <w:rPr>
          <w:rFonts w:eastAsia="Times New Roman"/>
          <w:snapToGrid w:val="0"/>
        </w:rPr>
      </w:pPr>
      <w:r w:rsidRPr="00711796">
        <w:rPr>
          <w:rFonts w:eastAsia="Times New Roman"/>
          <w:snapToGrid w:val="0"/>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B7055" w:rsidRPr="00711796" w:rsidRDefault="005B7055" w:rsidP="005B7055">
      <w:pPr>
        <w:ind w:firstLine="709"/>
        <w:jc w:val="both"/>
        <w:rPr>
          <w:rFonts w:eastAsia="Times New Roman"/>
          <w:snapToGrid w:val="0"/>
        </w:rPr>
      </w:pPr>
      <w:r w:rsidRPr="00711796">
        <w:rPr>
          <w:rFonts w:eastAsia="Times New Roman"/>
          <w:b/>
          <w:i/>
          <w:snapToGrid w:val="0"/>
        </w:rPr>
        <w:t xml:space="preserve">F – </w:t>
      </w:r>
      <w:r w:rsidRPr="00711796">
        <w:rPr>
          <w:rFonts w:eastAsia="Times New Roman"/>
          <w:snapToGrid w:val="0"/>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B7055" w:rsidRPr="00711796" w:rsidRDefault="005B7055" w:rsidP="005B7055">
      <w:pPr>
        <w:ind w:firstLine="709"/>
        <w:jc w:val="both"/>
        <w:rPr>
          <w:rFonts w:eastAsia="Times New Roman"/>
          <w:snapToGrid w:val="0"/>
        </w:rPr>
      </w:pPr>
    </w:p>
    <w:p w:rsidR="005B7055" w:rsidRPr="00711796" w:rsidRDefault="005B7055" w:rsidP="005B7055">
      <w:pPr>
        <w:ind w:firstLine="709"/>
        <w:jc w:val="both"/>
        <w:rPr>
          <w:rFonts w:eastAsia="Times New Roman"/>
          <w:snapToGrid w:val="0"/>
        </w:rPr>
      </w:pPr>
      <w:r w:rsidRPr="00711796">
        <w:rPr>
          <w:rFonts w:eastAsia="Times New Roman"/>
          <w:snapToGrid w:val="0"/>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711796">
        <w:rPr>
          <w:rFonts w:eastAsia="Times New Roman"/>
          <w:b/>
          <w:i/>
          <w:snapToGrid w:val="0"/>
          <w:lang w:val="en-US"/>
        </w:rPr>
        <w:t>U</w:t>
      </w:r>
      <w:r w:rsidRPr="00711796">
        <w:rPr>
          <w:rFonts w:eastAsia="Times New Roman"/>
          <w:b/>
          <w:i/>
          <w:snapToGrid w:val="0"/>
        </w:rPr>
        <w:t xml:space="preserve"> </w:t>
      </w:r>
      <w:r w:rsidRPr="00711796">
        <w:rPr>
          <w:rFonts w:eastAsia="Times New Roman"/>
          <w:b/>
          <w:i/>
          <w:snapToGrid w:val="0"/>
          <w:vertAlign w:val="subscript"/>
        </w:rPr>
        <w:t>рента</w:t>
      </w:r>
      <w:r w:rsidRPr="00711796">
        <w:rPr>
          <w:rFonts w:eastAsia="Times New Roman"/>
          <w:b/>
          <w:i/>
          <w:snapToGrid w:val="0"/>
        </w:rPr>
        <w:t>)</w:t>
      </w:r>
      <w:r w:rsidRPr="00711796">
        <w:rPr>
          <w:rFonts w:eastAsia="Times New Roman"/>
          <w:b/>
          <w:i/>
          <w:snapToGrid w:val="0"/>
          <w:vertAlign w:val="subscript"/>
        </w:rPr>
        <w:t xml:space="preserve"> </w:t>
      </w:r>
      <w:r w:rsidRPr="00711796">
        <w:rPr>
          <w:rFonts w:eastAsia="Times New Roman"/>
          <w:snapToGrid w:val="0"/>
        </w:rPr>
        <w:t>по видам полезных ископаемых, определяется по формуле:</w:t>
      </w:r>
    </w:p>
    <w:p w:rsidR="005B7055" w:rsidRPr="00711796" w:rsidRDefault="005B7055" w:rsidP="005B7055">
      <w:pPr>
        <w:ind w:firstLine="709"/>
        <w:jc w:val="center"/>
        <w:rPr>
          <w:rFonts w:eastAsia="Times New Roman"/>
          <w:b/>
          <w:i/>
          <w:snapToGrid w:val="0"/>
        </w:rPr>
      </w:pPr>
      <w:r w:rsidRPr="00711796">
        <w:rPr>
          <w:rFonts w:eastAsia="Times New Roman"/>
          <w:b/>
          <w:i/>
          <w:snapToGrid w:val="0"/>
        </w:rPr>
        <w:t xml:space="preserve">U </w:t>
      </w:r>
      <w:r w:rsidRPr="00711796">
        <w:rPr>
          <w:rFonts w:eastAsia="Times New Roman"/>
          <w:b/>
          <w:i/>
          <w:snapToGrid w:val="0"/>
          <w:vertAlign w:val="subscript"/>
        </w:rPr>
        <w:t>рента</w:t>
      </w:r>
      <w:r w:rsidRPr="00711796">
        <w:rPr>
          <w:rFonts w:eastAsia="Times New Roman"/>
          <w:b/>
          <w:i/>
          <w:snapToGrid w:val="0"/>
        </w:rPr>
        <w:t xml:space="preserve"> = U </w:t>
      </w:r>
      <w:r w:rsidRPr="00711796">
        <w:rPr>
          <w:rFonts w:eastAsia="Times New Roman"/>
          <w:b/>
          <w:i/>
          <w:snapToGrid w:val="0"/>
          <w:vertAlign w:val="subscript"/>
        </w:rPr>
        <w:t>рента</w:t>
      </w:r>
      <w:r w:rsidRPr="00711796">
        <w:rPr>
          <w:rFonts w:eastAsia="Times New Roman"/>
          <w:b/>
          <w:i/>
          <w:snapToGrid w:val="0"/>
        </w:rPr>
        <w:t xml:space="preserve"> </w:t>
      </w:r>
      <w:r w:rsidRPr="00711796">
        <w:rPr>
          <w:rFonts w:eastAsia="Times New Roman"/>
          <w:b/>
          <w:i/>
          <w:snapToGrid w:val="0"/>
          <w:vertAlign w:val="subscript"/>
        </w:rPr>
        <w:t>факт</w:t>
      </w:r>
      <w:r w:rsidRPr="00711796">
        <w:rPr>
          <w:rFonts w:eastAsia="Times New Roman"/>
          <w:b/>
          <w:i/>
          <w:snapToGrid w:val="0"/>
        </w:rPr>
        <w:t xml:space="preserve"> × J </w:t>
      </w:r>
      <w:r w:rsidRPr="00711796">
        <w:rPr>
          <w:rFonts w:eastAsia="Times New Roman"/>
          <w:b/>
          <w:i/>
          <w:snapToGrid w:val="0"/>
          <w:vertAlign w:val="subscript"/>
        </w:rPr>
        <w:t>проч. ПИ</w:t>
      </w:r>
      <w:r w:rsidRPr="00711796">
        <w:rPr>
          <w:rFonts w:eastAsia="Times New Roman"/>
          <w:b/>
          <w:i/>
          <w:snapToGrid w:val="0"/>
        </w:rPr>
        <w:t>,</w:t>
      </w:r>
    </w:p>
    <w:p w:rsidR="005B7055" w:rsidRPr="00711796" w:rsidRDefault="005B7055" w:rsidP="005B7055">
      <w:pPr>
        <w:ind w:firstLine="709"/>
        <w:jc w:val="both"/>
        <w:rPr>
          <w:rFonts w:eastAsia="Times New Roman"/>
          <w:snapToGrid w:val="0"/>
        </w:rPr>
      </w:pPr>
      <w:r w:rsidRPr="00711796">
        <w:rPr>
          <w:rFonts w:eastAsia="Times New Roman"/>
          <w:snapToGrid w:val="0"/>
        </w:rPr>
        <w:t>где,</w:t>
      </w:r>
    </w:p>
    <w:p w:rsidR="005B7055" w:rsidRPr="00711796" w:rsidRDefault="005B7055" w:rsidP="005B7055">
      <w:pPr>
        <w:ind w:firstLine="709"/>
        <w:jc w:val="both"/>
        <w:rPr>
          <w:rFonts w:eastAsia="Times New Roman"/>
          <w:snapToGrid w:val="0"/>
        </w:rPr>
      </w:pPr>
      <w:r w:rsidRPr="00711796">
        <w:rPr>
          <w:rFonts w:eastAsia="Times New Roman"/>
          <w:b/>
          <w:i/>
          <w:snapToGrid w:val="0"/>
        </w:rPr>
        <w:t xml:space="preserve">U </w:t>
      </w:r>
      <w:r w:rsidRPr="00711796">
        <w:rPr>
          <w:rFonts w:eastAsia="Times New Roman"/>
          <w:b/>
          <w:i/>
          <w:snapToGrid w:val="0"/>
          <w:vertAlign w:val="subscript"/>
        </w:rPr>
        <w:t>рента</w:t>
      </w:r>
      <w:r w:rsidRPr="00711796">
        <w:rPr>
          <w:rFonts w:eastAsia="Times New Roman"/>
          <w:b/>
          <w:i/>
          <w:snapToGrid w:val="0"/>
        </w:rPr>
        <w:t xml:space="preserve"> </w:t>
      </w:r>
      <w:r w:rsidRPr="00711796">
        <w:rPr>
          <w:rFonts w:eastAsia="Times New Roman"/>
          <w:b/>
          <w:i/>
          <w:snapToGrid w:val="0"/>
          <w:vertAlign w:val="subscript"/>
        </w:rPr>
        <w:t>факт</w:t>
      </w:r>
      <w:r w:rsidRPr="00711796">
        <w:rPr>
          <w:rFonts w:eastAsia="Times New Roman"/>
          <w:snapToGrid w:val="0"/>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млн. рублей, и (или) фактическим данным налоговых деклараций, млн. рублей;</w:t>
      </w:r>
    </w:p>
    <w:p w:rsidR="005B7055" w:rsidRPr="00711796" w:rsidRDefault="005B7055" w:rsidP="005B7055">
      <w:pPr>
        <w:ind w:firstLine="709"/>
        <w:jc w:val="both"/>
        <w:rPr>
          <w:rFonts w:eastAsia="Times New Roman"/>
          <w:snapToGrid w:val="0"/>
        </w:rPr>
      </w:pPr>
      <w:r w:rsidRPr="00711796">
        <w:rPr>
          <w:rFonts w:eastAsia="Times New Roman"/>
          <w:b/>
          <w:i/>
          <w:snapToGrid w:val="0"/>
        </w:rPr>
        <w:t xml:space="preserve">J </w:t>
      </w:r>
      <w:r w:rsidRPr="00711796">
        <w:rPr>
          <w:rFonts w:eastAsia="Times New Roman"/>
          <w:b/>
          <w:i/>
          <w:snapToGrid w:val="0"/>
          <w:vertAlign w:val="subscript"/>
        </w:rPr>
        <w:t>проч. ПИ</w:t>
      </w:r>
      <w:r w:rsidRPr="00711796">
        <w:rPr>
          <w:rFonts w:eastAsia="Times New Roman"/>
          <w:snapToGrid w:val="0"/>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5B7055" w:rsidRPr="00711796" w:rsidRDefault="005B7055" w:rsidP="005B7055">
      <w:pPr>
        <w:ind w:firstLine="709"/>
        <w:jc w:val="both"/>
        <w:rPr>
          <w:rFonts w:eastAsia="Times New Roman"/>
          <w:snapToGrid w:val="0"/>
        </w:rPr>
      </w:pPr>
      <w:r w:rsidRPr="00711796">
        <w:rPr>
          <w:rFonts w:eastAsia="Times New Roman"/>
          <w:snapToGrid w:val="0"/>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B7055" w:rsidRPr="00711796" w:rsidRDefault="005B7055" w:rsidP="005B7055">
      <w:pPr>
        <w:ind w:firstLine="709"/>
        <w:jc w:val="both"/>
        <w:rPr>
          <w:rFonts w:eastAsia="Times New Roman"/>
          <w:snapToGrid w:val="0"/>
        </w:rPr>
      </w:pPr>
      <w:r w:rsidRPr="00711796">
        <w:rPr>
          <w:rFonts w:eastAsia="Times New Roman"/>
          <w:snapToGrid w:val="0"/>
        </w:rPr>
        <w:lastRenderedPageBreak/>
        <w:t>- в налогооблагаемой базе в виде исключения объёмных и стоимостных показателей, облагаемых по ставке 0;</w:t>
      </w:r>
    </w:p>
    <w:p w:rsidR="005B7055" w:rsidRPr="00711796" w:rsidRDefault="005B7055" w:rsidP="005B7055">
      <w:pPr>
        <w:ind w:firstLine="709"/>
        <w:jc w:val="both"/>
        <w:rPr>
          <w:rFonts w:eastAsia="Times New Roman"/>
          <w:snapToGrid w:val="0"/>
        </w:rPr>
      </w:pPr>
      <w:r w:rsidRPr="00711796">
        <w:rPr>
          <w:rFonts w:eastAsia="Times New Roman"/>
          <w:snapToGrid w:val="0"/>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B7055" w:rsidRPr="00711796" w:rsidRDefault="005B7055" w:rsidP="005B7055">
      <w:pPr>
        <w:ind w:firstLine="709"/>
        <w:jc w:val="both"/>
        <w:rPr>
          <w:rFonts w:eastAsia="Times New Roman"/>
          <w:snapToGrid w:val="0"/>
        </w:rPr>
      </w:pPr>
      <w:r w:rsidRPr="00711796">
        <w:rPr>
          <w:rFonts w:eastAsia="Times New Roman"/>
          <w:snapToGrid w:val="0"/>
        </w:rPr>
        <w:t>Объём выпадающих доходов определяется в рамках прописанного алгоритма расчёта прогнозного объёма поступлений налога.</w:t>
      </w:r>
    </w:p>
    <w:p w:rsidR="005B7055" w:rsidRPr="00711796" w:rsidRDefault="005B7055" w:rsidP="005B7055">
      <w:pPr>
        <w:ind w:firstLine="709"/>
        <w:jc w:val="both"/>
        <w:rPr>
          <w:rFonts w:eastAsia="Times New Roman"/>
          <w:snapToGrid w:val="0"/>
        </w:rPr>
      </w:pPr>
      <w:r w:rsidRPr="00711796">
        <w:rPr>
          <w:rFonts w:eastAsia="Times New Roman"/>
          <w:snapToGrid w:val="0"/>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p>
    <w:p w:rsidR="005B7055" w:rsidRPr="00711796" w:rsidRDefault="005B7055" w:rsidP="003D440F">
      <w:pPr>
        <w:spacing w:line="317" w:lineRule="exact"/>
        <w:ind w:left="709"/>
        <w:jc w:val="center"/>
        <w:rPr>
          <w:rFonts w:ascii="Cambria" w:hAnsi="Cambria"/>
          <w:b/>
          <w:iCs/>
        </w:rPr>
      </w:pPr>
    </w:p>
    <w:p w:rsidR="00240DF4" w:rsidRPr="00711796" w:rsidRDefault="004811BA" w:rsidP="003D440F">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81" w:name="_Toc143082632"/>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1</w:t>
      </w:r>
      <w:r w:rsidRPr="00711796">
        <w:rPr>
          <w:rFonts w:ascii="Times New Roman" w:eastAsia="MS Gothic" w:hAnsi="Times New Roman" w:cs="Times New Roman"/>
          <w:i/>
          <w:color w:val="auto"/>
          <w:kern w:val="32"/>
          <w:sz w:val="27"/>
          <w:szCs w:val="27"/>
        </w:rPr>
        <w:t>. Сборы за пользование объектами животного мира и за пользование объектами водных биологических ресурсов</w:t>
      </w:r>
      <w:bookmarkEnd w:id="81"/>
      <w:r w:rsidRPr="00711796">
        <w:rPr>
          <w:rFonts w:ascii="Times New Roman" w:eastAsia="MS Gothic" w:hAnsi="Times New Roman" w:cs="Times New Roman"/>
          <w:i/>
          <w:color w:val="auto"/>
          <w:kern w:val="32"/>
          <w:sz w:val="27"/>
          <w:szCs w:val="27"/>
        </w:rPr>
        <w:t xml:space="preserve"> </w:t>
      </w:r>
    </w:p>
    <w:p w:rsidR="004048F8" w:rsidRPr="00711796" w:rsidRDefault="004811BA" w:rsidP="003D440F">
      <w:pPr>
        <w:jc w:val="center"/>
        <w:rPr>
          <w:rFonts w:eastAsia="MS Gothic"/>
          <w:b/>
          <w:bCs/>
          <w:i/>
          <w:kern w:val="32"/>
          <w:sz w:val="27"/>
          <w:szCs w:val="27"/>
        </w:rPr>
      </w:pPr>
      <w:r w:rsidRPr="00711796">
        <w:rPr>
          <w:rFonts w:eastAsia="MS Gothic"/>
          <w:b/>
          <w:bCs/>
          <w:i/>
          <w:kern w:val="32"/>
          <w:sz w:val="27"/>
          <w:szCs w:val="27"/>
        </w:rPr>
        <w:t>182 1 07 04000 01 0000 110</w:t>
      </w:r>
    </w:p>
    <w:p w:rsidR="003D440F" w:rsidRPr="00711796" w:rsidRDefault="003D440F" w:rsidP="003D440F">
      <w:pPr>
        <w:jc w:val="center"/>
        <w:rPr>
          <w:rFonts w:eastAsia="MS Gothic"/>
          <w:b/>
          <w:bCs/>
          <w:i/>
          <w:kern w:val="32"/>
          <w:sz w:val="27"/>
          <w:szCs w:val="27"/>
        </w:rPr>
      </w:pPr>
    </w:p>
    <w:p w:rsidR="004048F8" w:rsidRPr="00711796" w:rsidRDefault="004048F8" w:rsidP="004048F8">
      <w:pPr>
        <w:ind w:firstLine="709"/>
        <w:jc w:val="both"/>
      </w:pPr>
      <w:r w:rsidRPr="00711796">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4048F8" w:rsidRPr="00711796" w:rsidRDefault="00181572" w:rsidP="004048F8">
      <w:pPr>
        <w:ind w:firstLine="709"/>
        <w:jc w:val="both"/>
      </w:pPr>
      <w:r w:rsidRPr="00711796">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4048F8" w:rsidRPr="00711796" w:rsidRDefault="004048F8" w:rsidP="004048F8">
      <w:pPr>
        <w:ind w:firstLine="709"/>
        <w:jc w:val="both"/>
      </w:pPr>
      <w:r w:rsidRPr="00711796">
        <w:t xml:space="preserve">Прогноз объёма поступлений по сборам осуществляется отдельно по каждому виду. </w:t>
      </w:r>
    </w:p>
    <w:p w:rsidR="004048F8" w:rsidRPr="00711796" w:rsidRDefault="004048F8" w:rsidP="004048F8">
      <w:pPr>
        <w:ind w:firstLine="709"/>
        <w:jc w:val="both"/>
      </w:pPr>
      <w:r w:rsidRPr="00711796">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4048F8" w:rsidRPr="00711796" w:rsidRDefault="004048F8" w:rsidP="004048F8">
      <w:pPr>
        <w:ind w:firstLine="709"/>
        <w:jc w:val="both"/>
      </w:pPr>
      <w:r w:rsidRPr="00711796">
        <w:t xml:space="preserve"> - динамика налоговой базы по сбору согласно данным отчета по форме </w:t>
      </w:r>
      <w:r w:rsidRPr="00711796">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99780E" w:rsidRPr="00711796" w:rsidRDefault="0099780E" w:rsidP="0099780E">
      <w:pPr>
        <w:spacing w:line="295" w:lineRule="exact"/>
        <w:ind w:firstLine="713"/>
        <w:jc w:val="both"/>
      </w:pPr>
      <w:r w:rsidRPr="00711796">
        <w:t xml:space="preserve">- динамика налоговой базы по сбору согласно отчету по форме № 5-ЖМ «О структуре начислений по сбору за пользование объектами животного мира» за предыдущие периоды; </w:t>
      </w:r>
    </w:p>
    <w:p w:rsidR="004048F8" w:rsidRPr="00711796" w:rsidRDefault="004048F8" w:rsidP="004048F8">
      <w:pPr>
        <w:ind w:firstLine="709"/>
        <w:jc w:val="both"/>
      </w:pPr>
      <w:r w:rsidRPr="00711796">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048F8" w:rsidRPr="00711796" w:rsidRDefault="004048F8" w:rsidP="004048F8">
      <w:pPr>
        <w:ind w:firstLine="709"/>
        <w:jc w:val="both"/>
      </w:pPr>
      <w:r w:rsidRPr="00711796">
        <w:t>- изменения в законодательстве;</w:t>
      </w:r>
    </w:p>
    <w:p w:rsidR="004048F8" w:rsidRPr="00711796" w:rsidRDefault="004048F8" w:rsidP="004048F8">
      <w:pPr>
        <w:ind w:firstLine="709"/>
        <w:jc w:val="both"/>
      </w:pPr>
      <w:r w:rsidRPr="00711796">
        <w:t>- иные факторы.</w:t>
      </w:r>
    </w:p>
    <w:p w:rsidR="004048F8" w:rsidRPr="00711796" w:rsidRDefault="004048F8" w:rsidP="004048F8">
      <w:pPr>
        <w:ind w:firstLine="709"/>
        <w:jc w:val="both"/>
      </w:pPr>
      <w:r w:rsidRPr="00711796">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BB5CC1" w:rsidRPr="00711796" w:rsidRDefault="00BB5CC1" w:rsidP="004048F8">
      <w:pPr>
        <w:ind w:firstLine="709"/>
        <w:jc w:val="both"/>
      </w:pPr>
      <w:r w:rsidRPr="00711796">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4048F8" w:rsidRPr="00711796" w:rsidRDefault="004048F8" w:rsidP="004048F8">
      <w:pPr>
        <w:ind w:firstLine="709"/>
        <w:jc w:val="both"/>
      </w:pPr>
      <w:r w:rsidRPr="00711796">
        <w:lastRenderedPageBreak/>
        <w:t>Прогнозный объём поступлений сбора за пользование объектами водных биологических ресурсов в разрезе КБК по видам водных объектов (</w:t>
      </w:r>
      <w:r w:rsidRPr="00711796">
        <w:rPr>
          <w:b/>
          <w:i/>
        </w:rPr>
        <w:t>ВБР</w:t>
      </w:r>
      <w:r w:rsidRPr="00711796">
        <w:t>), определяется исходя из следующего алгоритма расчёта:</w:t>
      </w:r>
    </w:p>
    <w:p w:rsidR="004048F8" w:rsidRPr="00711796" w:rsidRDefault="004048F8" w:rsidP="004048F8">
      <w:pPr>
        <w:spacing w:before="120" w:after="120"/>
        <w:ind w:firstLine="709"/>
        <w:jc w:val="center"/>
        <w:rPr>
          <w:b/>
          <w:i/>
        </w:rPr>
      </w:pPr>
      <w:r w:rsidRPr="00711796">
        <w:rPr>
          <w:b/>
          <w:i/>
        </w:rPr>
        <w:t xml:space="preserve">ВБР </w:t>
      </w:r>
      <w:r w:rsidRPr="00711796">
        <w:rPr>
          <w:b/>
          <w:i/>
          <w:vertAlign w:val="subscript"/>
        </w:rPr>
        <w:t>прогноз.</w:t>
      </w:r>
      <w:r w:rsidRPr="00711796">
        <w:rPr>
          <w:b/>
          <w:i/>
        </w:rPr>
        <w:t xml:space="preserve"> = ∑ (</w:t>
      </w:r>
      <w:r w:rsidRPr="00711796">
        <w:rPr>
          <w:b/>
          <w:i/>
          <w:lang w:val="en-US"/>
        </w:rPr>
        <w:t>V</w:t>
      </w:r>
      <w:r w:rsidRPr="00711796">
        <w:rPr>
          <w:b/>
          <w:i/>
          <w:vertAlign w:val="subscript"/>
        </w:rPr>
        <w:t>разреш. *</w:t>
      </w:r>
      <w:r w:rsidRPr="00711796">
        <w:t xml:space="preserve"> </w:t>
      </w:r>
      <w:r w:rsidRPr="00711796">
        <w:rPr>
          <w:b/>
          <w:i/>
          <w:lang w:val="en-US"/>
        </w:rPr>
        <w:t>S</w:t>
      </w:r>
      <w:r w:rsidRPr="00711796">
        <w:rPr>
          <w:b/>
          <w:vertAlign w:val="subscript"/>
        </w:rPr>
        <w:t xml:space="preserve"> ВБР расчет.</w:t>
      </w:r>
      <w:r w:rsidRPr="00711796">
        <w:rPr>
          <w:b/>
          <w:i/>
        </w:rPr>
        <w:t xml:space="preserve">) (+/-) </w:t>
      </w:r>
      <w:r w:rsidRPr="00711796">
        <w:rPr>
          <w:b/>
          <w:i/>
          <w:lang w:val="en-US"/>
        </w:rPr>
        <w:t>F</w:t>
      </w:r>
      <w:r w:rsidRPr="00711796">
        <w:rPr>
          <w:b/>
          <w:i/>
        </w:rPr>
        <w:t xml:space="preserve">, </w:t>
      </w:r>
    </w:p>
    <w:p w:rsidR="004048F8" w:rsidRPr="00711796" w:rsidRDefault="004048F8" w:rsidP="004048F8">
      <w:pPr>
        <w:ind w:firstLine="709"/>
        <w:jc w:val="both"/>
      </w:pPr>
      <w:r w:rsidRPr="00711796">
        <w:t>где:</w:t>
      </w:r>
    </w:p>
    <w:p w:rsidR="004048F8" w:rsidRPr="00711796" w:rsidRDefault="004048F8" w:rsidP="004048F8">
      <w:pPr>
        <w:ind w:firstLine="709"/>
        <w:jc w:val="both"/>
      </w:pPr>
      <w:r w:rsidRPr="00711796">
        <w:rPr>
          <w:b/>
          <w:i/>
          <w:lang w:val="en-US"/>
        </w:rPr>
        <w:t>V</w:t>
      </w:r>
      <w:r w:rsidRPr="00711796">
        <w:rPr>
          <w:b/>
          <w:i/>
          <w:vertAlign w:val="subscript"/>
        </w:rPr>
        <w:t xml:space="preserve">разреш. </w:t>
      </w:r>
      <w:r w:rsidRPr="00711796">
        <w:t>– прогнозируемое количество полученных разрешений по видам водных объектов, штук;</w:t>
      </w:r>
    </w:p>
    <w:p w:rsidR="004048F8" w:rsidRPr="00711796" w:rsidRDefault="004048F8" w:rsidP="004048F8">
      <w:pPr>
        <w:ind w:firstLine="709"/>
        <w:jc w:val="both"/>
      </w:pPr>
      <w:r w:rsidRPr="00711796">
        <w:rPr>
          <w:b/>
          <w:i/>
          <w:lang w:val="en-US"/>
        </w:rPr>
        <w:t>S</w:t>
      </w:r>
      <w:r w:rsidRPr="00711796">
        <w:rPr>
          <w:b/>
          <w:vertAlign w:val="subscript"/>
        </w:rPr>
        <w:t xml:space="preserve"> ВБР расчет.</w:t>
      </w:r>
      <w:r w:rsidRPr="00711796">
        <w:rPr>
          <w:b/>
          <w:i/>
        </w:rPr>
        <w:t xml:space="preserve"> </w:t>
      </w:r>
      <w:r w:rsidRPr="00711796">
        <w:t>– средняя расчетная ставка сбора в разрезе КБК, предусмотренная для конкретного вида водных объектов, тыс. рублей /1 разрешение;</w:t>
      </w:r>
    </w:p>
    <w:p w:rsidR="004048F8" w:rsidRPr="00711796" w:rsidRDefault="004048F8" w:rsidP="004048F8">
      <w:pPr>
        <w:ind w:firstLine="709"/>
        <w:jc w:val="both"/>
      </w:pPr>
      <w:r w:rsidRPr="00711796">
        <w:rPr>
          <w:b/>
          <w:i/>
        </w:rPr>
        <w:t xml:space="preserve">F – </w:t>
      </w:r>
      <w:r w:rsidR="00BB5CC1" w:rsidRPr="00711796">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4048F8" w:rsidRPr="00711796" w:rsidRDefault="004048F8" w:rsidP="004048F8">
      <w:pPr>
        <w:ind w:firstLine="709"/>
        <w:jc w:val="both"/>
      </w:pPr>
    </w:p>
    <w:p w:rsidR="004048F8" w:rsidRPr="00711796" w:rsidRDefault="004048F8" w:rsidP="004048F8">
      <w:pPr>
        <w:ind w:firstLine="709"/>
        <w:jc w:val="both"/>
      </w:pPr>
      <w:r w:rsidRPr="00711796">
        <w:t>Средняя расчетная ставка сбора в разрезе КБК по конкретному виду водных объектов (</w:t>
      </w:r>
      <w:r w:rsidRPr="00711796">
        <w:rPr>
          <w:b/>
          <w:i/>
          <w:lang w:val="en-US"/>
        </w:rPr>
        <w:t>S</w:t>
      </w:r>
      <w:r w:rsidRPr="00711796">
        <w:rPr>
          <w:b/>
          <w:vertAlign w:val="subscript"/>
        </w:rPr>
        <w:t xml:space="preserve"> ВБР расчет.</w:t>
      </w:r>
      <w:r w:rsidRPr="00711796">
        <w:t>) рассчитывается как частное от деления суммы сбора, подлежащей уплате в бюджет по данному виду водных объектов за предыдущий период (</w:t>
      </w:r>
      <w:r w:rsidRPr="00711796">
        <w:rPr>
          <w:b/>
          <w:i/>
        </w:rPr>
        <w:t xml:space="preserve">ВБР </w:t>
      </w:r>
      <w:r w:rsidRPr="00711796">
        <w:rPr>
          <w:b/>
          <w:i/>
          <w:vertAlign w:val="subscript"/>
        </w:rPr>
        <w:t>пред. период</w:t>
      </w:r>
      <w:r w:rsidRPr="00711796">
        <w:t>) на общее количество полученных разрешений за предыдущий период (</w:t>
      </w:r>
      <w:r w:rsidRPr="00711796">
        <w:rPr>
          <w:b/>
          <w:i/>
          <w:lang w:val="en-US"/>
        </w:rPr>
        <w:t>V</w:t>
      </w:r>
      <w:r w:rsidRPr="00711796">
        <w:rPr>
          <w:b/>
          <w:i/>
          <w:vertAlign w:val="subscript"/>
        </w:rPr>
        <w:t>разреш. пред. период</w:t>
      </w:r>
      <w:r w:rsidRPr="00711796">
        <w:t>) по конкретному виду водных объектов.</w:t>
      </w:r>
    </w:p>
    <w:p w:rsidR="004048F8" w:rsidRPr="00711796" w:rsidRDefault="004048F8" w:rsidP="004048F8">
      <w:pPr>
        <w:spacing w:before="120" w:after="120"/>
        <w:ind w:firstLine="709"/>
        <w:jc w:val="center"/>
        <w:rPr>
          <w:b/>
          <w:i/>
          <w:vertAlign w:val="subscript"/>
        </w:rPr>
      </w:pPr>
      <w:r w:rsidRPr="00711796">
        <w:rPr>
          <w:b/>
          <w:i/>
          <w:lang w:val="en-US"/>
        </w:rPr>
        <w:t>S</w:t>
      </w:r>
      <w:r w:rsidRPr="00711796">
        <w:rPr>
          <w:b/>
          <w:vertAlign w:val="subscript"/>
        </w:rPr>
        <w:t xml:space="preserve"> ВБР расчет. </w:t>
      </w:r>
      <w:r w:rsidRPr="00711796">
        <w:rPr>
          <w:b/>
          <w:i/>
        </w:rPr>
        <w:t xml:space="preserve">= (ВБР </w:t>
      </w:r>
      <w:r w:rsidRPr="00711796">
        <w:rPr>
          <w:b/>
          <w:i/>
          <w:vertAlign w:val="subscript"/>
        </w:rPr>
        <w:t xml:space="preserve">пред. период </w:t>
      </w:r>
      <w:r w:rsidRPr="00711796">
        <w:t xml:space="preserve">÷ </w:t>
      </w:r>
      <w:r w:rsidRPr="00711796">
        <w:rPr>
          <w:b/>
          <w:i/>
          <w:lang w:val="en-US"/>
        </w:rPr>
        <w:t>V</w:t>
      </w:r>
      <w:r w:rsidRPr="00711796">
        <w:rPr>
          <w:b/>
          <w:i/>
          <w:vertAlign w:val="subscript"/>
        </w:rPr>
        <w:t>разреш. пред. период</w:t>
      </w:r>
      <w:r w:rsidRPr="00711796">
        <w:rPr>
          <w:b/>
          <w:i/>
        </w:rPr>
        <w:t>)</w:t>
      </w:r>
    </w:p>
    <w:p w:rsidR="00240DF4" w:rsidRPr="00711796" w:rsidRDefault="004048F8" w:rsidP="008C685F">
      <w:pPr>
        <w:ind w:firstLine="709"/>
        <w:jc w:val="both"/>
      </w:pPr>
      <w:r w:rsidRPr="00711796">
        <w:t>При этом, количество полученных разрешений за предыдущий период (</w:t>
      </w:r>
      <w:r w:rsidRPr="00711796">
        <w:rPr>
          <w:b/>
          <w:i/>
          <w:lang w:val="en-US"/>
        </w:rPr>
        <w:t>V</w:t>
      </w:r>
      <w:r w:rsidRPr="00711796">
        <w:rPr>
          <w:b/>
          <w:i/>
          <w:vertAlign w:val="subscript"/>
        </w:rPr>
        <w:t>разреш. пред. период</w:t>
      </w:r>
      <w:r w:rsidRPr="00711796">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711796">
        <w:br/>
        <w:t>№ 5-ВБР).</w:t>
      </w:r>
    </w:p>
    <w:p w:rsidR="008C685F" w:rsidRPr="00711796" w:rsidRDefault="008C685F" w:rsidP="008C685F">
      <w:pPr>
        <w:ind w:firstLine="709"/>
        <w:jc w:val="both"/>
      </w:pPr>
    </w:p>
    <w:p w:rsidR="00A7713C" w:rsidRPr="00711796" w:rsidRDefault="004811BA" w:rsidP="00240DF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2" w:name="_Toc143082633"/>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1</w:t>
      </w:r>
      <w:r w:rsidRPr="00711796">
        <w:rPr>
          <w:rFonts w:ascii="Times New Roman" w:eastAsia="MS Gothic" w:hAnsi="Times New Roman" w:cs="Times New Roman"/>
          <w:i/>
          <w:color w:val="auto"/>
          <w:kern w:val="32"/>
          <w:sz w:val="27"/>
          <w:szCs w:val="27"/>
        </w:rPr>
        <w:t>.1. Сбор за пользование объектами животного мира</w:t>
      </w:r>
      <w:bookmarkEnd w:id="82"/>
      <w:r w:rsidRPr="00711796">
        <w:rPr>
          <w:rFonts w:ascii="Times New Roman" w:eastAsia="MS Gothic" w:hAnsi="Times New Roman" w:cs="Times New Roman"/>
          <w:i/>
          <w:color w:val="auto"/>
          <w:kern w:val="32"/>
          <w:sz w:val="27"/>
          <w:szCs w:val="27"/>
        </w:rPr>
        <w:t xml:space="preserve"> </w:t>
      </w:r>
    </w:p>
    <w:p w:rsidR="00A7713C" w:rsidRPr="00711796" w:rsidRDefault="004811BA" w:rsidP="00240DF4">
      <w:pPr>
        <w:jc w:val="center"/>
        <w:rPr>
          <w:rFonts w:eastAsia="MS Gothic"/>
          <w:b/>
          <w:bCs/>
          <w:i/>
          <w:kern w:val="32"/>
          <w:sz w:val="27"/>
          <w:szCs w:val="27"/>
        </w:rPr>
      </w:pPr>
      <w:r w:rsidRPr="00711796">
        <w:rPr>
          <w:rFonts w:eastAsia="MS Gothic"/>
          <w:b/>
          <w:bCs/>
          <w:i/>
          <w:kern w:val="32"/>
          <w:sz w:val="27"/>
          <w:szCs w:val="27"/>
        </w:rPr>
        <w:t>182 1 07 04010 01 0000 110</w:t>
      </w:r>
    </w:p>
    <w:p w:rsidR="00240DF4" w:rsidRPr="00711796" w:rsidRDefault="00240DF4" w:rsidP="00240DF4">
      <w:pPr>
        <w:jc w:val="center"/>
        <w:rPr>
          <w:rFonts w:eastAsia="MS Gothic"/>
          <w:b/>
          <w:bCs/>
          <w:i/>
          <w:kern w:val="32"/>
          <w:sz w:val="27"/>
          <w:szCs w:val="27"/>
        </w:rPr>
      </w:pPr>
    </w:p>
    <w:p w:rsidR="00086A3B" w:rsidRPr="00711796" w:rsidRDefault="00086A3B" w:rsidP="00086A3B">
      <w:pPr>
        <w:spacing w:before="108" w:line="302" w:lineRule="exact"/>
        <w:ind w:firstLine="706"/>
        <w:jc w:val="both"/>
      </w:pPr>
      <w:bookmarkStart w:id="83" w:name="_Toc498422370"/>
      <w:r w:rsidRPr="00711796">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субъекта Российской Федерации, с применением метода экстраполяции, с учетом изменения законодательства о налогах и сборах, а также других факторов.</w:t>
      </w:r>
    </w:p>
    <w:p w:rsidR="00A7713C" w:rsidRPr="00711796" w:rsidRDefault="00A7713C">
      <w:pPr>
        <w:spacing w:before="60" w:line="317" w:lineRule="exact"/>
        <w:ind w:left="709"/>
        <w:jc w:val="center"/>
        <w:rPr>
          <w:rFonts w:ascii="Cambria" w:hAnsi="Cambria"/>
          <w:b/>
          <w:i/>
          <w:iCs/>
        </w:rPr>
      </w:pPr>
    </w:p>
    <w:p w:rsidR="00A7713C" w:rsidRPr="00711796" w:rsidRDefault="004811BA"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84" w:name="_Toc143082634"/>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1</w:t>
      </w:r>
      <w:r w:rsidRPr="00711796">
        <w:rPr>
          <w:rFonts w:ascii="Times New Roman" w:eastAsia="MS Gothic" w:hAnsi="Times New Roman" w:cs="Times New Roman"/>
          <w:i/>
          <w:color w:val="auto"/>
          <w:kern w:val="32"/>
          <w:sz w:val="27"/>
          <w:szCs w:val="27"/>
        </w:rPr>
        <w:t xml:space="preserve">.2. Сбор за пользование объектами водных биологических ресурсов (исключая внутренние водные объекты) </w:t>
      </w:r>
      <w:r w:rsidRPr="00711796">
        <w:rPr>
          <w:rFonts w:ascii="Times New Roman" w:eastAsia="MS Gothic" w:hAnsi="Times New Roman" w:cs="Times New Roman"/>
          <w:i/>
          <w:color w:val="auto"/>
          <w:kern w:val="32"/>
          <w:sz w:val="27"/>
          <w:szCs w:val="27"/>
        </w:rPr>
        <w:br/>
        <w:t>182 1 07 04020 01 0000 110</w:t>
      </w:r>
      <w:bookmarkEnd w:id="83"/>
      <w:bookmarkEnd w:id="84"/>
    </w:p>
    <w:p w:rsidR="00A7713C" w:rsidRPr="00711796" w:rsidRDefault="004811BA">
      <w:pPr>
        <w:ind w:firstLine="709"/>
        <w:jc w:val="both"/>
      </w:pPr>
      <w:r w:rsidRPr="00711796">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2.11,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A7713C" w:rsidRPr="00711796" w:rsidRDefault="00A7713C">
      <w:pPr>
        <w:spacing w:line="240" w:lineRule="exact"/>
        <w:ind w:left="2390" w:firstLine="122"/>
      </w:pPr>
    </w:p>
    <w:p w:rsidR="00240DF4" w:rsidRPr="00711796" w:rsidRDefault="004811BA" w:rsidP="00240DF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5" w:name="_Toc143082635"/>
      <w:r w:rsidRPr="00711796">
        <w:rPr>
          <w:rFonts w:ascii="Times New Roman" w:eastAsia="MS Gothic" w:hAnsi="Times New Roman" w:cs="Times New Roman"/>
          <w:i/>
          <w:color w:val="auto"/>
          <w:kern w:val="32"/>
          <w:sz w:val="27"/>
          <w:szCs w:val="27"/>
        </w:rPr>
        <w:lastRenderedPageBreak/>
        <w:t>2.1</w:t>
      </w:r>
      <w:r w:rsidR="00974250" w:rsidRPr="00711796">
        <w:rPr>
          <w:rFonts w:ascii="Times New Roman" w:eastAsia="MS Gothic" w:hAnsi="Times New Roman" w:cs="Times New Roman"/>
          <w:i/>
          <w:color w:val="auto"/>
          <w:kern w:val="32"/>
          <w:sz w:val="27"/>
          <w:szCs w:val="27"/>
        </w:rPr>
        <w:t>1</w:t>
      </w:r>
      <w:r w:rsidR="00065060" w:rsidRPr="00711796">
        <w:rPr>
          <w:rFonts w:ascii="Times New Roman" w:eastAsia="MS Gothic" w:hAnsi="Times New Roman" w:cs="Times New Roman"/>
          <w:i/>
          <w:color w:val="auto"/>
          <w:kern w:val="32"/>
          <w:sz w:val="27"/>
          <w:szCs w:val="27"/>
        </w:rPr>
        <w:t xml:space="preserve">.3 </w:t>
      </w:r>
      <w:r w:rsidRPr="00711796">
        <w:rPr>
          <w:rFonts w:ascii="Times New Roman" w:eastAsia="MS Gothic" w:hAnsi="Times New Roman" w:cs="Times New Roman"/>
          <w:i/>
          <w:color w:val="auto"/>
          <w:kern w:val="32"/>
          <w:sz w:val="27"/>
          <w:szCs w:val="27"/>
        </w:rPr>
        <w:t>Сбор за пользование объектами водных биологических ресурсов (</w:t>
      </w:r>
      <w:r w:rsidR="00240DF4" w:rsidRPr="00711796">
        <w:rPr>
          <w:rFonts w:ascii="Times New Roman" w:eastAsia="MS Gothic" w:hAnsi="Times New Roman" w:cs="Times New Roman"/>
          <w:i/>
          <w:color w:val="auto"/>
          <w:kern w:val="32"/>
          <w:sz w:val="27"/>
          <w:szCs w:val="27"/>
        </w:rPr>
        <w:t>по внутренним водным объектам)</w:t>
      </w:r>
      <w:bookmarkEnd w:id="85"/>
      <w:r w:rsidR="00240DF4" w:rsidRPr="00711796">
        <w:rPr>
          <w:rFonts w:ascii="Times New Roman" w:eastAsia="MS Gothic" w:hAnsi="Times New Roman" w:cs="Times New Roman"/>
          <w:i/>
          <w:color w:val="auto"/>
          <w:kern w:val="32"/>
          <w:sz w:val="27"/>
          <w:szCs w:val="27"/>
        </w:rPr>
        <w:t xml:space="preserve"> </w:t>
      </w:r>
    </w:p>
    <w:p w:rsidR="00A7713C" w:rsidRPr="00711796" w:rsidRDefault="004811BA" w:rsidP="00240DF4">
      <w:pPr>
        <w:jc w:val="center"/>
        <w:rPr>
          <w:rFonts w:eastAsia="MS Gothic"/>
          <w:b/>
          <w:bCs/>
          <w:i/>
          <w:kern w:val="32"/>
          <w:sz w:val="27"/>
          <w:szCs w:val="27"/>
        </w:rPr>
      </w:pPr>
      <w:r w:rsidRPr="00711796">
        <w:rPr>
          <w:rFonts w:eastAsia="MS Gothic"/>
          <w:b/>
          <w:bCs/>
          <w:i/>
          <w:kern w:val="32"/>
          <w:sz w:val="27"/>
          <w:szCs w:val="27"/>
        </w:rPr>
        <w:t>182 1 07 04030 01 0000 110</w:t>
      </w:r>
    </w:p>
    <w:p w:rsidR="00240DF4" w:rsidRPr="00711796" w:rsidRDefault="00240DF4" w:rsidP="00240DF4">
      <w:pPr>
        <w:jc w:val="center"/>
        <w:rPr>
          <w:rFonts w:eastAsia="MS Gothic"/>
          <w:b/>
          <w:bCs/>
          <w:i/>
          <w:kern w:val="32"/>
          <w:sz w:val="27"/>
          <w:szCs w:val="27"/>
        </w:rPr>
      </w:pPr>
    </w:p>
    <w:p w:rsidR="009034F4" w:rsidRPr="00711796" w:rsidRDefault="004811BA">
      <w:pPr>
        <w:ind w:firstLine="709"/>
        <w:jc w:val="both"/>
      </w:pPr>
      <w:r w:rsidRPr="00711796">
        <w:t xml:space="preserve">Расчёт прогноза поступления доходов в бюджетную систему Российской Федерации </w:t>
      </w:r>
      <w:r w:rsidRPr="00711796">
        <w:rPr>
          <w:spacing w:val="-20"/>
        </w:rPr>
        <w:t>от</w:t>
      </w:r>
      <w:r w:rsidRPr="00711796">
        <w:t xml:space="preserve"> уплаты сбора за пользование объектами водных биологических ресурсов (по внутренним водным объектам) осуществляется по алгоритму расчета, описанному в пункте 2.1</w:t>
      </w:r>
      <w:r w:rsidR="009034F4" w:rsidRPr="00711796">
        <w:t>1</w:t>
      </w:r>
      <w:r w:rsidRPr="00711796">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r w:rsidR="009034F4" w:rsidRPr="00711796">
        <w:t>.</w:t>
      </w:r>
    </w:p>
    <w:p w:rsidR="00A7713C" w:rsidRPr="00711796" w:rsidRDefault="00A7713C">
      <w:pPr>
        <w:widowControl/>
        <w:spacing w:line="240" w:lineRule="exact"/>
        <w:ind w:left="1591"/>
      </w:pPr>
    </w:p>
    <w:p w:rsidR="00A7713C" w:rsidRPr="00711796" w:rsidRDefault="004811BA" w:rsidP="00240DF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6" w:name="_Toc143082636"/>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2</w:t>
      </w:r>
      <w:r w:rsidRPr="00711796">
        <w:rPr>
          <w:rFonts w:ascii="Times New Roman" w:eastAsia="MS Gothic" w:hAnsi="Times New Roman" w:cs="Times New Roman"/>
          <w:i/>
          <w:color w:val="auto"/>
          <w:kern w:val="32"/>
          <w:sz w:val="27"/>
          <w:szCs w:val="27"/>
        </w:rPr>
        <w:t>. Государственная пошлина</w:t>
      </w:r>
      <w:bookmarkEnd w:id="86"/>
    </w:p>
    <w:p w:rsidR="00A7713C" w:rsidRPr="00711796" w:rsidRDefault="004811BA" w:rsidP="00240DF4">
      <w:pPr>
        <w:jc w:val="center"/>
        <w:rPr>
          <w:rFonts w:eastAsia="MS Gothic"/>
          <w:b/>
          <w:bCs/>
          <w:i/>
          <w:kern w:val="32"/>
          <w:sz w:val="27"/>
          <w:szCs w:val="27"/>
        </w:rPr>
      </w:pPr>
      <w:r w:rsidRPr="00711796">
        <w:rPr>
          <w:rFonts w:eastAsia="MS Gothic"/>
          <w:b/>
          <w:bCs/>
          <w:i/>
          <w:kern w:val="32"/>
          <w:sz w:val="27"/>
          <w:szCs w:val="27"/>
        </w:rPr>
        <w:t>182 1 08 00000 01 0000 000</w:t>
      </w:r>
    </w:p>
    <w:p w:rsidR="000A6E84" w:rsidRPr="00711796" w:rsidRDefault="000A6E84">
      <w:pPr>
        <w:widowControl/>
        <w:spacing w:before="5" w:line="295" w:lineRule="exact"/>
        <w:ind w:firstLine="713"/>
        <w:jc w:val="both"/>
      </w:pPr>
    </w:p>
    <w:p w:rsidR="00C92784" w:rsidRPr="00711796" w:rsidRDefault="00C92784" w:rsidP="00C92784">
      <w:pPr>
        <w:ind w:firstLine="709"/>
        <w:jc w:val="both"/>
      </w:pPr>
      <w:r w:rsidRPr="00711796">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C92784" w:rsidRPr="00711796" w:rsidRDefault="00C92784" w:rsidP="00C92784">
      <w:pPr>
        <w:ind w:firstLine="709"/>
        <w:jc w:val="both"/>
      </w:pPr>
      <w:r w:rsidRPr="00711796">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C92784" w:rsidRPr="00711796" w:rsidRDefault="00C92784" w:rsidP="00C92784">
      <w:pPr>
        <w:ind w:firstLine="709"/>
        <w:jc w:val="both"/>
      </w:pPr>
      <w:r w:rsidRPr="00711796">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rsidR="00C92784" w:rsidRPr="00711796" w:rsidRDefault="00C92784" w:rsidP="00C92784">
      <w:pPr>
        <w:ind w:firstLine="709"/>
        <w:jc w:val="both"/>
      </w:pPr>
      <w:r w:rsidRPr="00711796">
        <w:t xml:space="preserve">При расчете поступлений госпошлины в разрезе видов учитываются следующие факторы: </w:t>
      </w:r>
    </w:p>
    <w:p w:rsidR="00C92784" w:rsidRPr="00711796" w:rsidRDefault="00C92784" w:rsidP="00C92784">
      <w:pPr>
        <w:ind w:firstLine="709"/>
        <w:jc w:val="both"/>
      </w:pPr>
      <w:r w:rsidRPr="00711796">
        <w:t>- изменения в законодательстве;</w:t>
      </w:r>
    </w:p>
    <w:p w:rsidR="00C92784" w:rsidRPr="00711796" w:rsidRDefault="00C92784" w:rsidP="00C92784">
      <w:pPr>
        <w:ind w:firstLine="709"/>
        <w:jc w:val="both"/>
      </w:pPr>
      <w:r w:rsidRPr="00711796">
        <w:t>- прогноз количества совершаемых юридически значимых действий, размеры пошлины за соответствующие юридически значимые действия;</w:t>
      </w:r>
    </w:p>
    <w:p w:rsidR="00C92784" w:rsidRPr="00711796" w:rsidRDefault="00C92784" w:rsidP="00C92784">
      <w:pPr>
        <w:ind w:firstLine="709"/>
        <w:jc w:val="both"/>
      </w:pPr>
      <w:r w:rsidRPr="00711796">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92784" w:rsidRPr="00711796" w:rsidRDefault="00C92784" w:rsidP="00C92784">
      <w:pPr>
        <w:ind w:firstLine="709"/>
        <w:jc w:val="both"/>
      </w:pPr>
      <w:r w:rsidRPr="00711796">
        <w:t xml:space="preserve">- иные факторы (в том числе возможная корректировка на поступления, имеющие нестабильный «разовый» характер и др.). </w:t>
      </w:r>
    </w:p>
    <w:p w:rsidR="00C92784" w:rsidRPr="00711796" w:rsidRDefault="00C92784" w:rsidP="00C92784">
      <w:pPr>
        <w:ind w:firstLine="709"/>
        <w:jc w:val="both"/>
      </w:pPr>
      <w:r w:rsidRPr="00711796">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C92784" w:rsidRPr="00711796" w:rsidRDefault="00C92784" w:rsidP="00C92784">
      <w:pPr>
        <w:ind w:firstLine="709"/>
        <w:jc w:val="both"/>
      </w:pPr>
      <w:r w:rsidRPr="00711796">
        <w:t>Объём выпадающих доходов определяется в рамках прописанного алгоритма расчёта прогнозного объёма поступлений государственной пошлины.</w:t>
      </w:r>
    </w:p>
    <w:p w:rsidR="00A7713C" w:rsidRPr="00711796" w:rsidRDefault="00A7713C">
      <w:pPr>
        <w:widowControl/>
        <w:spacing w:before="5" w:line="295" w:lineRule="exact"/>
        <w:ind w:firstLine="713"/>
        <w:jc w:val="both"/>
      </w:pPr>
    </w:p>
    <w:p w:rsidR="00240DF4" w:rsidRPr="00711796" w:rsidRDefault="004811BA" w:rsidP="00240DF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7" w:name="_Toc143082637"/>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2</w:t>
      </w:r>
      <w:r w:rsidRPr="00711796">
        <w:rPr>
          <w:rFonts w:ascii="Times New Roman" w:eastAsia="MS Gothic" w:hAnsi="Times New Roman" w:cs="Times New Roman"/>
          <w:i/>
          <w:color w:val="auto"/>
          <w:kern w:val="32"/>
          <w:sz w:val="27"/>
          <w:szCs w:val="27"/>
        </w:rPr>
        <w:t>.</w:t>
      </w:r>
      <w:r w:rsidR="00581892" w:rsidRPr="00711796">
        <w:rPr>
          <w:rFonts w:ascii="Times New Roman" w:eastAsia="MS Gothic" w:hAnsi="Times New Roman" w:cs="Times New Roman"/>
          <w:i/>
          <w:color w:val="auto"/>
          <w:kern w:val="32"/>
          <w:sz w:val="27"/>
          <w:szCs w:val="27"/>
        </w:rPr>
        <w:t>1</w:t>
      </w:r>
      <w:r w:rsidRPr="00711796">
        <w:rPr>
          <w:rFonts w:ascii="Times New Roman" w:eastAsia="MS Gothic" w:hAnsi="Times New Roman" w:cs="Times New Roman"/>
          <w:i/>
          <w:color w:val="auto"/>
          <w:kern w:val="32"/>
          <w:sz w:val="27"/>
          <w:szCs w:val="27"/>
        </w:rPr>
        <w:t>. Государственная пошлина по делам, рассматриваемым в судах общей юрисдикции, мировыми судьями (за исключением Верховно</w:t>
      </w:r>
      <w:r w:rsidR="002375EC" w:rsidRPr="00711796">
        <w:rPr>
          <w:rFonts w:ascii="Times New Roman" w:eastAsia="MS Gothic" w:hAnsi="Times New Roman" w:cs="Times New Roman"/>
          <w:i/>
          <w:color w:val="auto"/>
          <w:kern w:val="32"/>
          <w:sz w:val="27"/>
          <w:szCs w:val="27"/>
        </w:rPr>
        <w:t>го Суда Российской Федерации)</w:t>
      </w:r>
      <w:bookmarkEnd w:id="87"/>
      <w:r w:rsidRPr="00711796">
        <w:rPr>
          <w:rFonts w:ascii="Times New Roman" w:eastAsia="MS Gothic" w:hAnsi="Times New Roman" w:cs="Times New Roman"/>
          <w:i/>
          <w:color w:val="auto"/>
          <w:kern w:val="32"/>
          <w:sz w:val="27"/>
          <w:szCs w:val="27"/>
        </w:rPr>
        <w:t xml:space="preserve"> </w:t>
      </w:r>
    </w:p>
    <w:p w:rsidR="00A7713C" w:rsidRPr="00711796" w:rsidRDefault="004811BA" w:rsidP="00240DF4">
      <w:pPr>
        <w:jc w:val="center"/>
        <w:rPr>
          <w:rFonts w:eastAsia="MS Gothic"/>
          <w:b/>
          <w:bCs/>
          <w:i/>
          <w:kern w:val="32"/>
          <w:sz w:val="27"/>
          <w:szCs w:val="27"/>
        </w:rPr>
      </w:pPr>
      <w:r w:rsidRPr="00711796">
        <w:rPr>
          <w:rFonts w:eastAsia="MS Gothic"/>
          <w:b/>
          <w:bCs/>
          <w:i/>
          <w:kern w:val="32"/>
          <w:sz w:val="27"/>
          <w:szCs w:val="27"/>
        </w:rPr>
        <w:t>182 1 08 03010 01 0000 110</w:t>
      </w:r>
    </w:p>
    <w:p w:rsidR="00A7713C" w:rsidRPr="00711796" w:rsidRDefault="00A7713C">
      <w:pPr>
        <w:ind w:firstLine="709"/>
        <w:jc w:val="both"/>
      </w:pPr>
    </w:p>
    <w:p w:rsidR="002519DD" w:rsidRPr="00711796" w:rsidRDefault="002519DD" w:rsidP="002519DD">
      <w:pPr>
        <w:ind w:firstLine="709"/>
        <w:jc w:val="both"/>
      </w:pPr>
      <w:r w:rsidRPr="00711796">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2519DD" w:rsidRPr="00711796" w:rsidRDefault="002519DD" w:rsidP="002519DD">
      <w:pPr>
        <w:ind w:firstLine="709"/>
        <w:jc w:val="both"/>
      </w:pPr>
      <w:r w:rsidRPr="00711796">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711796">
        <w:rPr>
          <w:vertAlign w:val="subscript"/>
        </w:rPr>
        <w:t>МС</w:t>
      </w:r>
      <w:r w:rsidRPr="00711796">
        <w:t>), определяется, исходя из следующего алгоритма расчёта:</w:t>
      </w:r>
    </w:p>
    <w:p w:rsidR="002519DD" w:rsidRPr="00711796" w:rsidRDefault="002519DD" w:rsidP="002519DD">
      <w:pPr>
        <w:jc w:val="center"/>
        <w:rPr>
          <w:b/>
          <w:i/>
        </w:rPr>
      </w:pPr>
      <w:r w:rsidRPr="00711796">
        <w:rPr>
          <w:b/>
        </w:rPr>
        <w:t>Г</w:t>
      </w:r>
      <w:r w:rsidRPr="00711796">
        <w:rPr>
          <w:b/>
          <w:lang w:val="en-US"/>
        </w:rPr>
        <w:t> </w:t>
      </w:r>
      <w:r w:rsidRPr="00711796">
        <w:rPr>
          <w:b/>
          <w:vertAlign w:val="subscript"/>
        </w:rPr>
        <w:t>МС</w:t>
      </w:r>
      <w:r w:rsidRPr="00711796">
        <w:rPr>
          <w:b/>
          <w:i/>
        </w:rPr>
        <w:t xml:space="preserve"> = </w:t>
      </w:r>
      <w:r w:rsidRPr="00711796">
        <w:rPr>
          <w:b/>
        </w:rPr>
        <w:t>К </w:t>
      </w:r>
      <w:r w:rsidRPr="00711796">
        <w:rPr>
          <w:b/>
          <w:vertAlign w:val="subscript"/>
        </w:rPr>
        <w:t>МС</w:t>
      </w:r>
      <w:r w:rsidRPr="00711796">
        <w:t xml:space="preserve"> * </w:t>
      </w:r>
      <w:r w:rsidRPr="00711796">
        <w:rPr>
          <w:b/>
        </w:rPr>
        <w:t>Ср </w:t>
      </w:r>
      <w:r w:rsidRPr="00711796">
        <w:rPr>
          <w:b/>
          <w:vertAlign w:val="subscript"/>
        </w:rPr>
        <w:t>МС</w:t>
      </w:r>
      <w:r w:rsidRPr="00711796">
        <w:t xml:space="preserve"> </w:t>
      </w:r>
      <w:r w:rsidRPr="00711796">
        <w:rPr>
          <w:b/>
        </w:rPr>
        <w:t>(+/-)</w:t>
      </w:r>
      <w:r w:rsidRPr="00711796">
        <w:t xml:space="preserve"> </w:t>
      </w:r>
      <w:r w:rsidRPr="00711796">
        <w:rPr>
          <w:b/>
        </w:rPr>
        <w:t>F</w:t>
      </w:r>
      <w:r w:rsidRPr="00711796">
        <w:rPr>
          <w:b/>
          <w:i/>
        </w:rPr>
        <w:t>,</w:t>
      </w:r>
    </w:p>
    <w:p w:rsidR="002519DD" w:rsidRPr="00711796" w:rsidRDefault="002519DD" w:rsidP="002519DD">
      <w:pPr>
        <w:ind w:firstLine="709"/>
        <w:jc w:val="both"/>
      </w:pPr>
      <w:r w:rsidRPr="00711796">
        <w:t>где:</w:t>
      </w:r>
    </w:p>
    <w:p w:rsidR="002519DD" w:rsidRPr="00711796" w:rsidRDefault="002519DD" w:rsidP="002519DD">
      <w:pPr>
        <w:ind w:firstLine="709"/>
        <w:jc w:val="both"/>
      </w:pPr>
      <w:r w:rsidRPr="00711796">
        <w:rPr>
          <w:b/>
        </w:rPr>
        <w:lastRenderedPageBreak/>
        <w:t>К </w:t>
      </w:r>
      <w:r w:rsidRPr="00711796">
        <w:rPr>
          <w:b/>
          <w:vertAlign w:val="subscript"/>
        </w:rPr>
        <w:t>МС</w:t>
      </w:r>
      <w:r w:rsidRPr="00711796">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2519DD" w:rsidRPr="00711796" w:rsidRDefault="002519DD" w:rsidP="002519DD">
      <w:pPr>
        <w:ind w:firstLine="709"/>
        <w:jc w:val="both"/>
      </w:pPr>
      <w:r w:rsidRPr="00711796">
        <w:t>Расчёт количества государственных пошлин производится методом экстраполяции или методом усреднения.</w:t>
      </w:r>
    </w:p>
    <w:p w:rsidR="002519DD" w:rsidRPr="00711796" w:rsidRDefault="002519DD" w:rsidP="002519DD">
      <w:pPr>
        <w:ind w:firstLine="709"/>
        <w:jc w:val="both"/>
      </w:pPr>
      <w:r w:rsidRPr="00711796">
        <w:rPr>
          <w:b/>
        </w:rPr>
        <w:t>Ср </w:t>
      </w:r>
      <w:r w:rsidRPr="00711796">
        <w:rPr>
          <w:b/>
          <w:vertAlign w:val="subscript"/>
        </w:rPr>
        <w:t>МС</w:t>
      </w:r>
      <w:r w:rsidRPr="00711796">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2519DD" w:rsidRPr="00711796" w:rsidRDefault="002519DD" w:rsidP="002519DD">
      <w:pPr>
        <w:ind w:firstLine="709"/>
        <w:jc w:val="both"/>
      </w:pPr>
      <w:r w:rsidRPr="00711796">
        <w:t>Расчёт среднего размера государственной пошлины производится методом экстраполяции или методом усреднения.</w:t>
      </w:r>
    </w:p>
    <w:p w:rsidR="002519DD" w:rsidRPr="00711796" w:rsidRDefault="002519DD" w:rsidP="002519DD">
      <w:pPr>
        <w:ind w:firstLine="709"/>
        <w:jc w:val="both"/>
      </w:pPr>
      <w:r w:rsidRPr="00711796">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8C685F" w:rsidRPr="00711796" w:rsidRDefault="002519DD" w:rsidP="008C685F">
      <w:pPr>
        <w:ind w:firstLine="709"/>
        <w:jc w:val="both"/>
      </w:pPr>
      <w:r w:rsidRPr="00711796">
        <w:rPr>
          <w:b/>
          <w:i/>
        </w:rPr>
        <w:t xml:space="preserve">F – </w:t>
      </w:r>
      <w:r w:rsidRPr="00711796">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w:t>
      </w:r>
      <w:bookmarkStart w:id="88" w:name="_Toc141805603"/>
      <w:r w:rsidR="008C685F" w:rsidRPr="00711796">
        <w:t xml:space="preserve">пективных данных, тыс. рублей. </w:t>
      </w:r>
    </w:p>
    <w:p w:rsidR="008A1736" w:rsidRPr="00711796" w:rsidRDefault="008A1736" w:rsidP="008C685F">
      <w:pPr>
        <w:ind w:firstLine="709"/>
        <w:jc w:val="both"/>
      </w:pPr>
      <w:r w:rsidRPr="00711796">
        <w:rPr>
          <w:i/>
          <w:sz w:val="27"/>
          <w:szCs w:val="27"/>
        </w:rPr>
        <w:tab/>
      </w:r>
    </w:p>
    <w:p w:rsidR="008A1736" w:rsidRPr="00711796" w:rsidRDefault="00974250"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89" w:name="_Toc143082638"/>
      <w:r w:rsidRPr="00711796">
        <w:rPr>
          <w:rFonts w:ascii="Times New Roman" w:eastAsia="MS Gothic" w:hAnsi="Times New Roman" w:cs="Times New Roman"/>
          <w:i/>
          <w:color w:val="auto"/>
          <w:kern w:val="32"/>
          <w:sz w:val="27"/>
          <w:szCs w:val="27"/>
        </w:rPr>
        <w:t>2.12</w:t>
      </w:r>
      <w:r w:rsidR="008A1736" w:rsidRPr="00711796">
        <w:rPr>
          <w:rFonts w:ascii="Times New Roman" w:eastAsia="MS Gothic" w:hAnsi="Times New Roman" w:cs="Times New Roman"/>
          <w:i/>
          <w:color w:val="auto"/>
          <w:kern w:val="32"/>
          <w:sz w:val="27"/>
          <w:szCs w:val="27"/>
        </w:rPr>
        <w:t xml:space="preserve">.2.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008A1736" w:rsidRPr="00711796">
        <w:rPr>
          <w:rFonts w:ascii="Times New Roman" w:eastAsia="MS Gothic" w:hAnsi="Times New Roman" w:cs="Times New Roman"/>
          <w:i/>
          <w:color w:val="auto"/>
          <w:kern w:val="32"/>
          <w:sz w:val="27"/>
          <w:szCs w:val="27"/>
        </w:rPr>
        <w:br/>
        <w:t>182 1 08 07010 01 0000 110</w:t>
      </w:r>
      <w:bookmarkEnd w:id="88"/>
      <w:bookmarkEnd w:id="89"/>
    </w:p>
    <w:p w:rsidR="008A1736" w:rsidRPr="00711796" w:rsidRDefault="008A1736" w:rsidP="008A1736">
      <w:pPr>
        <w:ind w:firstLine="709"/>
        <w:jc w:val="both"/>
      </w:pPr>
      <w:r w:rsidRPr="00711796">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8A1736" w:rsidRPr="00711796" w:rsidRDefault="008A1736" w:rsidP="008A1736">
      <w:pPr>
        <w:ind w:firstLine="709"/>
        <w:jc w:val="both"/>
      </w:pPr>
      <w:r w:rsidRPr="00711796">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711796">
        <w:rPr>
          <w:vertAlign w:val="subscript"/>
        </w:rPr>
        <w:t>РЕГ</w:t>
      </w:r>
      <w:r w:rsidRPr="00711796">
        <w:t>), определяется, исходя из следующего алгоритма расчёта:</w:t>
      </w:r>
    </w:p>
    <w:p w:rsidR="008A1736" w:rsidRPr="00711796" w:rsidRDefault="008A1736" w:rsidP="008A1736">
      <w:pPr>
        <w:jc w:val="center"/>
        <w:rPr>
          <w:b/>
          <w:i/>
        </w:rPr>
      </w:pPr>
      <w:r w:rsidRPr="00711796">
        <w:rPr>
          <w:b/>
        </w:rPr>
        <w:t>Г</w:t>
      </w:r>
      <w:r w:rsidRPr="00711796">
        <w:rPr>
          <w:b/>
          <w:lang w:val="en-US"/>
        </w:rPr>
        <w:t> </w:t>
      </w:r>
      <w:r w:rsidRPr="00711796">
        <w:rPr>
          <w:b/>
          <w:vertAlign w:val="subscript"/>
        </w:rPr>
        <w:t>РЕГ</w:t>
      </w:r>
      <w:r w:rsidRPr="00711796">
        <w:rPr>
          <w:b/>
          <w:i/>
        </w:rPr>
        <w:t xml:space="preserve"> = </w:t>
      </w:r>
      <w:r w:rsidRPr="00711796">
        <w:rPr>
          <w:b/>
        </w:rPr>
        <w:t>К </w:t>
      </w:r>
      <w:r w:rsidRPr="00711796">
        <w:rPr>
          <w:b/>
          <w:vertAlign w:val="subscript"/>
        </w:rPr>
        <w:t>РЕГ</w:t>
      </w:r>
      <w:r w:rsidRPr="00711796">
        <w:t xml:space="preserve"> * </w:t>
      </w:r>
      <w:r w:rsidRPr="00711796">
        <w:rPr>
          <w:b/>
        </w:rPr>
        <w:t>Ср </w:t>
      </w:r>
      <w:r w:rsidRPr="00711796">
        <w:rPr>
          <w:b/>
          <w:vertAlign w:val="subscript"/>
        </w:rPr>
        <w:t>РЕГ</w:t>
      </w:r>
      <w:r w:rsidRPr="00711796">
        <w:t xml:space="preserve"> </w:t>
      </w:r>
      <w:r w:rsidRPr="00711796">
        <w:rPr>
          <w:b/>
        </w:rPr>
        <w:t>(+/-)</w:t>
      </w:r>
      <w:r w:rsidRPr="00711796">
        <w:t xml:space="preserve"> </w:t>
      </w:r>
      <w:r w:rsidRPr="00711796">
        <w:rPr>
          <w:b/>
        </w:rPr>
        <w:t>F-</w:t>
      </w:r>
      <w:r w:rsidRPr="00711796">
        <w:rPr>
          <w:b/>
          <w:lang w:val="en-US"/>
        </w:rPr>
        <w:t>V</w:t>
      </w:r>
      <w:r w:rsidRPr="00711796">
        <w:rPr>
          <w:b/>
          <w:vertAlign w:val="subscript"/>
        </w:rPr>
        <w:t>осв</w:t>
      </w:r>
      <w:r w:rsidRPr="00711796">
        <w:rPr>
          <w:b/>
          <w:i/>
        </w:rPr>
        <w:t>,</w:t>
      </w:r>
    </w:p>
    <w:p w:rsidR="008A1736" w:rsidRPr="00711796" w:rsidRDefault="008A1736" w:rsidP="008A1736">
      <w:pPr>
        <w:ind w:firstLine="709"/>
        <w:jc w:val="both"/>
      </w:pPr>
      <w:r w:rsidRPr="00711796">
        <w:t>где:</w:t>
      </w:r>
    </w:p>
    <w:p w:rsidR="008A1736" w:rsidRPr="00711796" w:rsidRDefault="008A1736" w:rsidP="008A1736">
      <w:pPr>
        <w:ind w:firstLine="709"/>
        <w:jc w:val="both"/>
      </w:pPr>
      <w:r w:rsidRPr="00711796">
        <w:rPr>
          <w:b/>
        </w:rPr>
        <w:t>К </w:t>
      </w:r>
      <w:r w:rsidRPr="00711796">
        <w:rPr>
          <w:b/>
          <w:vertAlign w:val="subscript"/>
        </w:rPr>
        <w:t>РЕГ</w:t>
      </w:r>
      <w:r w:rsidRPr="00711796">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 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 </w:t>
      </w:r>
    </w:p>
    <w:p w:rsidR="008A1736" w:rsidRPr="00711796" w:rsidRDefault="008A1736" w:rsidP="008A1736">
      <w:pPr>
        <w:ind w:firstLine="709"/>
        <w:jc w:val="both"/>
      </w:pPr>
      <w:r w:rsidRPr="00711796">
        <w:t>Расчёт количества государственных пошлин производится методом экстраполяции или методом усреднения.</w:t>
      </w:r>
    </w:p>
    <w:p w:rsidR="008A1736" w:rsidRPr="00711796" w:rsidRDefault="008A1736" w:rsidP="008A1736">
      <w:pPr>
        <w:ind w:firstLine="709"/>
        <w:jc w:val="both"/>
      </w:pPr>
      <w:r w:rsidRPr="00711796">
        <w:rPr>
          <w:b/>
        </w:rPr>
        <w:t>Ср </w:t>
      </w:r>
      <w:r w:rsidRPr="00711796">
        <w:rPr>
          <w:b/>
          <w:vertAlign w:val="subscript"/>
        </w:rPr>
        <w:t>РЕГ</w:t>
      </w:r>
      <w:r w:rsidRPr="00711796">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8A1736" w:rsidRPr="00711796" w:rsidRDefault="008A1736" w:rsidP="008A1736">
      <w:pPr>
        <w:ind w:firstLine="709"/>
        <w:jc w:val="both"/>
      </w:pPr>
      <w:r w:rsidRPr="00711796">
        <w:t>Расчёт среднего размера государственной пошлины производится методом экстраполяции или методом усреднения.</w:t>
      </w:r>
    </w:p>
    <w:p w:rsidR="008A1736" w:rsidRPr="00711796" w:rsidRDefault="008A1736" w:rsidP="008A1736">
      <w:pPr>
        <w:ind w:firstLine="709"/>
        <w:jc w:val="both"/>
      </w:pPr>
      <w:r w:rsidRPr="00711796">
        <w:rPr>
          <w:b/>
          <w:i/>
        </w:rPr>
        <w:t xml:space="preserve">F – </w:t>
      </w:r>
      <w:r w:rsidRPr="00711796">
        <w:t xml:space="preserve">корректирующая сумма поступлений (возвратов), которые привели к отклонению </w:t>
      </w:r>
      <w:r w:rsidRPr="00711796">
        <w:lastRenderedPageBreak/>
        <w:t xml:space="preserve">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A1736" w:rsidRPr="00711796" w:rsidRDefault="008A1736" w:rsidP="008A1736">
      <w:pPr>
        <w:ind w:firstLine="709"/>
        <w:jc w:val="both"/>
      </w:pPr>
      <w:r w:rsidRPr="00711796">
        <w:t>Оценка объема выпадающих доходов (</w:t>
      </w:r>
      <w:r w:rsidRPr="00711796">
        <w:rPr>
          <w:lang w:val="en-US"/>
        </w:rPr>
        <w:t>V</w:t>
      </w:r>
      <w:r w:rsidRPr="00711796">
        <w:rPr>
          <w:vertAlign w:val="subscript"/>
        </w:rPr>
        <w:t>осв</w:t>
      </w:r>
      <w:r w:rsidRPr="00711796">
        <w:t>) в связи с освобождением от уплаты государственной пошлины в соответствии с законодательством Российской Федерации (пп. 32 п. 3 ст. 333.35 НК РФ) на текущий, очередной финансовый год и плановый период, рассчитывается по формуле:</w:t>
      </w:r>
    </w:p>
    <w:p w:rsidR="008A1736" w:rsidRPr="00711796" w:rsidRDefault="008A1736" w:rsidP="008A1736">
      <w:pPr>
        <w:ind w:firstLine="709"/>
        <w:jc w:val="both"/>
      </w:pPr>
    </w:p>
    <w:p w:rsidR="008A1736" w:rsidRPr="00711796" w:rsidRDefault="008A1736" w:rsidP="008A1736">
      <w:pPr>
        <w:ind w:firstLine="709"/>
        <w:jc w:val="both"/>
      </w:pPr>
      <w:r w:rsidRPr="00711796">
        <w:rPr>
          <w:lang w:val="en-US"/>
        </w:rPr>
        <w:t>V</w:t>
      </w:r>
      <w:r w:rsidRPr="00711796">
        <w:rPr>
          <w:vertAlign w:val="subscript"/>
        </w:rPr>
        <w:t>осв</w:t>
      </w:r>
      <w:r w:rsidRPr="00711796">
        <w:t xml:space="preserve"> = ∑ К</w:t>
      </w:r>
      <w:r w:rsidRPr="00711796">
        <w:rPr>
          <w:vertAlign w:val="subscript"/>
        </w:rPr>
        <w:t>ГП</w:t>
      </w:r>
      <w:r w:rsidRPr="00711796">
        <w:t xml:space="preserve"> * Р</w:t>
      </w:r>
      <w:r w:rsidRPr="00711796">
        <w:rPr>
          <w:vertAlign w:val="subscript"/>
        </w:rPr>
        <w:t>Гп</w:t>
      </w:r>
      <w:r w:rsidRPr="00711796">
        <w:t xml:space="preserve"> * Р</w:t>
      </w:r>
      <w:r w:rsidRPr="00711796">
        <w:rPr>
          <w:vertAlign w:val="subscript"/>
        </w:rPr>
        <w:t>п</w:t>
      </w:r>
      <w:r w:rsidRPr="00711796">
        <w:t>,</w:t>
      </w:r>
    </w:p>
    <w:p w:rsidR="008A1736" w:rsidRPr="00711796" w:rsidRDefault="008A1736" w:rsidP="008A1736">
      <w:pPr>
        <w:ind w:firstLine="709"/>
        <w:jc w:val="both"/>
      </w:pPr>
      <w:r w:rsidRPr="00711796">
        <w:t xml:space="preserve">                         i=1</w:t>
      </w:r>
    </w:p>
    <w:p w:rsidR="008A1736" w:rsidRPr="00711796" w:rsidRDefault="008A1736" w:rsidP="008A1736">
      <w:pPr>
        <w:ind w:firstLine="709"/>
        <w:jc w:val="both"/>
      </w:pPr>
      <w:r w:rsidRPr="00711796">
        <w:t xml:space="preserve">где: </w:t>
      </w:r>
    </w:p>
    <w:p w:rsidR="008A1736" w:rsidRPr="00711796" w:rsidRDefault="008A1736" w:rsidP="008A1736">
      <w:pPr>
        <w:ind w:firstLine="709"/>
        <w:jc w:val="both"/>
      </w:pPr>
      <w:r w:rsidRPr="00711796">
        <w:rPr>
          <w:lang w:val="en-US"/>
        </w:rPr>
        <w:t>V</w:t>
      </w:r>
      <w:r w:rsidRPr="00711796">
        <w:rPr>
          <w:vertAlign w:val="subscript"/>
        </w:rPr>
        <w:t>осв</w:t>
      </w:r>
      <w:r w:rsidRPr="00711796">
        <w:t xml:space="preserve"> – объем выпадающих доходов в результате освобождения от взимания государственной пошлины;</w:t>
      </w:r>
    </w:p>
    <w:p w:rsidR="008A1736" w:rsidRPr="00711796" w:rsidRDefault="008A1736" w:rsidP="008A1736">
      <w:pPr>
        <w:ind w:firstLine="709"/>
        <w:jc w:val="both"/>
      </w:pPr>
      <w:r w:rsidRPr="00711796">
        <w:t>К</w:t>
      </w:r>
      <w:r w:rsidRPr="00711796">
        <w:rPr>
          <w:vertAlign w:val="subscript"/>
        </w:rPr>
        <w:t>ГП</w:t>
      </w:r>
      <w:r w:rsidRPr="00711796">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rsidR="008A1736" w:rsidRPr="00711796" w:rsidRDefault="008A1736" w:rsidP="008A1736">
      <w:pPr>
        <w:ind w:firstLine="709"/>
        <w:jc w:val="both"/>
      </w:pPr>
      <w:r w:rsidRPr="00711796">
        <w:t>Р</w:t>
      </w:r>
      <w:r w:rsidRPr="00711796">
        <w:rPr>
          <w:vertAlign w:val="subscript"/>
        </w:rPr>
        <w:t>Гп</w:t>
      </w:r>
      <w:r w:rsidRPr="00711796">
        <w:t xml:space="preserve"> – размер государственной пошлины, установленный НК (руб.);</w:t>
      </w:r>
    </w:p>
    <w:p w:rsidR="008A1736" w:rsidRPr="00711796" w:rsidRDefault="008A1736" w:rsidP="008A1736">
      <w:pPr>
        <w:ind w:firstLine="709"/>
        <w:jc w:val="both"/>
      </w:pPr>
      <w:r w:rsidRPr="00711796">
        <w:t>Р</w:t>
      </w:r>
      <w:r w:rsidRPr="00711796">
        <w:rPr>
          <w:vertAlign w:val="subscript"/>
        </w:rPr>
        <w:t>п</w:t>
      </w:r>
      <w:r w:rsidRPr="00711796">
        <w:t xml:space="preserve"> – размер освобождений;</w:t>
      </w:r>
    </w:p>
    <w:p w:rsidR="008A1736" w:rsidRPr="00711796" w:rsidRDefault="008A1736" w:rsidP="008A1736">
      <w:pPr>
        <w:ind w:firstLine="709"/>
        <w:jc w:val="both"/>
      </w:pPr>
      <w:r w:rsidRPr="00711796">
        <w:t>i – виды действий.</w:t>
      </w:r>
    </w:p>
    <w:p w:rsidR="008A1736" w:rsidRPr="00711796" w:rsidRDefault="008A1736" w:rsidP="008A1736">
      <w:pPr>
        <w:ind w:firstLine="709"/>
        <w:jc w:val="both"/>
      </w:pPr>
      <w:r w:rsidRPr="00711796">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A7713C" w:rsidRPr="00711796" w:rsidRDefault="00A7713C">
      <w:pPr>
        <w:widowControl/>
        <w:tabs>
          <w:tab w:val="left" w:pos="878"/>
        </w:tabs>
        <w:spacing w:line="302" w:lineRule="exact"/>
        <w:ind w:firstLine="713"/>
        <w:jc w:val="center"/>
        <w:rPr>
          <w:rFonts w:ascii="Cambria" w:hAnsi="Cambria"/>
          <w:b/>
          <w:i/>
        </w:rPr>
      </w:pPr>
    </w:p>
    <w:p w:rsidR="00A7713C" w:rsidRPr="00711796" w:rsidRDefault="004811BA"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90" w:name="_Toc23174361"/>
      <w:bookmarkStart w:id="91" w:name="_Toc143082639"/>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2</w:t>
      </w:r>
      <w:r w:rsidRPr="00711796">
        <w:rPr>
          <w:rFonts w:ascii="Times New Roman" w:eastAsia="MS Gothic" w:hAnsi="Times New Roman" w:cs="Times New Roman"/>
          <w:i/>
          <w:color w:val="auto"/>
          <w:kern w:val="32"/>
          <w:sz w:val="27"/>
          <w:szCs w:val="27"/>
        </w:rPr>
        <w:t>.</w:t>
      </w:r>
      <w:r w:rsidR="008A1736" w:rsidRPr="00711796">
        <w:rPr>
          <w:rFonts w:ascii="Times New Roman" w:eastAsia="MS Gothic" w:hAnsi="Times New Roman" w:cs="Times New Roman"/>
          <w:i/>
          <w:color w:val="auto"/>
          <w:kern w:val="32"/>
          <w:sz w:val="27"/>
          <w:szCs w:val="27"/>
        </w:rPr>
        <w:t>3</w:t>
      </w:r>
      <w:r w:rsidRPr="00711796">
        <w:rPr>
          <w:rFonts w:ascii="Times New Roman" w:eastAsia="MS Gothic" w:hAnsi="Times New Roman" w:cs="Times New Roman"/>
          <w:i/>
          <w:color w:val="auto"/>
          <w:kern w:val="32"/>
          <w:sz w:val="27"/>
          <w:szCs w:val="27"/>
        </w:rPr>
        <w:t xml:space="preserve"> Государственная пошлина за повторную выдачу свидетельства о постановке на учет в налоговом органе </w:t>
      </w:r>
      <w:r w:rsidRPr="00711796">
        <w:rPr>
          <w:rFonts w:ascii="Times New Roman" w:eastAsia="MS Gothic" w:hAnsi="Times New Roman" w:cs="Times New Roman"/>
          <w:i/>
          <w:color w:val="auto"/>
          <w:kern w:val="32"/>
          <w:sz w:val="27"/>
          <w:szCs w:val="27"/>
        </w:rPr>
        <w:br/>
        <w:t xml:space="preserve">182 1 08 07310 01 </w:t>
      </w:r>
      <w:r w:rsidR="00AC2BBE" w:rsidRPr="00711796">
        <w:rPr>
          <w:rFonts w:ascii="Times New Roman" w:eastAsia="MS Gothic" w:hAnsi="Times New Roman" w:cs="Times New Roman"/>
          <w:i/>
          <w:color w:val="auto"/>
          <w:kern w:val="32"/>
          <w:sz w:val="27"/>
          <w:szCs w:val="27"/>
        </w:rPr>
        <w:t>1</w:t>
      </w:r>
      <w:r w:rsidRPr="00711796">
        <w:rPr>
          <w:rFonts w:ascii="Times New Roman" w:eastAsia="MS Gothic" w:hAnsi="Times New Roman" w:cs="Times New Roman"/>
          <w:i/>
          <w:color w:val="auto"/>
          <w:kern w:val="32"/>
          <w:sz w:val="27"/>
          <w:szCs w:val="27"/>
        </w:rPr>
        <w:t>000 110</w:t>
      </w:r>
      <w:bookmarkEnd w:id="90"/>
      <w:bookmarkEnd w:id="91"/>
    </w:p>
    <w:p w:rsidR="00774D60" w:rsidRPr="00711796" w:rsidRDefault="00774D60" w:rsidP="00774D60">
      <w:pPr>
        <w:ind w:firstLine="709"/>
        <w:jc w:val="both"/>
      </w:pPr>
      <w:r w:rsidRPr="00711796">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2519DD" w:rsidRPr="00711796" w:rsidRDefault="00774D60" w:rsidP="00774D60">
      <w:pPr>
        <w:ind w:firstLine="709"/>
        <w:jc w:val="both"/>
      </w:pPr>
      <w:r w:rsidRPr="00711796">
        <w:t>Прогнозный объём поступлений государственной пошлины за повторную выдачу свидетельства о постановке на учет в налоговом органе (Г ИНН), определяется, исходя из следующего алгоритма расчёта:</w:t>
      </w:r>
    </w:p>
    <w:p w:rsidR="002519DD" w:rsidRPr="00711796" w:rsidRDefault="002519DD" w:rsidP="002519DD">
      <w:pPr>
        <w:ind w:firstLine="709"/>
        <w:jc w:val="both"/>
      </w:pPr>
    </w:p>
    <w:p w:rsidR="002519DD" w:rsidRPr="00711796" w:rsidRDefault="002519DD" w:rsidP="002519DD">
      <w:pPr>
        <w:jc w:val="center"/>
        <w:rPr>
          <w:b/>
          <w:i/>
        </w:rPr>
      </w:pPr>
      <w:r w:rsidRPr="00711796">
        <w:rPr>
          <w:b/>
          <w:i/>
        </w:rPr>
        <w:t>Г</w:t>
      </w:r>
      <w:r w:rsidRPr="00711796">
        <w:rPr>
          <w:b/>
          <w:i/>
          <w:lang w:val="en-US"/>
        </w:rPr>
        <w:t> </w:t>
      </w:r>
      <w:r w:rsidRPr="00711796">
        <w:rPr>
          <w:b/>
          <w:i/>
          <w:vertAlign w:val="subscript"/>
        </w:rPr>
        <w:t>ИНН</w:t>
      </w:r>
      <w:r w:rsidRPr="00711796">
        <w:rPr>
          <w:b/>
          <w:i/>
        </w:rPr>
        <w:t xml:space="preserve"> = К </w:t>
      </w:r>
      <w:r w:rsidRPr="00711796">
        <w:rPr>
          <w:b/>
          <w:i/>
          <w:vertAlign w:val="subscript"/>
        </w:rPr>
        <w:t>ИНН</w:t>
      </w:r>
      <w:r w:rsidRPr="00711796">
        <w:rPr>
          <w:b/>
          <w:i/>
        </w:rPr>
        <w:t xml:space="preserve"> * Р </w:t>
      </w:r>
      <w:r w:rsidRPr="00711796">
        <w:rPr>
          <w:b/>
          <w:i/>
          <w:vertAlign w:val="subscript"/>
        </w:rPr>
        <w:t>ИНН</w:t>
      </w:r>
      <w:r w:rsidRPr="00711796">
        <w:rPr>
          <w:b/>
          <w:i/>
        </w:rPr>
        <w:t xml:space="preserve"> (+/-) F,</w:t>
      </w:r>
    </w:p>
    <w:p w:rsidR="002519DD" w:rsidRPr="00711796" w:rsidRDefault="002519DD" w:rsidP="002519DD">
      <w:pPr>
        <w:ind w:firstLine="709"/>
        <w:jc w:val="both"/>
      </w:pPr>
      <w:r w:rsidRPr="00711796">
        <w:t>где:</w:t>
      </w:r>
    </w:p>
    <w:p w:rsidR="00774D60" w:rsidRPr="00711796" w:rsidRDefault="002519DD" w:rsidP="002519DD">
      <w:pPr>
        <w:ind w:firstLine="709"/>
        <w:jc w:val="both"/>
      </w:pPr>
      <w:r w:rsidRPr="00711796">
        <w:rPr>
          <w:b/>
          <w:i/>
        </w:rPr>
        <w:t>К </w:t>
      </w:r>
      <w:r w:rsidRPr="00711796">
        <w:rPr>
          <w:b/>
          <w:i/>
          <w:vertAlign w:val="subscript"/>
        </w:rPr>
        <w:t>ИНН</w:t>
      </w:r>
      <w:r w:rsidRPr="00711796">
        <w:t xml:space="preserve"> – </w:t>
      </w:r>
      <w:r w:rsidR="00774D60" w:rsidRPr="00711796">
        <w:t>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2519DD" w:rsidRPr="00711796" w:rsidRDefault="002519DD" w:rsidP="002519DD">
      <w:pPr>
        <w:ind w:firstLine="709"/>
        <w:jc w:val="both"/>
      </w:pPr>
      <w:r w:rsidRPr="00711796">
        <w:t>Расчёт количества государственных пошлин производится методом экстраполяции или методом усреднения.</w:t>
      </w:r>
    </w:p>
    <w:p w:rsidR="00774D60" w:rsidRPr="00711796" w:rsidRDefault="002519DD" w:rsidP="002519DD">
      <w:pPr>
        <w:ind w:firstLine="709"/>
        <w:jc w:val="both"/>
      </w:pPr>
      <w:r w:rsidRPr="00711796">
        <w:rPr>
          <w:b/>
          <w:i/>
        </w:rPr>
        <w:t>Р </w:t>
      </w:r>
      <w:r w:rsidRPr="00711796">
        <w:rPr>
          <w:b/>
          <w:i/>
          <w:vertAlign w:val="subscript"/>
        </w:rPr>
        <w:t>ИНН</w:t>
      </w:r>
      <w:r w:rsidRPr="00711796">
        <w:t xml:space="preserve"> – </w:t>
      </w:r>
      <w:r w:rsidR="00774D60" w:rsidRPr="00711796">
        <w:t>размер государственной пошлины за повторную выдачу свидетельства о постановке на учет в налоговом органе, рублей;</w:t>
      </w:r>
    </w:p>
    <w:p w:rsidR="002519DD" w:rsidRPr="00711796" w:rsidRDefault="002519DD" w:rsidP="002519DD">
      <w:pPr>
        <w:ind w:firstLine="709"/>
        <w:jc w:val="both"/>
      </w:pPr>
      <w:r w:rsidRPr="00711796">
        <w:rPr>
          <w:b/>
          <w:i/>
        </w:rPr>
        <w:t xml:space="preserve">F – </w:t>
      </w:r>
      <w:r w:rsidR="00774D60" w:rsidRPr="00711796">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74D60" w:rsidRPr="00711796" w:rsidRDefault="00774D60" w:rsidP="002519DD">
      <w:pPr>
        <w:ind w:firstLine="709"/>
        <w:jc w:val="both"/>
      </w:pPr>
      <w:r w:rsidRPr="00711796">
        <w:t xml:space="preserve">Расчет государственной пошлины за повторную выдачу свидетельства о постановке на учет в </w:t>
      </w:r>
      <w:r w:rsidRPr="00711796">
        <w:lastRenderedPageBreak/>
        <w:t>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2519DD" w:rsidRPr="00711796" w:rsidRDefault="002519DD" w:rsidP="002519DD">
      <w:pPr>
        <w:ind w:firstLine="709"/>
        <w:jc w:val="both"/>
      </w:pPr>
      <w:r w:rsidRPr="00711796">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240DF4" w:rsidRPr="00711796" w:rsidRDefault="004811BA" w:rsidP="00240DF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2" w:name="_Toc143082640"/>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3</w:t>
      </w:r>
      <w:r w:rsidRPr="00711796">
        <w:rPr>
          <w:rFonts w:ascii="Times New Roman" w:eastAsia="MS Gothic" w:hAnsi="Times New Roman" w:cs="Times New Roman"/>
          <w:i/>
          <w:color w:val="auto"/>
          <w:kern w:val="32"/>
          <w:sz w:val="27"/>
          <w:szCs w:val="27"/>
        </w:rPr>
        <w:t>. Задолженность и перерасчеты по отмененным налогам, сборам и иным обязательным платежам</w:t>
      </w:r>
      <w:bookmarkEnd w:id="92"/>
      <w:r w:rsidRPr="00711796">
        <w:rPr>
          <w:rFonts w:ascii="Times New Roman" w:eastAsia="MS Gothic" w:hAnsi="Times New Roman" w:cs="Times New Roman"/>
          <w:i/>
          <w:color w:val="auto"/>
          <w:kern w:val="32"/>
          <w:sz w:val="27"/>
          <w:szCs w:val="27"/>
        </w:rPr>
        <w:t xml:space="preserve"> </w:t>
      </w:r>
    </w:p>
    <w:p w:rsidR="00A7713C" w:rsidRPr="00711796" w:rsidRDefault="004811BA" w:rsidP="00240DF4">
      <w:pPr>
        <w:jc w:val="center"/>
        <w:rPr>
          <w:rFonts w:eastAsia="MS Gothic"/>
          <w:b/>
          <w:bCs/>
          <w:i/>
          <w:kern w:val="32"/>
          <w:sz w:val="27"/>
          <w:szCs w:val="27"/>
        </w:rPr>
      </w:pPr>
      <w:r w:rsidRPr="00711796">
        <w:rPr>
          <w:rFonts w:eastAsia="MS Gothic"/>
          <w:b/>
          <w:bCs/>
          <w:i/>
          <w:kern w:val="32"/>
          <w:sz w:val="27"/>
          <w:szCs w:val="27"/>
        </w:rPr>
        <w:t>182 1 09 00000 00 0000 000</w:t>
      </w:r>
    </w:p>
    <w:p w:rsidR="00A7713C" w:rsidRPr="00711796" w:rsidRDefault="00A7713C">
      <w:pPr>
        <w:spacing w:before="60" w:line="317" w:lineRule="exact"/>
        <w:ind w:left="709"/>
        <w:jc w:val="center"/>
        <w:rPr>
          <w:rFonts w:asciiTheme="majorHAnsi" w:hAnsiTheme="majorHAnsi"/>
          <w:b/>
        </w:rPr>
      </w:pPr>
    </w:p>
    <w:p w:rsidR="00A7713C" w:rsidRPr="00711796" w:rsidRDefault="004811BA">
      <w:pPr>
        <w:ind w:firstLine="709"/>
        <w:jc w:val="both"/>
      </w:pPr>
      <w:r w:rsidRPr="00711796">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A7713C" w:rsidRPr="00711796" w:rsidRDefault="00A7713C">
      <w:pPr>
        <w:ind w:firstLine="709"/>
        <w:jc w:val="both"/>
      </w:pPr>
    </w:p>
    <w:p w:rsidR="00240DF4" w:rsidRPr="00711796" w:rsidRDefault="004811BA" w:rsidP="00240DF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3" w:name="_Toc143082641"/>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4</w:t>
      </w:r>
      <w:r w:rsidRPr="00711796">
        <w:rPr>
          <w:rFonts w:ascii="Times New Roman" w:eastAsia="MS Gothic" w:hAnsi="Times New Roman" w:cs="Times New Roman"/>
          <w:i/>
          <w:color w:val="auto"/>
          <w:kern w:val="32"/>
          <w:sz w:val="27"/>
          <w:szCs w:val="27"/>
        </w:rPr>
        <w:t xml:space="preserve">. Регулярные платежи за пользование недрами при пользовании недрами на </w:t>
      </w:r>
      <w:r w:rsidR="002B72BF" w:rsidRPr="00711796">
        <w:rPr>
          <w:rFonts w:ascii="Times New Roman" w:eastAsia="MS Gothic" w:hAnsi="Times New Roman" w:cs="Times New Roman"/>
          <w:i/>
          <w:color w:val="auto"/>
          <w:kern w:val="32"/>
          <w:sz w:val="27"/>
          <w:szCs w:val="27"/>
        </w:rPr>
        <w:t>территории Российской Федерации</w:t>
      </w:r>
      <w:bookmarkEnd w:id="93"/>
      <w:r w:rsidRPr="00711796">
        <w:rPr>
          <w:rFonts w:ascii="Times New Roman" w:eastAsia="MS Gothic" w:hAnsi="Times New Roman" w:cs="Times New Roman"/>
          <w:i/>
          <w:color w:val="auto"/>
          <w:kern w:val="32"/>
          <w:sz w:val="27"/>
          <w:szCs w:val="27"/>
        </w:rPr>
        <w:t xml:space="preserve"> </w:t>
      </w:r>
    </w:p>
    <w:p w:rsidR="00A7713C" w:rsidRPr="00711796" w:rsidRDefault="004811BA" w:rsidP="00240DF4">
      <w:pPr>
        <w:jc w:val="center"/>
        <w:rPr>
          <w:rFonts w:eastAsia="MS Gothic"/>
          <w:b/>
          <w:bCs/>
          <w:i/>
          <w:kern w:val="32"/>
          <w:sz w:val="27"/>
          <w:szCs w:val="27"/>
        </w:rPr>
      </w:pPr>
      <w:r w:rsidRPr="00711796">
        <w:rPr>
          <w:rFonts w:eastAsia="MS Gothic"/>
          <w:b/>
          <w:bCs/>
          <w:i/>
          <w:kern w:val="32"/>
          <w:sz w:val="27"/>
          <w:szCs w:val="27"/>
        </w:rPr>
        <w:t>182 1 12 02030 01 0000 120</w:t>
      </w:r>
    </w:p>
    <w:p w:rsidR="00A7713C" w:rsidRPr="00711796" w:rsidRDefault="00A7713C">
      <w:pPr>
        <w:ind w:firstLine="709"/>
        <w:jc w:val="both"/>
        <w:rPr>
          <w:i/>
        </w:rPr>
      </w:pPr>
    </w:p>
    <w:p w:rsidR="000A6E84" w:rsidRPr="00711796" w:rsidRDefault="00F6571B">
      <w:pPr>
        <w:ind w:firstLine="709"/>
        <w:jc w:val="both"/>
      </w:pPr>
      <w:r w:rsidRPr="00711796">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rsidR="00FB38C7" w:rsidRPr="00711796" w:rsidRDefault="00FB38C7">
      <w:pPr>
        <w:ind w:firstLine="709"/>
        <w:jc w:val="both"/>
      </w:pPr>
    </w:p>
    <w:p w:rsidR="00A7713C" w:rsidRPr="00711796" w:rsidRDefault="004811BA"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94" w:name="_Toc488309306"/>
      <w:bookmarkStart w:id="95" w:name="_Toc498422395"/>
      <w:bookmarkStart w:id="96" w:name="_Toc143082642"/>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5</w:t>
      </w:r>
      <w:r w:rsidRPr="00711796">
        <w:rPr>
          <w:rFonts w:ascii="Times New Roman" w:eastAsia="MS Gothic" w:hAnsi="Times New Roman" w:cs="Times New Roman"/>
          <w:i/>
          <w:color w:val="auto"/>
          <w:kern w:val="32"/>
          <w:sz w:val="27"/>
          <w:szCs w:val="27"/>
        </w:rPr>
        <w:t xml:space="preserve">. Доходы от оказания платных услуг (работ) и компенсации затрат государства </w:t>
      </w:r>
      <w:r w:rsidRPr="00711796">
        <w:rPr>
          <w:rFonts w:ascii="Times New Roman" w:eastAsia="MS Gothic" w:hAnsi="Times New Roman" w:cs="Times New Roman"/>
          <w:i/>
          <w:color w:val="auto"/>
          <w:kern w:val="32"/>
          <w:sz w:val="27"/>
          <w:szCs w:val="27"/>
        </w:rPr>
        <w:br/>
        <w:t>182 1 13 00000 00 0000 000</w:t>
      </w:r>
      <w:bookmarkEnd w:id="94"/>
      <w:bookmarkEnd w:id="95"/>
      <w:bookmarkEnd w:id="96"/>
    </w:p>
    <w:p w:rsidR="004811BA" w:rsidRPr="00711796" w:rsidRDefault="004811BA" w:rsidP="004811BA">
      <w:pPr>
        <w:ind w:firstLine="709"/>
        <w:jc w:val="both"/>
      </w:pPr>
      <w:r w:rsidRPr="00711796">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4811BA" w:rsidRPr="00711796" w:rsidRDefault="004811BA" w:rsidP="004811BA">
      <w:pPr>
        <w:ind w:firstLine="709"/>
        <w:jc w:val="both"/>
      </w:pPr>
      <w:r w:rsidRPr="00711796">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4811BA" w:rsidRPr="00711796" w:rsidRDefault="004811BA" w:rsidP="004811BA">
      <w:pPr>
        <w:ind w:firstLine="709"/>
        <w:jc w:val="both"/>
      </w:pPr>
      <w:r w:rsidRPr="00711796">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4811BA" w:rsidRPr="00711796" w:rsidRDefault="004811BA" w:rsidP="004811BA">
      <w:pPr>
        <w:ind w:firstLine="709"/>
        <w:jc w:val="both"/>
      </w:pPr>
      <w:r w:rsidRPr="00711796">
        <w:t>- изменений в законодательстве;</w:t>
      </w:r>
    </w:p>
    <w:p w:rsidR="004811BA" w:rsidRPr="00711796" w:rsidRDefault="004811BA" w:rsidP="004811BA">
      <w:pPr>
        <w:ind w:firstLine="709"/>
        <w:jc w:val="both"/>
      </w:pPr>
      <w:r w:rsidRPr="00711796">
        <w:t>- динамики поступления за периоды, предшествующие прогнозируемому, динамики текущих поступлений;</w:t>
      </w:r>
    </w:p>
    <w:p w:rsidR="004811BA" w:rsidRPr="00711796" w:rsidRDefault="004811BA" w:rsidP="004811BA">
      <w:pPr>
        <w:ind w:firstLine="709"/>
        <w:jc w:val="both"/>
      </w:pPr>
      <w:r w:rsidRPr="00711796">
        <w:t>- данные форм статистической налоговой отчетности и сведений;</w:t>
      </w:r>
    </w:p>
    <w:p w:rsidR="004811BA" w:rsidRPr="00711796" w:rsidRDefault="004811BA" w:rsidP="004811BA">
      <w:pPr>
        <w:ind w:firstLine="709"/>
        <w:jc w:val="both"/>
      </w:pPr>
      <w:r w:rsidRPr="00711796">
        <w:t>- иных факторов (в том числе поступления, имеющие нестабильный «разовый» характер и др.).</w:t>
      </w:r>
    </w:p>
    <w:p w:rsidR="00A7713C" w:rsidRPr="00711796" w:rsidRDefault="004811BA" w:rsidP="00240DF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7" w:name="_Toc143082643"/>
      <w:r w:rsidRPr="00711796">
        <w:rPr>
          <w:rFonts w:ascii="Times New Roman" w:eastAsia="MS Gothic" w:hAnsi="Times New Roman" w:cs="Times New Roman"/>
          <w:i/>
          <w:color w:val="auto"/>
          <w:kern w:val="32"/>
          <w:sz w:val="27"/>
          <w:szCs w:val="27"/>
        </w:rPr>
        <w:lastRenderedPageBreak/>
        <w:t>2.1</w:t>
      </w:r>
      <w:r w:rsidR="00974250" w:rsidRPr="00711796">
        <w:rPr>
          <w:rFonts w:ascii="Times New Roman" w:eastAsia="MS Gothic" w:hAnsi="Times New Roman" w:cs="Times New Roman"/>
          <w:i/>
          <w:color w:val="auto"/>
          <w:kern w:val="32"/>
          <w:sz w:val="27"/>
          <w:szCs w:val="27"/>
        </w:rPr>
        <w:t>5</w:t>
      </w:r>
      <w:r w:rsidRPr="00711796">
        <w:rPr>
          <w:rFonts w:ascii="Times New Roman" w:eastAsia="MS Gothic" w:hAnsi="Times New Roman" w:cs="Times New Roman"/>
          <w:i/>
          <w:color w:val="auto"/>
          <w:kern w:val="32"/>
          <w:sz w:val="27"/>
          <w:szCs w:val="27"/>
        </w:rPr>
        <w:t>.1 Плата за предоставление сведений и документов, содержащихся в Едином государственном реестре юридических лиц и в Едином государственном реестре и</w:t>
      </w:r>
      <w:r w:rsidR="002375EC" w:rsidRPr="00711796">
        <w:rPr>
          <w:rFonts w:ascii="Times New Roman" w:eastAsia="MS Gothic" w:hAnsi="Times New Roman" w:cs="Times New Roman"/>
          <w:i/>
          <w:color w:val="auto"/>
          <w:kern w:val="32"/>
          <w:sz w:val="27"/>
          <w:szCs w:val="27"/>
        </w:rPr>
        <w:t xml:space="preserve">ндивидуальных предпринимателей </w:t>
      </w:r>
      <w:r w:rsidRPr="00711796">
        <w:rPr>
          <w:rFonts w:ascii="Times New Roman" w:eastAsia="MS Gothic" w:hAnsi="Times New Roman" w:cs="Times New Roman"/>
          <w:i/>
          <w:color w:val="auto"/>
          <w:kern w:val="32"/>
          <w:sz w:val="27"/>
          <w:szCs w:val="27"/>
        </w:rPr>
        <w:t>(при обращении через многофункциональный центр)</w:t>
      </w:r>
      <w:bookmarkEnd w:id="97"/>
    </w:p>
    <w:p w:rsidR="00A7713C" w:rsidRPr="00711796" w:rsidRDefault="004811BA" w:rsidP="00240DF4">
      <w:pPr>
        <w:jc w:val="center"/>
        <w:rPr>
          <w:rFonts w:eastAsia="MS Gothic"/>
          <w:b/>
          <w:bCs/>
          <w:i/>
          <w:kern w:val="32"/>
          <w:sz w:val="27"/>
          <w:szCs w:val="27"/>
        </w:rPr>
      </w:pPr>
      <w:r w:rsidRPr="00711796">
        <w:rPr>
          <w:rFonts w:eastAsia="MS Gothic"/>
          <w:b/>
          <w:bCs/>
          <w:i/>
          <w:kern w:val="32"/>
          <w:sz w:val="27"/>
          <w:szCs w:val="27"/>
        </w:rPr>
        <w:t>182 1 13 01020 01 0000 130</w:t>
      </w:r>
    </w:p>
    <w:p w:rsidR="00A7713C" w:rsidRPr="00711796" w:rsidRDefault="00A7713C">
      <w:pPr>
        <w:spacing w:before="108" w:line="295" w:lineRule="exact"/>
        <w:ind w:firstLine="698"/>
        <w:jc w:val="both"/>
      </w:pPr>
    </w:p>
    <w:p w:rsidR="004811BA" w:rsidRPr="00711796" w:rsidRDefault="004811BA" w:rsidP="004811BA">
      <w:pPr>
        <w:ind w:firstLine="709"/>
        <w:jc w:val="both"/>
      </w:pPr>
      <w:r w:rsidRPr="00711796">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rsidR="004811BA" w:rsidRPr="00711796" w:rsidRDefault="004811BA" w:rsidP="004811BA">
      <w:pPr>
        <w:ind w:firstLine="709"/>
        <w:jc w:val="both"/>
      </w:pPr>
      <w:r w:rsidRPr="00711796">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711796">
        <w:rPr>
          <w:b/>
          <w:i/>
        </w:rPr>
        <w:t>П ЕГРН</w:t>
      </w:r>
      <w:r w:rsidRPr="00711796">
        <w:t>) определяется, исходя из следующего алгоритма расчёта:</w:t>
      </w:r>
    </w:p>
    <w:p w:rsidR="004811BA" w:rsidRPr="00711796" w:rsidRDefault="004811BA" w:rsidP="004811BA">
      <w:pPr>
        <w:ind w:firstLine="709"/>
        <w:jc w:val="both"/>
      </w:pPr>
    </w:p>
    <w:p w:rsidR="004811BA" w:rsidRPr="00711796" w:rsidRDefault="004811BA" w:rsidP="00BE7A1B">
      <w:pPr>
        <w:ind w:firstLine="709"/>
        <w:jc w:val="center"/>
        <w:rPr>
          <w:b/>
          <w:i/>
        </w:rPr>
      </w:pPr>
      <w:r w:rsidRPr="00711796">
        <w:rPr>
          <w:b/>
          <w:i/>
        </w:rPr>
        <w:t>П ЕГРН = К ЕГРН * Ср ЕГРН (+/-) F,</w:t>
      </w:r>
    </w:p>
    <w:p w:rsidR="004811BA" w:rsidRPr="00711796" w:rsidRDefault="004811BA" w:rsidP="004811BA">
      <w:pPr>
        <w:ind w:firstLine="709"/>
        <w:jc w:val="both"/>
      </w:pPr>
      <w:r w:rsidRPr="00711796">
        <w:t>где:</w:t>
      </w:r>
    </w:p>
    <w:p w:rsidR="004811BA" w:rsidRPr="00711796" w:rsidRDefault="004811BA" w:rsidP="004811BA">
      <w:pPr>
        <w:ind w:firstLine="709"/>
        <w:jc w:val="both"/>
      </w:pPr>
      <w:r w:rsidRPr="00711796">
        <w:rPr>
          <w:b/>
          <w:i/>
        </w:rPr>
        <w:t>К ЕГРН</w:t>
      </w:r>
      <w:r w:rsidRPr="00711796">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4811BA" w:rsidRPr="00711796" w:rsidRDefault="004811BA" w:rsidP="004811BA">
      <w:pPr>
        <w:ind w:firstLine="709"/>
        <w:jc w:val="both"/>
      </w:pPr>
      <w:r w:rsidRPr="00711796">
        <w:t>При этом расчёт количества обращений производится методом экстраполяции или методом усреднения.</w:t>
      </w:r>
    </w:p>
    <w:p w:rsidR="004811BA" w:rsidRPr="00711796" w:rsidRDefault="004811BA" w:rsidP="004811BA">
      <w:pPr>
        <w:ind w:firstLine="709"/>
        <w:jc w:val="both"/>
      </w:pPr>
      <w:r w:rsidRPr="00711796">
        <w:rPr>
          <w:b/>
          <w:i/>
        </w:rPr>
        <w:t>Ср ЕГРН</w:t>
      </w:r>
      <w:r w:rsidRPr="00711796">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811BA" w:rsidRPr="00711796" w:rsidRDefault="004811BA" w:rsidP="004811BA">
      <w:pPr>
        <w:ind w:firstLine="709"/>
        <w:jc w:val="both"/>
      </w:pPr>
      <w:r w:rsidRPr="00711796">
        <w:rPr>
          <w:b/>
          <w:i/>
        </w:rPr>
        <w:t>F</w:t>
      </w:r>
      <w:r w:rsidRPr="00711796">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811BA" w:rsidRPr="00711796" w:rsidRDefault="004811BA" w:rsidP="004811BA">
      <w:pPr>
        <w:ind w:firstLine="709"/>
        <w:jc w:val="both"/>
      </w:pPr>
      <w:r w:rsidRPr="00711796">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4811BA" w:rsidRPr="00711796" w:rsidRDefault="004811BA" w:rsidP="004811BA">
      <w:pPr>
        <w:ind w:firstLine="709"/>
        <w:jc w:val="both"/>
      </w:pPr>
    </w:p>
    <w:p w:rsidR="00A7713C" w:rsidRPr="00711796" w:rsidRDefault="004811BA"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98" w:name="_Toc488309309"/>
      <w:bookmarkStart w:id="99" w:name="_Toc498422398"/>
      <w:bookmarkStart w:id="100" w:name="_Toc143082644"/>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5</w:t>
      </w:r>
      <w:r w:rsidRPr="00711796">
        <w:rPr>
          <w:rFonts w:ascii="Times New Roman" w:eastAsia="MS Gothic" w:hAnsi="Times New Roman" w:cs="Times New Roman"/>
          <w:i/>
          <w:color w:val="auto"/>
          <w:kern w:val="32"/>
          <w:sz w:val="27"/>
          <w:szCs w:val="27"/>
        </w:rPr>
        <w:t xml:space="preserve">.2. Плата за предоставление информации из реестра дисквалифицированных лиц </w:t>
      </w:r>
      <w:r w:rsidR="00046DBB" w:rsidRPr="00711796">
        <w:rPr>
          <w:rFonts w:ascii="Times New Roman" w:eastAsia="MS Gothic" w:hAnsi="Times New Roman" w:cs="Times New Roman"/>
          <w:i/>
          <w:color w:val="auto"/>
          <w:kern w:val="32"/>
          <w:sz w:val="27"/>
          <w:szCs w:val="27"/>
        </w:rPr>
        <w:t>(при обращении через многофункциональный центр)</w:t>
      </w:r>
      <w:r w:rsidRPr="00711796">
        <w:rPr>
          <w:rFonts w:ascii="Times New Roman" w:eastAsia="MS Gothic" w:hAnsi="Times New Roman" w:cs="Times New Roman"/>
          <w:i/>
          <w:color w:val="auto"/>
          <w:kern w:val="32"/>
          <w:sz w:val="27"/>
          <w:szCs w:val="27"/>
        </w:rPr>
        <w:br/>
        <w:t>182 1 13 01190 01 0000 130</w:t>
      </w:r>
      <w:bookmarkEnd w:id="98"/>
      <w:bookmarkEnd w:id="99"/>
      <w:bookmarkEnd w:id="100"/>
    </w:p>
    <w:p w:rsidR="005F1CA7" w:rsidRPr="00711796" w:rsidRDefault="005F1CA7">
      <w:pPr>
        <w:ind w:firstLine="709"/>
        <w:jc w:val="both"/>
      </w:pPr>
    </w:p>
    <w:p w:rsidR="005F1CA7" w:rsidRPr="00711796" w:rsidRDefault="005F1CA7" w:rsidP="005F1CA7">
      <w:pPr>
        <w:ind w:firstLine="709"/>
        <w:jc w:val="both"/>
      </w:pPr>
      <w:r w:rsidRPr="00711796">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5F1CA7" w:rsidRPr="00711796" w:rsidRDefault="005F1CA7" w:rsidP="005F1CA7">
      <w:pPr>
        <w:ind w:firstLine="709"/>
        <w:jc w:val="both"/>
      </w:pPr>
      <w:r w:rsidRPr="00711796">
        <w:t>Прогнозный объём поступлений платы за предоставление информации из реестра дисквалифицированных лиц (</w:t>
      </w:r>
      <w:r w:rsidRPr="00711796">
        <w:rPr>
          <w:b/>
          <w:i/>
        </w:rPr>
        <w:t>П ДЛ</w:t>
      </w:r>
      <w:r w:rsidRPr="00711796">
        <w:t>) определяется, исходя из следующего алгоритма расчёта:</w:t>
      </w:r>
    </w:p>
    <w:p w:rsidR="005F1CA7" w:rsidRPr="00711796" w:rsidRDefault="005F1CA7" w:rsidP="00BE7A1B">
      <w:pPr>
        <w:ind w:firstLine="709"/>
        <w:jc w:val="center"/>
        <w:rPr>
          <w:b/>
          <w:i/>
        </w:rPr>
      </w:pPr>
      <w:r w:rsidRPr="00711796">
        <w:rPr>
          <w:b/>
          <w:i/>
        </w:rPr>
        <w:t>П ДЛ = К ДЛ * Р ДЛ (+/-) F,</w:t>
      </w:r>
    </w:p>
    <w:p w:rsidR="005F1CA7" w:rsidRPr="00711796" w:rsidRDefault="005F1CA7" w:rsidP="005F1CA7">
      <w:pPr>
        <w:ind w:firstLine="709"/>
        <w:jc w:val="both"/>
      </w:pPr>
      <w:r w:rsidRPr="00711796">
        <w:t>где:</w:t>
      </w:r>
    </w:p>
    <w:p w:rsidR="005F1CA7" w:rsidRPr="00711796" w:rsidRDefault="005F1CA7" w:rsidP="005F1CA7">
      <w:pPr>
        <w:ind w:firstLine="709"/>
        <w:jc w:val="both"/>
      </w:pPr>
      <w:r w:rsidRPr="00711796">
        <w:rPr>
          <w:b/>
          <w:i/>
        </w:rPr>
        <w:t>К ДЛ</w:t>
      </w:r>
      <w:r w:rsidRPr="00711796">
        <w:t xml:space="preserve"> – прогнозируемое (расчётное) количество обращений за информацией из реестра дисквалифицированных лиц, единиц;</w:t>
      </w:r>
    </w:p>
    <w:p w:rsidR="005F1CA7" w:rsidRPr="00711796" w:rsidRDefault="005F1CA7" w:rsidP="005F1CA7">
      <w:pPr>
        <w:ind w:firstLine="709"/>
        <w:jc w:val="both"/>
      </w:pPr>
      <w:r w:rsidRPr="00711796">
        <w:t>При этом расчёт количества обращений производится методом экстраполяции или методом усреднения.</w:t>
      </w:r>
    </w:p>
    <w:p w:rsidR="005F1CA7" w:rsidRPr="00711796" w:rsidRDefault="005F1CA7" w:rsidP="005F1CA7">
      <w:pPr>
        <w:ind w:firstLine="709"/>
        <w:jc w:val="both"/>
      </w:pPr>
      <w:r w:rsidRPr="00711796">
        <w:rPr>
          <w:b/>
          <w:i/>
        </w:rPr>
        <w:t>Р ДЛ</w:t>
      </w:r>
      <w:r w:rsidRPr="00711796">
        <w:t xml:space="preserve"> – размер платы за предоставление информации из реестра дисквалифицированных лиц, рублей;</w:t>
      </w:r>
    </w:p>
    <w:p w:rsidR="005F1CA7" w:rsidRPr="00711796" w:rsidRDefault="005F1CA7" w:rsidP="005F1CA7">
      <w:pPr>
        <w:ind w:firstLine="709"/>
        <w:jc w:val="both"/>
      </w:pPr>
      <w:r w:rsidRPr="00711796">
        <w:rPr>
          <w:b/>
        </w:rPr>
        <w:lastRenderedPageBreak/>
        <w:t>F</w:t>
      </w:r>
      <w:r w:rsidRPr="00711796">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F1CA7" w:rsidRPr="00711796" w:rsidRDefault="005F1CA7" w:rsidP="005F1CA7">
      <w:pPr>
        <w:ind w:firstLine="709"/>
        <w:jc w:val="both"/>
      </w:pPr>
      <w:r w:rsidRPr="00711796">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rsidR="00081D1A" w:rsidRPr="00711796" w:rsidRDefault="00081D1A" w:rsidP="005F1CA7">
      <w:pPr>
        <w:ind w:firstLine="709"/>
        <w:jc w:val="both"/>
      </w:pPr>
    </w:p>
    <w:p w:rsidR="00A7713C" w:rsidRPr="00711796" w:rsidRDefault="004811BA"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101" w:name="_Toc143082645"/>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6</w:t>
      </w:r>
      <w:r w:rsidRPr="00711796">
        <w:rPr>
          <w:rFonts w:ascii="Times New Roman" w:eastAsia="MS Gothic" w:hAnsi="Times New Roman" w:cs="Times New Roman"/>
          <w:i/>
          <w:color w:val="auto"/>
          <w:kern w:val="32"/>
          <w:sz w:val="27"/>
          <w:szCs w:val="27"/>
        </w:rPr>
        <w:t>.</w:t>
      </w:r>
      <w:r w:rsidRPr="00711796">
        <w:rPr>
          <w:rFonts w:ascii="Times New Roman" w:eastAsia="MS Gothic" w:hAnsi="Times New Roman" w:cs="Times New Roman"/>
          <w:i/>
          <w:color w:val="auto"/>
          <w:kern w:val="32"/>
          <w:sz w:val="27"/>
          <w:szCs w:val="27"/>
        </w:rPr>
        <w:tab/>
        <w:t xml:space="preserve">Штрафы, санкции, возмещение ущерба </w:t>
      </w:r>
      <w:r w:rsidRPr="00711796">
        <w:rPr>
          <w:rFonts w:ascii="Times New Roman" w:eastAsia="MS Gothic" w:hAnsi="Times New Roman" w:cs="Times New Roman"/>
          <w:i/>
          <w:color w:val="auto"/>
          <w:kern w:val="32"/>
          <w:sz w:val="27"/>
          <w:szCs w:val="27"/>
        </w:rPr>
        <w:br/>
        <w:t>182 1 16 00000 00 0000 000</w:t>
      </w:r>
      <w:bookmarkEnd w:id="101"/>
    </w:p>
    <w:p w:rsidR="00A7713C" w:rsidRPr="00711796" w:rsidRDefault="004811BA">
      <w:pPr>
        <w:ind w:firstLine="709"/>
        <w:jc w:val="both"/>
      </w:pPr>
      <w:r w:rsidRPr="00711796">
        <w:t>Расчет прогноза поступления в бюджет штрафов, санкций, возмещения ущерба основывается на следующих нормативных правовых актах:</w:t>
      </w:r>
    </w:p>
    <w:p w:rsidR="00A7713C" w:rsidRPr="00711796" w:rsidRDefault="004811BA">
      <w:pPr>
        <w:ind w:firstLine="709"/>
        <w:jc w:val="both"/>
      </w:pPr>
      <w:r w:rsidRPr="00711796">
        <w:t xml:space="preserve">- Бюджетный кодекс Российской Федерации; </w:t>
      </w:r>
    </w:p>
    <w:p w:rsidR="00A7713C" w:rsidRPr="00711796" w:rsidRDefault="004811BA">
      <w:pPr>
        <w:ind w:firstLine="709"/>
        <w:jc w:val="both"/>
      </w:pPr>
      <w:r w:rsidRPr="00711796">
        <w:t>- законодательство Российской Федерации, том числе Кодекс Российской Федерации об административных правонарушениях.</w:t>
      </w:r>
    </w:p>
    <w:p w:rsidR="00A7713C" w:rsidRPr="00711796" w:rsidRDefault="004811BA">
      <w:pPr>
        <w:ind w:firstLine="709"/>
        <w:jc w:val="both"/>
      </w:pPr>
      <w:r w:rsidRPr="00711796">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A7713C" w:rsidRPr="00711796" w:rsidRDefault="004811BA">
      <w:pPr>
        <w:ind w:firstLine="709"/>
        <w:jc w:val="both"/>
      </w:pPr>
      <w:r w:rsidRPr="00711796">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A7713C" w:rsidRPr="00711796" w:rsidRDefault="004811BA">
      <w:pPr>
        <w:ind w:firstLine="709"/>
        <w:jc w:val="both"/>
      </w:pPr>
      <w:r w:rsidRPr="00711796">
        <w:t xml:space="preserve">При расчете учитываются следующие факторы: </w:t>
      </w:r>
    </w:p>
    <w:p w:rsidR="00A7713C" w:rsidRPr="00711796" w:rsidRDefault="004811BA">
      <w:pPr>
        <w:ind w:firstLine="709"/>
        <w:jc w:val="both"/>
      </w:pPr>
      <w:r w:rsidRPr="00711796">
        <w:t>- изменения в законодательстве;</w:t>
      </w:r>
    </w:p>
    <w:p w:rsidR="00A7713C" w:rsidRPr="00711796" w:rsidRDefault="004811BA">
      <w:pPr>
        <w:ind w:firstLine="709"/>
        <w:jc w:val="both"/>
      </w:pPr>
      <w:r w:rsidRPr="00711796">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7713C" w:rsidRPr="00711796" w:rsidRDefault="004811BA">
      <w:pPr>
        <w:ind w:firstLine="709"/>
        <w:jc w:val="both"/>
      </w:pPr>
      <w:r w:rsidRPr="00711796">
        <w:t>- данные форм статистической налоговой отчетности и сведений;</w:t>
      </w:r>
    </w:p>
    <w:p w:rsidR="00A7713C" w:rsidRPr="00711796" w:rsidRDefault="004811BA">
      <w:pPr>
        <w:ind w:firstLine="709"/>
        <w:jc w:val="both"/>
      </w:pPr>
      <w:r w:rsidRPr="00711796">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rsidR="00A7713C" w:rsidRPr="00711796" w:rsidRDefault="00A7713C">
      <w:pPr>
        <w:ind w:firstLine="709"/>
        <w:jc w:val="both"/>
      </w:pPr>
    </w:p>
    <w:p w:rsidR="00A7713C" w:rsidRPr="00711796" w:rsidRDefault="004811BA" w:rsidP="00ED27E2">
      <w:pPr>
        <w:pStyle w:val="1"/>
        <w:keepLines w:val="0"/>
        <w:widowControl/>
        <w:autoSpaceDE/>
        <w:autoSpaceDN/>
        <w:adjustRightInd/>
        <w:spacing w:before="0" w:after="240"/>
        <w:ind w:firstLine="1"/>
        <w:jc w:val="center"/>
        <w:rPr>
          <w:rFonts w:ascii="Times New Roman" w:eastAsia="MS Gothic" w:hAnsi="Times New Roman" w:cs="Times New Roman"/>
          <w:i/>
          <w:color w:val="auto"/>
          <w:kern w:val="32"/>
          <w:sz w:val="27"/>
          <w:szCs w:val="27"/>
        </w:rPr>
      </w:pPr>
      <w:bookmarkStart w:id="102" w:name="_Toc34057288"/>
      <w:bookmarkStart w:id="103" w:name="_Toc143082646"/>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6</w:t>
      </w:r>
      <w:r w:rsidRPr="00711796">
        <w:rPr>
          <w:rFonts w:ascii="Times New Roman" w:eastAsia="MS Gothic" w:hAnsi="Times New Roman" w:cs="Times New Roman"/>
          <w:i/>
          <w:color w:val="auto"/>
          <w:kern w:val="32"/>
          <w:sz w:val="27"/>
          <w:szCs w:val="27"/>
        </w:rPr>
        <w:t>.1.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711796">
        <w:rPr>
          <w:rFonts w:ascii="Times New Roman" w:eastAsia="MS Gothic" w:hAnsi="Times New Roman" w:cs="Times New Roman"/>
          <w:i/>
          <w:color w:val="auto"/>
          <w:kern w:val="32"/>
          <w:sz w:val="27"/>
          <w:szCs w:val="27"/>
        </w:rPr>
        <w:br/>
        <w:t>182 1 16 10122 01 0000 140</w:t>
      </w:r>
      <w:bookmarkEnd w:id="102"/>
      <w:bookmarkEnd w:id="103"/>
    </w:p>
    <w:p w:rsidR="004811BA" w:rsidRPr="00711796" w:rsidRDefault="004811BA" w:rsidP="004811BA">
      <w:pPr>
        <w:ind w:firstLine="709"/>
        <w:jc w:val="both"/>
      </w:pPr>
      <w:r w:rsidRPr="00711796">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4811BA" w:rsidRPr="00711796" w:rsidRDefault="004811BA" w:rsidP="004811BA">
      <w:pPr>
        <w:ind w:firstLine="709"/>
        <w:jc w:val="both"/>
      </w:pPr>
      <w:r w:rsidRPr="00711796">
        <w:t>При формировании в текущем финансовом году оценки поступлений доходов в бюджет субъект</w:t>
      </w:r>
      <w:r w:rsidR="004E3904" w:rsidRPr="00711796">
        <w:t>а</w:t>
      </w:r>
      <w:r w:rsidRPr="00711796">
        <w:t xml:space="preserve"> Российской Федерации учитывается фактическое поступление доходов текущего финансового года.</w:t>
      </w:r>
    </w:p>
    <w:p w:rsidR="004811BA" w:rsidRPr="00711796" w:rsidRDefault="004811BA" w:rsidP="004811BA">
      <w:pPr>
        <w:ind w:firstLine="709"/>
        <w:jc w:val="both"/>
      </w:pPr>
      <w:r w:rsidRPr="00711796">
        <w:t>При оценке и прогнозе поступлений по данному виду дохода используется метод экстраполяции, с учётом тенденции к снижению поступлений.</w:t>
      </w:r>
    </w:p>
    <w:p w:rsidR="00240DF4" w:rsidRPr="00711796" w:rsidRDefault="004811BA" w:rsidP="00240DF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04" w:name="_Toc143082647"/>
      <w:bookmarkStart w:id="105" w:name="_Toc34057289"/>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6</w:t>
      </w:r>
      <w:r w:rsidRPr="00711796">
        <w:rPr>
          <w:rFonts w:ascii="Times New Roman" w:eastAsia="MS Gothic" w:hAnsi="Times New Roman" w:cs="Times New Roman"/>
          <w:i/>
          <w:color w:val="auto"/>
          <w:kern w:val="32"/>
          <w:sz w:val="27"/>
          <w:szCs w:val="27"/>
        </w:rPr>
        <w:t>.2.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w:t>
      </w:r>
      <w:r w:rsidR="00240DF4" w:rsidRPr="00711796">
        <w:rPr>
          <w:rFonts w:ascii="Times New Roman" w:eastAsia="MS Gothic" w:hAnsi="Times New Roman" w:cs="Times New Roman"/>
          <w:i/>
          <w:color w:val="auto"/>
          <w:kern w:val="32"/>
          <w:sz w:val="27"/>
          <w:szCs w:val="27"/>
        </w:rPr>
        <w:t>ующим в 2019 году</w:t>
      </w:r>
      <w:bookmarkEnd w:id="104"/>
    </w:p>
    <w:p w:rsidR="00A7713C" w:rsidRPr="00711796" w:rsidRDefault="004811BA" w:rsidP="00240DF4">
      <w:pPr>
        <w:jc w:val="center"/>
        <w:rPr>
          <w:rFonts w:eastAsia="MS Gothic"/>
          <w:b/>
          <w:bCs/>
          <w:i/>
          <w:kern w:val="32"/>
          <w:sz w:val="27"/>
          <w:szCs w:val="27"/>
        </w:rPr>
      </w:pPr>
      <w:r w:rsidRPr="00711796">
        <w:rPr>
          <w:rFonts w:eastAsia="MS Gothic"/>
          <w:b/>
          <w:bCs/>
          <w:i/>
          <w:kern w:val="32"/>
          <w:sz w:val="27"/>
          <w:szCs w:val="27"/>
        </w:rPr>
        <w:t>182 1 16 10123 01 0000 140</w:t>
      </w:r>
      <w:bookmarkEnd w:id="105"/>
    </w:p>
    <w:p w:rsidR="00240DF4" w:rsidRPr="00711796" w:rsidRDefault="00240DF4" w:rsidP="00240DF4">
      <w:pPr>
        <w:jc w:val="center"/>
        <w:rPr>
          <w:rFonts w:eastAsia="MS Gothic"/>
          <w:b/>
          <w:bCs/>
          <w:i/>
          <w:kern w:val="32"/>
          <w:sz w:val="27"/>
          <w:szCs w:val="27"/>
        </w:rPr>
      </w:pPr>
    </w:p>
    <w:p w:rsidR="004811BA" w:rsidRPr="00711796" w:rsidRDefault="004811BA" w:rsidP="004811BA">
      <w:pPr>
        <w:ind w:firstLine="709"/>
        <w:jc w:val="both"/>
      </w:pPr>
      <w:r w:rsidRPr="00711796">
        <w:t xml:space="preserve">При прогнозировании поступлений указанных доходов учитываются ожидаемые результаты </w:t>
      </w:r>
      <w:r w:rsidRPr="00711796">
        <w:lastRenderedPageBreak/>
        <w:t>работы по взысканию дебиторской задолженности, образовавшейся до 1 января 2020 года.</w:t>
      </w:r>
    </w:p>
    <w:p w:rsidR="004811BA" w:rsidRPr="00711796" w:rsidRDefault="004811BA" w:rsidP="004811BA">
      <w:pPr>
        <w:ind w:firstLine="709"/>
        <w:jc w:val="both"/>
      </w:pPr>
      <w:r w:rsidRPr="00711796">
        <w:t>При формировании в текущем финансовом году оценки поступлений доходов в бюджет субъект</w:t>
      </w:r>
      <w:r w:rsidR="004E3904" w:rsidRPr="00711796">
        <w:t>а</w:t>
      </w:r>
      <w:r w:rsidRPr="00711796">
        <w:t xml:space="preserve"> Российской Федерации учитывается фактическое поступление доходов текущего финансового года.</w:t>
      </w:r>
    </w:p>
    <w:p w:rsidR="004811BA" w:rsidRPr="00711796" w:rsidRDefault="004811BA" w:rsidP="004811BA">
      <w:pPr>
        <w:ind w:firstLine="709"/>
        <w:jc w:val="both"/>
      </w:pPr>
      <w:r w:rsidRPr="00711796">
        <w:t>При оценке и прогнозе поступлений по данному виду дохода используется метод экстраполяции, с учётом тенденции к снижению поступлений.</w:t>
      </w:r>
    </w:p>
    <w:p w:rsidR="00240DF4" w:rsidRPr="00711796" w:rsidRDefault="004811BA" w:rsidP="00240DF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06" w:name="_Toc143082648"/>
      <w:bookmarkStart w:id="107" w:name="_Toc34057290"/>
      <w:r w:rsidRPr="00711796">
        <w:rPr>
          <w:rFonts w:ascii="Times New Roman" w:eastAsia="MS Gothic" w:hAnsi="Times New Roman" w:cs="Times New Roman"/>
          <w:i/>
          <w:color w:val="auto"/>
          <w:kern w:val="32"/>
          <w:sz w:val="27"/>
          <w:szCs w:val="27"/>
        </w:rPr>
        <w:t>2.1</w:t>
      </w:r>
      <w:r w:rsidR="00974250" w:rsidRPr="00711796">
        <w:rPr>
          <w:rFonts w:ascii="Times New Roman" w:eastAsia="MS Gothic" w:hAnsi="Times New Roman" w:cs="Times New Roman"/>
          <w:i/>
          <w:color w:val="auto"/>
          <w:kern w:val="32"/>
          <w:sz w:val="27"/>
          <w:szCs w:val="27"/>
        </w:rPr>
        <w:t>6</w:t>
      </w:r>
      <w:r w:rsidRPr="00711796">
        <w:rPr>
          <w:rFonts w:ascii="Times New Roman" w:eastAsia="MS Gothic" w:hAnsi="Times New Roman" w:cs="Times New Roman"/>
          <w:i/>
          <w:color w:val="auto"/>
          <w:kern w:val="32"/>
          <w:sz w:val="27"/>
          <w:szCs w:val="27"/>
        </w:rPr>
        <w:t>.3.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w:t>
      </w:r>
      <w:r w:rsidR="00240DF4" w:rsidRPr="00711796">
        <w:rPr>
          <w:rFonts w:ascii="Times New Roman" w:eastAsia="MS Gothic" w:hAnsi="Times New Roman" w:cs="Times New Roman"/>
          <w:i/>
          <w:color w:val="auto"/>
          <w:kern w:val="32"/>
          <w:sz w:val="27"/>
          <w:szCs w:val="27"/>
        </w:rPr>
        <w:t>9 году</w:t>
      </w:r>
      <w:bookmarkEnd w:id="106"/>
      <w:r w:rsidR="00240DF4" w:rsidRPr="00711796">
        <w:rPr>
          <w:rFonts w:ascii="Times New Roman" w:eastAsia="MS Gothic" w:hAnsi="Times New Roman" w:cs="Times New Roman"/>
          <w:i/>
          <w:color w:val="auto"/>
          <w:kern w:val="32"/>
          <w:sz w:val="27"/>
          <w:szCs w:val="27"/>
        </w:rPr>
        <w:t xml:space="preserve"> </w:t>
      </w:r>
    </w:p>
    <w:p w:rsidR="00A7713C" w:rsidRPr="00711796" w:rsidRDefault="004811BA" w:rsidP="008C685F">
      <w:pPr>
        <w:jc w:val="center"/>
        <w:rPr>
          <w:rFonts w:eastAsia="MS Gothic"/>
          <w:b/>
          <w:bCs/>
          <w:i/>
          <w:kern w:val="32"/>
          <w:sz w:val="27"/>
          <w:szCs w:val="27"/>
        </w:rPr>
      </w:pPr>
      <w:r w:rsidRPr="00711796">
        <w:rPr>
          <w:rFonts w:eastAsia="MS Gothic"/>
          <w:b/>
          <w:bCs/>
          <w:i/>
          <w:kern w:val="32"/>
          <w:sz w:val="27"/>
          <w:szCs w:val="27"/>
        </w:rPr>
        <w:t>182 1 16 10129 01 0000 140</w:t>
      </w:r>
      <w:bookmarkEnd w:id="107"/>
    </w:p>
    <w:p w:rsidR="00240DF4" w:rsidRPr="00711796" w:rsidRDefault="00240DF4" w:rsidP="00240DF4"/>
    <w:p w:rsidR="004811BA" w:rsidRPr="00711796" w:rsidRDefault="004811BA" w:rsidP="004811BA">
      <w:pPr>
        <w:ind w:firstLine="709"/>
        <w:jc w:val="both"/>
      </w:pPr>
      <w:r w:rsidRPr="00711796">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4811BA" w:rsidRPr="00711796" w:rsidRDefault="004811BA" w:rsidP="004811BA">
      <w:pPr>
        <w:ind w:firstLine="709"/>
        <w:jc w:val="both"/>
      </w:pPr>
      <w:r w:rsidRPr="00711796">
        <w:t>При формировании в текущем финансовом году оценки поступлений доходов в бюджет субъект</w:t>
      </w:r>
      <w:r w:rsidR="004E3904" w:rsidRPr="00711796">
        <w:t>а</w:t>
      </w:r>
      <w:r w:rsidRPr="00711796">
        <w:t xml:space="preserve"> Российской Федерации учитывается фактическое поступление доходов текущего финансового года.</w:t>
      </w:r>
    </w:p>
    <w:p w:rsidR="00A7713C" w:rsidRPr="00711796" w:rsidRDefault="004811BA" w:rsidP="004811BA">
      <w:pPr>
        <w:ind w:firstLine="709"/>
        <w:jc w:val="both"/>
      </w:pPr>
      <w:r w:rsidRPr="00711796">
        <w:t>При оценке и прогнозе поступлений по данному виду дохода используется метод экстраполяции, с учётом тенденции к снижению поступлений.</w:t>
      </w:r>
    </w:p>
    <w:p w:rsidR="00A7713C" w:rsidRPr="00711796" w:rsidRDefault="00A7713C" w:rsidP="004811BA">
      <w:pPr>
        <w:ind w:firstLine="709"/>
        <w:jc w:val="both"/>
        <w:rPr>
          <w:b/>
          <w:bCs/>
        </w:rPr>
      </w:pPr>
    </w:p>
    <w:p w:rsidR="00240DF4" w:rsidRPr="00711796" w:rsidRDefault="00974250" w:rsidP="00240DF4">
      <w:pPr>
        <w:pStyle w:val="1"/>
        <w:keepLines w:val="0"/>
        <w:widowControl/>
        <w:tabs>
          <w:tab w:val="left" w:pos="3686"/>
        </w:tabs>
        <w:autoSpaceDE/>
        <w:autoSpaceDN/>
        <w:adjustRightInd/>
        <w:spacing w:before="0"/>
        <w:jc w:val="center"/>
        <w:rPr>
          <w:rFonts w:ascii="Times New Roman" w:eastAsia="MS Gothic" w:hAnsi="Times New Roman" w:cs="Times New Roman"/>
          <w:i/>
          <w:color w:val="auto"/>
          <w:kern w:val="32"/>
          <w:sz w:val="27"/>
          <w:szCs w:val="27"/>
        </w:rPr>
      </w:pPr>
      <w:bookmarkStart w:id="108" w:name="_Toc143082649"/>
      <w:bookmarkStart w:id="109" w:name="_Toc109228212"/>
      <w:r w:rsidRPr="00711796">
        <w:rPr>
          <w:rFonts w:ascii="Times New Roman" w:eastAsia="MS Gothic" w:hAnsi="Times New Roman" w:cs="Times New Roman"/>
          <w:i/>
          <w:color w:val="auto"/>
          <w:kern w:val="32"/>
          <w:sz w:val="27"/>
          <w:szCs w:val="27"/>
        </w:rPr>
        <w:t>2.16</w:t>
      </w:r>
      <w:r w:rsidR="00240DF4" w:rsidRPr="00711796">
        <w:rPr>
          <w:rFonts w:ascii="Times New Roman" w:eastAsia="MS Gothic" w:hAnsi="Times New Roman" w:cs="Times New Roman"/>
          <w:i/>
          <w:color w:val="auto"/>
          <w:kern w:val="32"/>
          <w:sz w:val="27"/>
          <w:szCs w:val="27"/>
        </w:rPr>
        <w:t xml:space="preserve">.4. </w:t>
      </w:r>
      <w:r w:rsidR="00AC7E39" w:rsidRPr="00711796">
        <w:rPr>
          <w:rFonts w:ascii="Times New Roman" w:eastAsia="MS Gothic" w:hAnsi="Times New Roman" w:cs="Times New Roman"/>
          <w:i/>
          <w:color w:val="auto"/>
          <w:kern w:val="32"/>
          <w:sz w:val="27"/>
          <w:szCs w:val="27"/>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w:t>
      </w:r>
      <w:r w:rsidR="00240DF4" w:rsidRPr="00711796">
        <w:rPr>
          <w:rFonts w:ascii="Times New Roman" w:eastAsia="MS Gothic" w:hAnsi="Times New Roman" w:cs="Times New Roman"/>
          <w:i/>
          <w:color w:val="auto"/>
          <w:kern w:val="32"/>
          <w:sz w:val="27"/>
          <w:szCs w:val="27"/>
        </w:rPr>
        <w:t xml:space="preserve"> субъекта Российской Федерации)</w:t>
      </w:r>
      <w:bookmarkEnd w:id="108"/>
      <w:r w:rsidR="00240DF4" w:rsidRPr="00711796">
        <w:rPr>
          <w:rFonts w:ascii="Times New Roman" w:eastAsia="MS Gothic" w:hAnsi="Times New Roman" w:cs="Times New Roman"/>
          <w:i/>
          <w:color w:val="auto"/>
          <w:kern w:val="32"/>
          <w:sz w:val="27"/>
          <w:szCs w:val="27"/>
        </w:rPr>
        <w:t xml:space="preserve"> </w:t>
      </w:r>
      <w:r w:rsidR="00240DF4" w:rsidRPr="00711796">
        <w:rPr>
          <w:rFonts w:ascii="Times New Roman" w:eastAsia="MS Gothic" w:hAnsi="Times New Roman" w:cs="Times New Roman"/>
          <w:i/>
          <w:color w:val="auto"/>
          <w:kern w:val="32"/>
          <w:sz w:val="27"/>
          <w:szCs w:val="27"/>
        </w:rPr>
        <w:tab/>
      </w:r>
    </w:p>
    <w:p w:rsidR="00AC7E39" w:rsidRPr="00711796" w:rsidRDefault="00AC7E39" w:rsidP="00240DF4">
      <w:pPr>
        <w:ind w:firstLine="3686"/>
        <w:rPr>
          <w:rFonts w:eastAsia="MS Gothic"/>
          <w:b/>
          <w:bCs/>
          <w:i/>
          <w:kern w:val="32"/>
          <w:sz w:val="27"/>
          <w:szCs w:val="27"/>
        </w:rPr>
      </w:pPr>
      <w:r w:rsidRPr="00711796">
        <w:rPr>
          <w:rFonts w:eastAsia="MS Gothic"/>
          <w:b/>
          <w:bCs/>
          <w:i/>
          <w:kern w:val="32"/>
          <w:sz w:val="27"/>
          <w:szCs w:val="27"/>
        </w:rPr>
        <w:t>182 1 16 10022 02 0000 140</w:t>
      </w:r>
      <w:bookmarkEnd w:id="109"/>
    </w:p>
    <w:p w:rsidR="00240DF4" w:rsidRPr="00711796" w:rsidRDefault="00240DF4" w:rsidP="00240DF4">
      <w:pPr>
        <w:ind w:firstLine="3686"/>
        <w:rPr>
          <w:rFonts w:eastAsia="MS Gothic"/>
          <w:b/>
          <w:bCs/>
          <w:i/>
          <w:kern w:val="32"/>
          <w:sz w:val="27"/>
          <w:szCs w:val="27"/>
        </w:rPr>
      </w:pPr>
    </w:p>
    <w:p w:rsidR="00AC7E39" w:rsidRPr="00711796" w:rsidRDefault="00AC7E39" w:rsidP="00AC7E39">
      <w:pPr>
        <w:widowControl/>
        <w:autoSpaceDE/>
        <w:autoSpaceDN/>
        <w:adjustRightInd/>
        <w:ind w:firstLine="709"/>
        <w:jc w:val="both"/>
        <w:rPr>
          <w:rFonts w:eastAsia="Times New Roman"/>
          <w:lang w:eastAsia="en-US"/>
        </w:rPr>
      </w:pPr>
      <w:r w:rsidRPr="00711796">
        <w:rPr>
          <w:rFonts w:eastAsia="Times New Roman"/>
          <w:lang w:eastAsia="en-US"/>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CA3516" w:rsidRPr="00711796" w:rsidRDefault="00AC7E39" w:rsidP="008C685F">
      <w:pPr>
        <w:widowControl/>
        <w:autoSpaceDE/>
        <w:autoSpaceDN/>
        <w:adjustRightInd/>
        <w:ind w:firstLine="709"/>
        <w:jc w:val="both"/>
        <w:rPr>
          <w:rFonts w:eastAsia="Times New Roman"/>
          <w:lang w:eastAsia="en-US"/>
        </w:rPr>
      </w:pPr>
      <w:r w:rsidRPr="00711796">
        <w:rPr>
          <w:rFonts w:eastAsia="Times New Roman"/>
          <w:lang w:eastAsia="en-US"/>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8C685F" w:rsidRPr="00711796" w:rsidRDefault="008C685F" w:rsidP="008C685F">
      <w:pPr>
        <w:widowControl/>
        <w:autoSpaceDE/>
        <w:autoSpaceDN/>
        <w:adjustRightInd/>
        <w:ind w:firstLine="709"/>
        <w:jc w:val="both"/>
        <w:rPr>
          <w:rFonts w:eastAsia="Times New Roman"/>
          <w:i/>
          <w:lang w:eastAsia="en-US"/>
        </w:rPr>
      </w:pPr>
    </w:p>
    <w:p w:rsidR="00A45C9F" w:rsidRPr="00711796" w:rsidRDefault="00974250" w:rsidP="00240DF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10" w:name="_Toc143082650"/>
      <w:r w:rsidRPr="00711796">
        <w:rPr>
          <w:rFonts w:ascii="Times New Roman" w:eastAsia="MS Gothic" w:hAnsi="Times New Roman" w:cs="Times New Roman"/>
          <w:i/>
          <w:color w:val="auto"/>
          <w:kern w:val="32"/>
          <w:sz w:val="27"/>
          <w:szCs w:val="27"/>
        </w:rPr>
        <w:t>2.16</w:t>
      </w:r>
      <w:r w:rsidR="005B4665" w:rsidRPr="00711796">
        <w:rPr>
          <w:rFonts w:ascii="Times New Roman" w:eastAsia="MS Gothic" w:hAnsi="Times New Roman" w:cs="Times New Roman"/>
          <w:i/>
          <w:color w:val="auto"/>
          <w:kern w:val="32"/>
          <w:sz w:val="27"/>
          <w:szCs w:val="27"/>
        </w:rPr>
        <w:t xml:space="preserve">.5. </w:t>
      </w:r>
      <w:bookmarkStart w:id="111" w:name="_Toc141805702"/>
      <w:r w:rsidR="00A45C9F" w:rsidRPr="00711796">
        <w:rPr>
          <w:rFonts w:ascii="Times New Roman" w:eastAsia="MS Gothic" w:hAnsi="Times New Roman" w:cs="Times New Roman"/>
          <w:i/>
          <w:color w:val="auto"/>
          <w:kern w:val="32"/>
          <w:sz w:val="27"/>
          <w:szCs w:val="27"/>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bookmarkEnd w:id="110"/>
      <w:bookmarkEnd w:id="111"/>
    </w:p>
    <w:p w:rsidR="00A45C9F" w:rsidRPr="00711796" w:rsidRDefault="00A45C9F" w:rsidP="008C685F">
      <w:pPr>
        <w:jc w:val="center"/>
        <w:rPr>
          <w:rFonts w:eastAsia="MS Gothic"/>
          <w:b/>
          <w:bCs/>
          <w:i/>
          <w:kern w:val="32"/>
          <w:sz w:val="27"/>
          <w:szCs w:val="27"/>
        </w:rPr>
      </w:pPr>
      <w:bookmarkStart w:id="112" w:name="_Toc141805703"/>
      <w:r w:rsidRPr="00711796">
        <w:rPr>
          <w:rFonts w:eastAsia="MS Gothic"/>
          <w:b/>
          <w:bCs/>
          <w:i/>
          <w:kern w:val="32"/>
          <w:sz w:val="27"/>
          <w:szCs w:val="27"/>
        </w:rPr>
        <w:t>1 16 18000 01 0000 140</w:t>
      </w:r>
      <w:bookmarkEnd w:id="112"/>
    </w:p>
    <w:p w:rsidR="00A45C9F" w:rsidRPr="00711796" w:rsidRDefault="00A45C9F" w:rsidP="00A45C9F">
      <w:pPr>
        <w:ind w:firstLine="709"/>
        <w:jc w:val="both"/>
        <w:rPr>
          <w:sz w:val="27"/>
          <w:szCs w:val="27"/>
        </w:rPr>
      </w:pPr>
    </w:p>
    <w:p w:rsidR="00A45C9F" w:rsidRPr="00711796" w:rsidRDefault="00A45C9F" w:rsidP="00A45C9F">
      <w:pPr>
        <w:ind w:firstLine="709"/>
        <w:jc w:val="both"/>
      </w:pPr>
      <w:r w:rsidRPr="00711796">
        <w:lastRenderedPageBreak/>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A45C9F" w:rsidRPr="00711796" w:rsidRDefault="00A45C9F" w:rsidP="00A45C9F">
      <w:pPr>
        <w:ind w:firstLine="709"/>
        <w:jc w:val="both"/>
      </w:pPr>
      <w:r w:rsidRPr="00711796">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11" w:history="1">
        <w:r w:rsidRPr="00711796">
          <w:rPr>
            <w:rStyle w:val="ab"/>
            <w:color w:val="auto"/>
          </w:rPr>
          <w:t>кодексом</w:t>
        </w:r>
      </w:hyperlink>
      <w:r w:rsidRPr="00711796">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A45C9F" w:rsidRPr="00711796" w:rsidRDefault="00A45C9F" w:rsidP="00A45C9F">
      <w:pPr>
        <w:ind w:firstLine="709"/>
        <w:jc w:val="both"/>
      </w:pPr>
      <w:r w:rsidRPr="00711796">
        <w:t>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p>
    <w:p w:rsidR="005B4665" w:rsidRPr="00711796" w:rsidRDefault="005B4665" w:rsidP="00A45C9F">
      <w:pPr>
        <w:pStyle w:val="1"/>
        <w:keepLines w:val="0"/>
        <w:widowControl/>
        <w:tabs>
          <w:tab w:val="left" w:pos="1985"/>
          <w:tab w:val="left" w:pos="2835"/>
          <w:tab w:val="left" w:pos="2977"/>
          <w:tab w:val="left" w:pos="3119"/>
          <w:tab w:val="left" w:pos="4395"/>
        </w:tabs>
        <w:autoSpaceDE/>
        <w:autoSpaceDN/>
        <w:adjustRightInd/>
        <w:spacing w:before="0"/>
        <w:jc w:val="center"/>
        <w:rPr>
          <w:rFonts w:eastAsia="Times New Roman"/>
          <w:i/>
          <w:color w:val="auto"/>
          <w:lang w:eastAsia="en-US"/>
        </w:rPr>
      </w:pPr>
    </w:p>
    <w:p w:rsidR="005B7055" w:rsidRDefault="005B7055" w:rsidP="004811BA">
      <w:pPr>
        <w:ind w:firstLine="709"/>
        <w:jc w:val="both"/>
        <w:rPr>
          <w:b/>
          <w:bCs/>
        </w:rPr>
      </w:pPr>
    </w:p>
    <w:p w:rsidR="001D7820" w:rsidRDefault="001D7820" w:rsidP="004811BA">
      <w:pPr>
        <w:ind w:firstLine="709"/>
        <w:jc w:val="both"/>
        <w:rPr>
          <w:b/>
          <w:bCs/>
        </w:rPr>
      </w:pPr>
    </w:p>
    <w:p w:rsidR="001D7820" w:rsidRDefault="001D7820" w:rsidP="004811BA">
      <w:pPr>
        <w:ind w:firstLine="709"/>
        <w:jc w:val="both"/>
        <w:rPr>
          <w:b/>
          <w:bCs/>
        </w:rPr>
      </w:pPr>
    </w:p>
    <w:p w:rsidR="001D7820" w:rsidRDefault="001D7820" w:rsidP="004811BA">
      <w:pPr>
        <w:ind w:firstLine="709"/>
        <w:jc w:val="both"/>
        <w:rPr>
          <w:b/>
          <w:bCs/>
        </w:rPr>
      </w:pPr>
    </w:p>
    <w:p w:rsidR="001D7820" w:rsidRDefault="001D7820" w:rsidP="004811BA">
      <w:pPr>
        <w:ind w:firstLine="709"/>
        <w:jc w:val="both"/>
        <w:rPr>
          <w:b/>
          <w:bCs/>
        </w:rPr>
      </w:pPr>
    </w:p>
    <w:p w:rsidR="001D7820" w:rsidRDefault="001D7820" w:rsidP="004811BA">
      <w:pPr>
        <w:ind w:firstLine="709"/>
        <w:jc w:val="both"/>
        <w:rPr>
          <w:b/>
          <w:bCs/>
        </w:rPr>
      </w:pPr>
    </w:p>
    <w:p w:rsidR="001D7820" w:rsidRDefault="001D7820" w:rsidP="004811BA">
      <w:pPr>
        <w:ind w:firstLine="709"/>
        <w:jc w:val="both"/>
        <w:rPr>
          <w:b/>
          <w:bCs/>
        </w:rPr>
      </w:pPr>
    </w:p>
    <w:p w:rsidR="001D7820" w:rsidRDefault="001D7820" w:rsidP="004811BA">
      <w:pPr>
        <w:ind w:firstLine="709"/>
        <w:jc w:val="both"/>
        <w:rPr>
          <w:b/>
          <w:bCs/>
        </w:rPr>
      </w:pPr>
    </w:p>
    <w:p w:rsidR="001D7820" w:rsidRDefault="001D7820" w:rsidP="004811BA">
      <w:pPr>
        <w:ind w:firstLine="709"/>
        <w:jc w:val="both"/>
        <w:rPr>
          <w:b/>
          <w:bCs/>
        </w:rPr>
      </w:pPr>
    </w:p>
    <w:p w:rsidR="001D7820" w:rsidRDefault="001D7820" w:rsidP="004811BA">
      <w:pPr>
        <w:ind w:firstLine="709"/>
        <w:jc w:val="both"/>
        <w:rPr>
          <w:b/>
          <w:bCs/>
        </w:rPr>
      </w:pPr>
    </w:p>
    <w:p w:rsidR="001D7820" w:rsidRDefault="001D7820" w:rsidP="004811BA">
      <w:pPr>
        <w:ind w:firstLine="709"/>
        <w:jc w:val="both"/>
        <w:rPr>
          <w:b/>
          <w:bCs/>
        </w:rPr>
      </w:pPr>
    </w:p>
    <w:p w:rsidR="001D7820" w:rsidRDefault="001D7820" w:rsidP="004811BA">
      <w:pPr>
        <w:ind w:firstLine="709"/>
        <w:jc w:val="both"/>
        <w:rPr>
          <w:b/>
          <w:bCs/>
        </w:rPr>
      </w:pPr>
    </w:p>
    <w:p w:rsidR="001D7820" w:rsidRPr="00711796" w:rsidRDefault="001D7820" w:rsidP="004811BA">
      <w:pPr>
        <w:ind w:firstLine="709"/>
        <w:jc w:val="both"/>
        <w:rPr>
          <w:b/>
          <w:bCs/>
        </w:rPr>
      </w:pPr>
    </w:p>
    <w:p w:rsidR="005B7055" w:rsidRPr="00711796" w:rsidRDefault="005B7055" w:rsidP="004811BA">
      <w:pPr>
        <w:ind w:firstLine="709"/>
        <w:jc w:val="both"/>
        <w:rPr>
          <w:b/>
          <w:bCs/>
        </w:rPr>
      </w:pPr>
    </w:p>
    <w:p w:rsidR="00867B8E" w:rsidRPr="00711796" w:rsidRDefault="00867B8E" w:rsidP="004811BA">
      <w:pPr>
        <w:ind w:firstLine="709"/>
        <w:jc w:val="both"/>
        <w:rPr>
          <w:b/>
          <w:bCs/>
        </w:rPr>
      </w:pPr>
      <w:r w:rsidRPr="00711796">
        <w:rPr>
          <w:b/>
          <w:bCs/>
        </w:rPr>
        <w:t>Сокращения, используемые в тексте Методики прогнозирования</w:t>
      </w:r>
    </w:p>
    <w:p w:rsidR="00867B8E" w:rsidRPr="00711796" w:rsidRDefault="00867B8E" w:rsidP="004811BA">
      <w:pPr>
        <w:ind w:firstLine="709"/>
        <w:jc w:val="both"/>
        <w:rPr>
          <w:b/>
          <w:bCs/>
        </w:rPr>
      </w:pPr>
    </w:p>
    <w:p w:rsidR="00483CD2" w:rsidRPr="00711796" w:rsidRDefault="00483CD2" w:rsidP="00483CD2">
      <w:pPr>
        <w:ind w:firstLine="709"/>
        <w:jc w:val="both"/>
        <w:rPr>
          <w:rFonts w:eastAsia="Times New Roman"/>
          <w:bCs/>
        </w:rPr>
      </w:pPr>
      <w:r w:rsidRPr="00711796">
        <w:rPr>
          <w:rFonts w:eastAsia="Times New Roman"/>
          <w:bCs/>
        </w:rPr>
        <w:t>- НК РФ – Налоговый кодекс Российской Федерации;</w:t>
      </w:r>
    </w:p>
    <w:p w:rsidR="00483CD2" w:rsidRPr="00711796" w:rsidRDefault="00483CD2" w:rsidP="00483CD2">
      <w:pPr>
        <w:ind w:firstLine="709"/>
        <w:jc w:val="both"/>
        <w:rPr>
          <w:rFonts w:eastAsia="Times New Roman"/>
          <w:bCs/>
        </w:rPr>
      </w:pPr>
      <w:r w:rsidRPr="00711796">
        <w:rPr>
          <w:rFonts w:eastAsia="Times New Roman"/>
          <w:bCs/>
        </w:rPr>
        <w:t>- БК РФ – Бюджетный кодекс Российской Федерации;</w:t>
      </w:r>
    </w:p>
    <w:p w:rsidR="00483CD2" w:rsidRPr="00711796" w:rsidRDefault="00483CD2" w:rsidP="00483CD2">
      <w:pPr>
        <w:ind w:firstLine="709"/>
        <w:jc w:val="both"/>
        <w:rPr>
          <w:rFonts w:eastAsia="Times New Roman"/>
          <w:bCs/>
        </w:rPr>
      </w:pPr>
      <w:r w:rsidRPr="00711796">
        <w:rPr>
          <w:rFonts w:eastAsia="Times New Roman"/>
          <w:bCs/>
        </w:rPr>
        <w:t>- РФ – Российская Федерация;</w:t>
      </w:r>
    </w:p>
    <w:p w:rsidR="00483CD2" w:rsidRPr="00711796" w:rsidRDefault="00483CD2" w:rsidP="00483CD2">
      <w:pPr>
        <w:ind w:firstLine="709"/>
        <w:jc w:val="both"/>
      </w:pPr>
      <w:r w:rsidRPr="00711796">
        <w:t>- ОПС – обязательное пенсионное страхование;</w:t>
      </w:r>
    </w:p>
    <w:p w:rsidR="00483CD2" w:rsidRPr="00711796" w:rsidRDefault="00483CD2" w:rsidP="00483CD2">
      <w:pPr>
        <w:ind w:firstLine="709"/>
        <w:jc w:val="both"/>
      </w:pPr>
      <w:r w:rsidRPr="00711796">
        <w:t>- ВРП – валовый региональный продукт;</w:t>
      </w:r>
    </w:p>
    <w:p w:rsidR="00483CD2" w:rsidRPr="00711796" w:rsidRDefault="00483CD2" w:rsidP="00483CD2">
      <w:pPr>
        <w:ind w:firstLine="709"/>
        <w:jc w:val="both"/>
        <w:rPr>
          <w:rFonts w:eastAsia="Times New Roman"/>
          <w:bCs/>
        </w:rPr>
      </w:pPr>
      <w:r w:rsidRPr="00711796">
        <w:rPr>
          <w:rFonts w:eastAsia="Times New Roman"/>
          <w:bCs/>
        </w:rPr>
        <w:t>- ФЗП – фонд заработной платы;</w:t>
      </w:r>
    </w:p>
    <w:p w:rsidR="00483CD2" w:rsidRPr="00711796" w:rsidRDefault="00483CD2" w:rsidP="00483CD2">
      <w:pPr>
        <w:ind w:firstLine="709"/>
        <w:jc w:val="both"/>
        <w:rPr>
          <w:rFonts w:eastAsia="Times New Roman"/>
          <w:bCs/>
        </w:rPr>
      </w:pPr>
      <w:r w:rsidRPr="00711796">
        <w:rPr>
          <w:rFonts w:eastAsia="Times New Roman"/>
          <w:bCs/>
        </w:rPr>
        <w:t xml:space="preserve">- ИПЦ – индекс потребительских цен; </w:t>
      </w:r>
    </w:p>
    <w:p w:rsidR="00483CD2" w:rsidRPr="00711796" w:rsidRDefault="00483CD2" w:rsidP="00483CD2">
      <w:pPr>
        <w:ind w:firstLine="709"/>
        <w:jc w:val="both"/>
        <w:rPr>
          <w:rFonts w:eastAsia="Times New Roman"/>
          <w:bCs/>
        </w:rPr>
      </w:pPr>
      <w:r w:rsidRPr="00711796">
        <w:rPr>
          <w:rFonts w:eastAsia="Times New Roman"/>
          <w:bCs/>
        </w:rPr>
        <w:t>- СРП – Соглашение о разделе продукции;</w:t>
      </w:r>
    </w:p>
    <w:p w:rsidR="00483CD2" w:rsidRPr="00711796" w:rsidRDefault="00483CD2" w:rsidP="00483CD2">
      <w:pPr>
        <w:ind w:firstLine="709"/>
        <w:jc w:val="both"/>
        <w:rPr>
          <w:rFonts w:eastAsia="Times New Roman"/>
          <w:bCs/>
        </w:rPr>
      </w:pPr>
      <w:r w:rsidRPr="00711796">
        <w:rPr>
          <w:rFonts w:eastAsia="Times New Roman"/>
          <w:bCs/>
        </w:rPr>
        <w:t xml:space="preserve">- КБК – код бюджетной классификации; </w:t>
      </w:r>
    </w:p>
    <w:p w:rsidR="00483CD2" w:rsidRPr="00711796" w:rsidRDefault="00483CD2" w:rsidP="00483CD2">
      <w:pPr>
        <w:ind w:firstLine="709"/>
        <w:jc w:val="both"/>
      </w:pPr>
      <w:r w:rsidRPr="00711796">
        <w:t>- ВБР – водно-биологические ресурсы;</w:t>
      </w:r>
    </w:p>
    <w:p w:rsidR="00483CD2" w:rsidRPr="00711796" w:rsidRDefault="00483CD2" w:rsidP="00483CD2">
      <w:pPr>
        <w:ind w:firstLine="709"/>
        <w:jc w:val="both"/>
        <w:rPr>
          <w:rFonts w:eastAsia="Times New Roman"/>
          <w:bCs/>
        </w:rPr>
      </w:pPr>
      <w:r w:rsidRPr="00711796">
        <w:rPr>
          <w:rFonts w:eastAsia="Times New Roman"/>
          <w:bCs/>
        </w:rPr>
        <w:t>- Госпошлина – государственная пошлина;</w:t>
      </w:r>
    </w:p>
    <w:p w:rsidR="00483CD2" w:rsidRPr="00711796" w:rsidRDefault="00483CD2" w:rsidP="00483CD2">
      <w:pPr>
        <w:ind w:firstLine="709"/>
        <w:jc w:val="both"/>
        <w:rPr>
          <w:rFonts w:eastAsia="Times New Roman"/>
          <w:bCs/>
        </w:rPr>
      </w:pPr>
      <w:r w:rsidRPr="00711796">
        <w:rPr>
          <w:rFonts w:eastAsia="Times New Roman"/>
          <w:bCs/>
        </w:rPr>
        <w:t>- отчет 1-НМ – статистическая налоговая отчетность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83CD2" w:rsidRPr="00711796" w:rsidRDefault="00483CD2" w:rsidP="00483CD2">
      <w:pPr>
        <w:ind w:firstLine="709"/>
        <w:jc w:val="both"/>
        <w:rPr>
          <w:rFonts w:eastAsia="Times New Roman"/>
          <w:bCs/>
        </w:rPr>
      </w:pPr>
      <w:r w:rsidRPr="00711796">
        <w:rPr>
          <w:rFonts w:eastAsia="Times New Roman"/>
          <w:bCs/>
        </w:rPr>
        <w:t>- отчет 4-НМ - статистическая налоговая отчетность по форме по форме № 4-НМ «Задолженность по налогам и сборам, пеням и налоговым санкциям в бюджетную систему Российской Федерации»;</w:t>
      </w:r>
    </w:p>
    <w:p w:rsidR="00483CD2" w:rsidRPr="00711796" w:rsidRDefault="00483CD2" w:rsidP="00483CD2">
      <w:pPr>
        <w:ind w:firstLine="709"/>
        <w:jc w:val="both"/>
        <w:rPr>
          <w:rFonts w:eastAsia="Times New Roman"/>
          <w:bCs/>
        </w:rPr>
      </w:pPr>
      <w:r w:rsidRPr="00711796">
        <w:rPr>
          <w:rFonts w:eastAsia="Times New Roman"/>
          <w:bCs/>
        </w:rPr>
        <w:t xml:space="preserve">- отчет 5-П – статистическая налоговая отчетность по форме </w:t>
      </w:r>
      <w:r w:rsidRPr="00711796">
        <w:rPr>
          <w:rFonts w:eastAsia="Times New Roman"/>
          <w:bCs/>
        </w:rPr>
        <w:br/>
        <w:t>№ 5-П «Отчет о налоговой базе и структуре начислений по налогу на прибыль организаций»;</w:t>
      </w:r>
    </w:p>
    <w:p w:rsidR="00483CD2" w:rsidRPr="00711796" w:rsidRDefault="00483CD2" w:rsidP="00483CD2">
      <w:pPr>
        <w:ind w:firstLine="709"/>
        <w:jc w:val="both"/>
        <w:rPr>
          <w:rFonts w:eastAsia="Times New Roman"/>
          <w:bCs/>
        </w:rPr>
      </w:pPr>
      <w:r w:rsidRPr="00711796">
        <w:t xml:space="preserve">- отчет 5-НДФЛ </w:t>
      </w:r>
      <w:r w:rsidRPr="00711796">
        <w:rPr>
          <w:rFonts w:eastAsia="Times New Roman"/>
          <w:bCs/>
        </w:rPr>
        <w:t xml:space="preserve">– статистическая налоговая отчетность по форме </w:t>
      </w:r>
      <w:r w:rsidRPr="00711796">
        <w:rPr>
          <w:rFonts w:eastAsia="Times New Roman"/>
          <w:bCs/>
        </w:rPr>
        <w:br/>
        <w:t xml:space="preserve">№ 5-НДФЛ «Отчет о налоговой базе и структуре начислений по налогу на доходы физических лиц, удерживаемому налоговыми агентами»; </w:t>
      </w:r>
    </w:p>
    <w:p w:rsidR="00483CD2" w:rsidRPr="00711796" w:rsidRDefault="00483CD2" w:rsidP="00483CD2">
      <w:pPr>
        <w:ind w:firstLine="709"/>
        <w:jc w:val="both"/>
      </w:pPr>
      <w:r w:rsidRPr="00711796">
        <w:t xml:space="preserve">- отчет </w:t>
      </w:r>
      <w:r w:rsidR="007A6995" w:rsidRPr="00711796">
        <w:t>1</w:t>
      </w:r>
      <w:r w:rsidRPr="00711796">
        <w:t xml:space="preserve">-ДДК </w:t>
      </w:r>
      <w:r w:rsidRPr="00711796">
        <w:rPr>
          <w:rFonts w:eastAsia="Times New Roman"/>
          <w:bCs/>
        </w:rPr>
        <w:t xml:space="preserve">– статистическая налоговая отчетность по форме </w:t>
      </w:r>
      <w:r w:rsidRPr="00711796">
        <w:rPr>
          <w:rFonts w:eastAsia="Times New Roman"/>
          <w:bCs/>
        </w:rPr>
        <w:br/>
      </w:r>
      <w:r w:rsidRPr="00711796">
        <w:rPr>
          <w:rFonts w:eastAsia="Times New Roman"/>
          <w:bCs/>
        </w:rPr>
        <w:lastRenderedPageBreak/>
        <w:t>№ 1-ДДК «Отчет о декларировании доходов физическими лицами»;</w:t>
      </w:r>
    </w:p>
    <w:p w:rsidR="00483CD2" w:rsidRPr="00711796" w:rsidRDefault="00483CD2" w:rsidP="00483CD2">
      <w:pPr>
        <w:ind w:firstLine="709"/>
        <w:jc w:val="both"/>
        <w:rPr>
          <w:rFonts w:eastAsia="Times New Roman"/>
          <w:bCs/>
        </w:rPr>
      </w:pPr>
      <w:r w:rsidRPr="00711796">
        <w:rPr>
          <w:rFonts w:eastAsia="Times New Roman"/>
          <w:bCs/>
        </w:rPr>
        <w:t xml:space="preserve">- отчет 5-АЛ - статистическая налоговая отчетность по форме № 5-АЛ «Отчет о налоговой базе и структуре начислений по акцизам на спирт, алкогольную, спиртосодержащую продукцию и пиво»; </w:t>
      </w:r>
    </w:p>
    <w:p w:rsidR="00483CD2" w:rsidRPr="00711796" w:rsidRDefault="00483CD2" w:rsidP="00483CD2">
      <w:pPr>
        <w:ind w:firstLine="709"/>
        <w:jc w:val="both"/>
        <w:rPr>
          <w:rFonts w:eastAsia="Times New Roman"/>
          <w:bCs/>
        </w:rPr>
      </w:pPr>
      <w:r w:rsidRPr="00711796">
        <w:rPr>
          <w:rFonts w:eastAsia="Times New Roman"/>
          <w:bCs/>
        </w:rPr>
        <w:t xml:space="preserve">- отчет 5-НП - статистическая налоговая отчетность по форме № 5-НП «Отчет о налоговой базе и структуре начислений по акцизам на нефтепродукты»; </w:t>
      </w:r>
    </w:p>
    <w:p w:rsidR="00483CD2" w:rsidRPr="00711796" w:rsidRDefault="00483CD2" w:rsidP="00483CD2">
      <w:pPr>
        <w:ind w:firstLine="709"/>
        <w:jc w:val="both"/>
        <w:rPr>
          <w:rFonts w:eastAsia="Times New Roman"/>
          <w:bCs/>
        </w:rPr>
      </w:pPr>
      <w:r w:rsidRPr="00711796">
        <w:rPr>
          <w:rFonts w:eastAsia="Times New Roman"/>
          <w:bCs/>
        </w:rPr>
        <w:t>- отчет 5-МН – статистическая налоговая отчетность по форме № 5-МН «Отчет о налоговой базе и структуре начислений по местным налогам»;</w:t>
      </w:r>
    </w:p>
    <w:p w:rsidR="00483CD2" w:rsidRPr="00711796" w:rsidRDefault="00483CD2" w:rsidP="00483CD2">
      <w:pPr>
        <w:ind w:firstLine="709"/>
        <w:jc w:val="both"/>
        <w:rPr>
          <w:rFonts w:eastAsia="Times New Roman"/>
          <w:bCs/>
        </w:rPr>
      </w:pPr>
      <w:r w:rsidRPr="00711796">
        <w:rPr>
          <w:rFonts w:eastAsia="Times New Roman"/>
          <w:bCs/>
        </w:rPr>
        <w:t xml:space="preserve">-отчет 5-НИО – статистическая налоговая отчетность по форме </w:t>
      </w:r>
      <w:r w:rsidRPr="00711796">
        <w:rPr>
          <w:rFonts w:eastAsia="Times New Roman"/>
          <w:bCs/>
        </w:rPr>
        <w:br/>
        <w:t>№ 5-НИО «Отчет о налоговой базе и структуре начислений по налогу на имущество организаций»;</w:t>
      </w:r>
    </w:p>
    <w:p w:rsidR="00483CD2" w:rsidRPr="00711796" w:rsidRDefault="00483CD2" w:rsidP="00483CD2">
      <w:pPr>
        <w:ind w:firstLine="709"/>
        <w:jc w:val="both"/>
        <w:rPr>
          <w:rFonts w:eastAsia="Times New Roman"/>
          <w:bCs/>
        </w:rPr>
      </w:pPr>
      <w:r w:rsidRPr="00711796">
        <w:rPr>
          <w:rFonts w:eastAsia="Times New Roman"/>
          <w:bCs/>
        </w:rPr>
        <w:t>- отчет 5-ТН – статистическая налоговая отчетность по форме № 5-ТН «Отчет о налоговой базе и структуре начислений по транспортному налогу»;</w:t>
      </w:r>
    </w:p>
    <w:p w:rsidR="00483CD2" w:rsidRPr="00711796" w:rsidRDefault="00483CD2" w:rsidP="00483CD2">
      <w:pPr>
        <w:ind w:firstLine="709"/>
        <w:jc w:val="both"/>
        <w:rPr>
          <w:rFonts w:eastAsia="Times New Roman"/>
          <w:bCs/>
        </w:rPr>
      </w:pPr>
      <w:r w:rsidRPr="00711796">
        <w:rPr>
          <w:rFonts w:eastAsia="Times New Roman"/>
          <w:bCs/>
        </w:rPr>
        <w:t>- отчет 5-ИБ – статистическая налоговая отчетность по форме № 5-ИБ «Отчет о налоговой базе и структуре начислений по налогу на игорный бизнес»;</w:t>
      </w:r>
    </w:p>
    <w:p w:rsidR="00483CD2" w:rsidRPr="00711796" w:rsidRDefault="00483CD2" w:rsidP="00483CD2">
      <w:pPr>
        <w:ind w:firstLine="709"/>
        <w:jc w:val="both"/>
        <w:rPr>
          <w:rFonts w:eastAsia="Times New Roman"/>
          <w:bCs/>
        </w:rPr>
      </w:pPr>
      <w:r w:rsidRPr="00711796">
        <w:rPr>
          <w:rFonts w:eastAsia="Times New Roman"/>
          <w:bCs/>
        </w:rPr>
        <w:t xml:space="preserve">-отчет 5-НДПИ – статистическая налоговая отчетность по форме </w:t>
      </w:r>
      <w:r w:rsidRPr="00711796">
        <w:rPr>
          <w:rFonts w:eastAsia="Times New Roman"/>
          <w:bCs/>
        </w:rPr>
        <w:br/>
        <w:t>№ 5-НДПИ «Отчет о налоговой базе и структуре начислений по налогу на добычу полезных ископаемых»;</w:t>
      </w:r>
    </w:p>
    <w:p w:rsidR="00483CD2" w:rsidRPr="00711796" w:rsidRDefault="00483CD2" w:rsidP="00483CD2">
      <w:pPr>
        <w:ind w:firstLine="709"/>
        <w:jc w:val="both"/>
        <w:rPr>
          <w:rFonts w:eastAsia="Times New Roman"/>
          <w:bCs/>
        </w:rPr>
      </w:pPr>
      <w:r w:rsidRPr="00711796">
        <w:t xml:space="preserve">- отчет 5-ЖМ </w:t>
      </w:r>
      <w:r w:rsidRPr="00711796">
        <w:rPr>
          <w:rFonts w:eastAsia="Times New Roman"/>
          <w:bCs/>
        </w:rPr>
        <w:t>– статистическая налоговая отчетность по форме № 5-ЖМ «Отчет о структуре начислений по сбору за пользование объектами животного мира»;</w:t>
      </w:r>
    </w:p>
    <w:p w:rsidR="00483CD2" w:rsidRPr="00711796" w:rsidRDefault="00483CD2" w:rsidP="00483CD2">
      <w:pPr>
        <w:ind w:firstLine="709"/>
        <w:jc w:val="both"/>
        <w:rPr>
          <w:rFonts w:eastAsia="Times New Roman"/>
          <w:bCs/>
        </w:rPr>
      </w:pPr>
      <w:r w:rsidRPr="00711796">
        <w:t xml:space="preserve">- отчет 5-ВБР </w:t>
      </w:r>
      <w:r w:rsidRPr="00711796">
        <w:rPr>
          <w:rFonts w:eastAsia="Times New Roman"/>
          <w:bCs/>
        </w:rPr>
        <w:t>– статистическая налоговая отчетность по форме № 5-ВБР «Отчет о структуре начислений по сбору за пользование объектами водных биологических ресурсов»;</w:t>
      </w:r>
    </w:p>
    <w:p w:rsidR="00483CD2" w:rsidRPr="00711796" w:rsidRDefault="00483CD2" w:rsidP="00483CD2">
      <w:pPr>
        <w:ind w:firstLine="709"/>
        <w:jc w:val="both"/>
      </w:pPr>
      <w:r w:rsidRPr="00711796">
        <w:rPr>
          <w:rFonts w:eastAsia="Times New Roman"/>
          <w:bCs/>
        </w:rPr>
        <w:t>- отчет ВП – статистическая налоговая отчетность по форме № ВП «Сведения о результатах проверок налогоплательщиков по вопросам соблюдения законодательства о налогах и сборах».</w:t>
      </w:r>
    </w:p>
    <w:p w:rsidR="00867B8E" w:rsidRPr="00711796" w:rsidRDefault="00867B8E" w:rsidP="00483CD2">
      <w:pPr>
        <w:jc w:val="both"/>
        <w:rPr>
          <w:b/>
          <w:bCs/>
        </w:rPr>
      </w:pPr>
    </w:p>
    <w:sectPr w:rsidR="00867B8E" w:rsidRPr="00711796">
      <w:headerReference w:type="even" r:id="rId12"/>
      <w:headerReference w:type="default" r:id="rId13"/>
      <w:type w:val="continuous"/>
      <w:pgSz w:w="11905" w:h="16837"/>
      <w:pgMar w:top="1064" w:right="833" w:bottom="939" w:left="833" w:header="720" w:footer="720"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5B6" w:rsidRDefault="001245B6">
      <w:r>
        <w:separator/>
      </w:r>
    </w:p>
  </w:endnote>
  <w:endnote w:type="continuationSeparator" w:id="0">
    <w:p w:rsidR="001245B6" w:rsidRDefault="00124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5B6" w:rsidRDefault="001245B6">
      <w:r>
        <w:separator/>
      </w:r>
    </w:p>
  </w:footnote>
  <w:footnote w:type="continuationSeparator" w:id="0">
    <w:p w:rsidR="001245B6" w:rsidRDefault="00124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D6" w:rsidRDefault="007304D6">
    <w:pPr>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D6" w:rsidRDefault="007304D6">
    <w:pPr>
      <w:widowContro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498423"/>
      <w:docPartObj>
        <w:docPartGallery w:val="Page Numbers (Top of Page)"/>
        <w:docPartUnique/>
      </w:docPartObj>
    </w:sdtPr>
    <w:sdtEndPr/>
    <w:sdtContent>
      <w:p w:rsidR="007304D6" w:rsidRDefault="007304D6">
        <w:pPr>
          <w:pStyle w:val="a9"/>
          <w:jc w:val="center"/>
        </w:pPr>
        <w:r>
          <w:fldChar w:fldCharType="begin"/>
        </w:r>
        <w:r>
          <w:instrText>PAGE   \* MERGEFORMAT</w:instrText>
        </w:r>
        <w:r>
          <w:fldChar w:fldCharType="separate"/>
        </w:r>
        <w:r w:rsidR="009D0078">
          <w:rPr>
            <w:noProof/>
          </w:rPr>
          <w:t>28</w:t>
        </w:r>
        <w:r>
          <w:fldChar w:fldCharType="end"/>
        </w:r>
      </w:p>
    </w:sdtContent>
  </w:sdt>
  <w:p w:rsidR="007304D6" w:rsidRDefault="007304D6">
    <w:pPr>
      <w:pStyle w:val="Style24"/>
      <w:widowControl/>
      <w:ind w:left="5004"/>
      <w:jc w:val="both"/>
      <w:rPr>
        <w:rStyle w:val="FontStyle1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4D6" w:rsidRDefault="007304D6">
    <w:pPr>
      <w:pStyle w:val="Style24"/>
      <w:widowControl/>
      <w:ind w:left="5004"/>
      <w:jc w:val="both"/>
      <w:rPr>
        <w:rStyle w:val="FontStyle100"/>
      </w:rPr>
    </w:pPr>
    <w:r>
      <w:rPr>
        <w:rStyle w:val="FontStyle100"/>
      </w:rPr>
      <w:fldChar w:fldCharType="begin"/>
    </w:r>
    <w:r>
      <w:rPr>
        <w:rStyle w:val="FontStyle100"/>
      </w:rPr>
      <w:instrText>PAGE</w:instrText>
    </w:r>
    <w:r>
      <w:rPr>
        <w:rStyle w:val="FontStyle100"/>
      </w:rPr>
      <w:fldChar w:fldCharType="separate"/>
    </w:r>
    <w:r w:rsidR="009D0078">
      <w:rPr>
        <w:rStyle w:val="FontStyle100"/>
        <w:noProof/>
      </w:rPr>
      <w:t>29</w:t>
    </w:r>
    <w:r>
      <w:rPr>
        <w:rStyle w:val="FontStyle10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1EC580"/>
    <w:lvl w:ilvl="0">
      <w:numFmt w:val="bullet"/>
      <w:lvlText w:val="*"/>
      <w:lvlJc w:val="left"/>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2433606"/>
    <w:multiLevelType w:val="multilevel"/>
    <w:tmpl w:val="977AB8F4"/>
    <w:lvl w:ilvl="0">
      <w:start w:val="2"/>
      <w:numFmt w:val="decimal"/>
      <w:lvlText w:val="%1"/>
      <w:lvlJc w:val="left"/>
      <w:pPr>
        <w:ind w:left="600" w:hanging="600"/>
      </w:pPr>
      <w:rPr>
        <w:rFonts w:hint="default"/>
        <w:b/>
      </w:rPr>
    </w:lvl>
    <w:lvl w:ilvl="1">
      <w:start w:val="17"/>
      <w:numFmt w:val="decimal"/>
      <w:lvlText w:val="%1.%2"/>
      <w:lvlJc w:val="left"/>
      <w:pPr>
        <w:ind w:left="1309"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
    <w:nsid w:val="16404B3A"/>
    <w:multiLevelType w:val="hybridMultilevel"/>
    <w:tmpl w:val="44E44700"/>
    <w:lvl w:ilvl="0" w:tplc="24563876">
      <w:start w:val="1"/>
      <w:numFmt w:val="bullet"/>
      <w:lvlText w:val="-"/>
      <w:lvlJc w:val="left"/>
      <w:pPr>
        <w:ind w:left="1426" w:hanging="360"/>
      </w:pPr>
      <w:rPr>
        <w:rFonts w:ascii="Times New Roman" w:hAnsi="Times New Roman" w:cs="Times New Roman"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
    <w:nsid w:val="4AE57DEC"/>
    <w:multiLevelType w:val="multilevel"/>
    <w:tmpl w:val="0FEAC36E"/>
    <w:lvl w:ilvl="0">
      <w:start w:val="1"/>
      <w:numFmt w:val="decimal"/>
      <w:lvlText w:val="%1."/>
      <w:legacy w:legacy="1" w:legacySpace="0" w:legacyIndent="216"/>
      <w:lvlJc w:val="left"/>
      <w:rPr>
        <w:rFonts w:ascii="Times New Roman" w:hAnsi="Times New Roman" w:cs="Times New Roman" w:hint="default"/>
      </w:rPr>
    </w:lvl>
    <w:lvl w:ilvl="1">
      <w:start w:val="1"/>
      <w:numFmt w:val="decimal"/>
      <w:isLgl/>
      <w:lvlText w:val="%1.%2."/>
      <w:lvlJc w:val="left"/>
      <w:pPr>
        <w:ind w:left="4001" w:hanging="720"/>
      </w:pPr>
      <w:rPr>
        <w:rFonts w:hint="default"/>
      </w:rPr>
    </w:lvl>
    <w:lvl w:ilvl="2">
      <w:start w:val="1"/>
      <w:numFmt w:val="decimal"/>
      <w:isLgl/>
      <w:lvlText w:val="%1.%2.%3."/>
      <w:lvlJc w:val="left"/>
      <w:pPr>
        <w:ind w:left="7140" w:hanging="720"/>
      </w:pPr>
      <w:rPr>
        <w:rFonts w:hint="default"/>
      </w:rPr>
    </w:lvl>
    <w:lvl w:ilvl="3">
      <w:start w:val="1"/>
      <w:numFmt w:val="decimal"/>
      <w:isLgl/>
      <w:lvlText w:val="%1.%2.%3.%4."/>
      <w:lvlJc w:val="left"/>
      <w:pPr>
        <w:ind w:left="10639" w:hanging="1080"/>
      </w:pPr>
      <w:rPr>
        <w:rFonts w:hint="default"/>
      </w:rPr>
    </w:lvl>
    <w:lvl w:ilvl="4">
      <w:start w:val="1"/>
      <w:numFmt w:val="decimal"/>
      <w:isLgl/>
      <w:lvlText w:val="%1.%2.%3.%4.%5."/>
      <w:lvlJc w:val="left"/>
      <w:pPr>
        <w:ind w:left="13778" w:hanging="1080"/>
      </w:pPr>
      <w:rPr>
        <w:rFonts w:hint="default"/>
      </w:rPr>
    </w:lvl>
    <w:lvl w:ilvl="5">
      <w:start w:val="1"/>
      <w:numFmt w:val="decimal"/>
      <w:isLgl/>
      <w:lvlText w:val="%1.%2.%3.%4.%5.%6."/>
      <w:lvlJc w:val="left"/>
      <w:pPr>
        <w:ind w:left="17277" w:hanging="1440"/>
      </w:pPr>
      <w:rPr>
        <w:rFonts w:hint="default"/>
      </w:rPr>
    </w:lvl>
    <w:lvl w:ilvl="6">
      <w:start w:val="1"/>
      <w:numFmt w:val="decimal"/>
      <w:isLgl/>
      <w:lvlText w:val="%1.%2.%3.%4.%5.%6.%7."/>
      <w:lvlJc w:val="left"/>
      <w:pPr>
        <w:ind w:left="20416" w:hanging="1440"/>
      </w:pPr>
      <w:rPr>
        <w:rFonts w:hint="default"/>
      </w:rPr>
    </w:lvl>
    <w:lvl w:ilvl="7">
      <w:start w:val="1"/>
      <w:numFmt w:val="decimal"/>
      <w:isLgl/>
      <w:lvlText w:val="%1.%2.%3.%4.%5.%6.%7.%8."/>
      <w:lvlJc w:val="left"/>
      <w:pPr>
        <w:ind w:left="23915" w:hanging="1800"/>
      </w:pPr>
      <w:rPr>
        <w:rFonts w:hint="default"/>
      </w:rPr>
    </w:lvl>
    <w:lvl w:ilvl="8">
      <w:start w:val="1"/>
      <w:numFmt w:val="decimal"/>
      <w:isLgl/>
      <w:lvlText w:val="%1.%2.%3.%4.%5.%6.%7.%8.%9."/>
      <w:lvlJc w:val="left"/>
      <w:pPr>
        <w:ind w:left="27414" w:hanging="2160"/>
      </w:pPr>
      <w:rPr>
        <w:rFonts w:hint="default"/>
      </w:rPr>
    </w:lvl>
  </w:abstractNum>
  <w:abstractNum w:abstractNumId="5">
    <w:nsid w:val="7241072D"/>
    <w:multiLevelType w:val="multilevel"/>
    <w:tmpl w:val="7BD07D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rPr>
        <w:b/>
        <w:strike w:val="0"/>
        <w:dstrike w:val="0"/>
        <w:color w:val="auto"/>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949419A"/>
    <w:multiLevelType w:val="multilevel"/>
    <w:tmpl w:val="FDA075CE"/>
    <w:lvl w:ilvl="0">
      <w:start w:val="2"/>
      <w:numFmt w:val="decimal"/>
      <w:lvlText w:val="%1"/>
      <w:lvlJc w:val="left"/>
      <w:pPr>
        <w:ind w:left="360" w:hanging="360"/>
      </w:pPr>
      <w:rPr>
        <w:rFonts w:hint="default"/>
      </w:rPr>
    </w:lvl>
    <w:lvl w:ilvl="1">
      <w:start w:val="9"/>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num w:numId="1">
    <w:abstractNumId w:val="4"/>
  </w:num>
  <w:num w:numId="2">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94"/>
        <w:lvlJc w:val="left"/>
        <w:rPr>
          <w:rFonts w:ascii="Times New Roman" w:hAnsi="Times New Roman" w:cs="Times New Roman" w:hint="default"/>
        </w:rPr>
      </w:lvl>
    </w:lvlOverride>
  </w:num>
  <w:num w:numId="6">
    <w:abstractNumId w:val="1"/>
  </w:num>
  <w:num w:numId="7">
    <w:abstractNumId w:val="6"/>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13C"/>
    <w:rsid w:val="00015BEE"/>
    <w:rsid w:val="00026C4C"/>
    <w:rsid w:val="00042872"/>
    <w:rsid w:val="00044F00"/>
    <w:rsid w:val="00046DBB"/>
    <w:rsid w:val="000503B4"/>
    <w:rsid w:val="00057499"/>
    <w:rsid w:val="00065060"/>
    <w:rsid w:val="00065E70"/>
    <w:rsid w:val="000733AD"/>
    <w:rsid w:val="00081D1A"/>
    <w:rsid w:val="00086A10"/>
    <w:rsid w:val="00086A3B"/>
    <w:rsid w:val="00087167"/>
    <w:rsid w:val="000A6E84"/>
    <w:rsid w:val="000B5DF2"/>
    <w:rsid w:val="000B6D9D"/>
    <w:rsid w:val="000C72A5"/>
    <w:rsid w:val="000D32E2"/>
    <w:rsid w:val="000D37D9"/>
    <w:rsid w:val="000E0734"/>
    <w:rsid w:val="000F5596"/>
    <w:rsid w:val="001040EB"/>
    <w:rsid w:val="00123634"/>
    <w:rsid w:val="001245B6"/>
    <w:rsid w:val="00124ECD"/>
    <w:rsid w:val="00127131"/>
    <w:rsid w:val="00146DF4"/>
    <w:rsid w:val="001608E8"/>
    <w:rsid w:val="00167C55"/>
    <w:rsid w:val="00171530"/>
    <w:rsid w:val="001741D6"/>
    <w:rsid w:val="00181066"/>
    <w:rsid w:val="00181572"/>
    <w:rsid w:val="00197392"/>
    <w:rsid w:val="001A463B"/>
    <w:rsid w:val="001B7657"/>
    <w:rsid w:val="001B79A1"/>
    <w:rsid w:val="001B7E80"/>
    <w:rsid w:val="001C39C4"/>
    <w:rsid w:val="001D19CD"/>
    <w:rsid w:val="001D7820"/>
    <w:rsid w:val="001D7C70"/>
    <w:rsid w:val="001E7CEA"/>
    <w:rsid w:val="001F2FDF"/>
    <w:rsid w:val="002078CF"/>
    <w:rsid w:val="002375EC"/>
    <w:rsid w:val="00240608"/>
    <w:rsid w:val="00240DF4"/>
    <w:rsid w:val="002519DD"/>
    <w:rsid w:val="00273B81"/>
    <w:rsid w:val="00276D8E"/>
    <w:rsid w:val="00280930"/>
    <w:rsid w:val="00281E1D"/>
    <w:rsid w:val="002903BB"/>
    <w:rsid w:val="00293786"/>
    <w:rsid w:val="002A341F"/>
    <w:rsid w:val="002B702B"/>
    <w:rsid w:val="002B72BF"/>
    <w:rsid w:val="002C0E5A"/>
    <w:rsid w:val="002E6BCC"/>
    <w:rsid w:val="002F15A7"/>
    <w:rsid w:val="002F2681"/>
    <w:rsid w:val="0030268E"/>
    <w:rsid w:val="00306C33"/>
    <w:rsid w:val="00344A5C"/>
    <w:rsid w:val="00344AFA"/>
    <w:rsid w:val="00345C92"/>
    <w:rsid w:val="003477AA"/>
    <w:rsid w:val="0036125C"/>
    <w:rsid w:val="00373571"/>
    <w:rsid w:val="003753BF"/>
    <w:rsid w:val="00394DE1"/>
    <w:rsid w:val="003A2695"/>
    <w:rsid w:val="003A459F"/>
    <w:rsid w:val="003A511E"/>
    <w:rsid w:val="003B10A4"/>
    <w:rsid w:val="003B2B8A"/>
    <w:rsid w:val="003B4890"/>
    <w:rsid w:val="003B716C"/>
    <w:rsid w:val="003D389E"/>
    <w:rsid w:val="003D440F"/>
    <w:rsid w:val="003F7168"/>
    <w:rsid w:val="003F77F4"/>
    <w:rsid w:val="004048F8"/>
    <w:rsid w:val="00406430"/>
    <w:rsid w:val="00443B6E"/>
    <w:rsid w:val="00445A0F"/>
    <w:rsid w:val="004474BE"/>
    <w:rsid w:val="00450CC1"/>
    <w:rsid w:val="004776C4"/>
    <w:rsid w:val="004779D5"/>
    <w:rsid w:val="004811BA"/>
    <w:rsid w:val="00483CD2"/>
    <w:rsid w:val="004A6082"/>
    <w:rsid w:val="004A7000"/>
    <w:rsid w:val="004B0F8A"/>
    <w:rsid w:val="004B4E09"/>
    <w:rsid w:val="004B60EB"/>
    <w:rsid w:val="004D7BCD"/>
    <w:rsid w:val="004E1B8D"/>
    <w:rsid w:val="004E3904"/>
    <w:rsid w:val="004E5970"/>
    <w:rsid w:val="004E72DA"/>
    <w:rsid w:val="00510214"/>
    <w:rsid w:val="005102B2"/>
    <w:rsid w:val="00516048"/>
    <w:rsid w:val="005277B1"/>
    <w:rsid w:val="0053086E"/>
    <w:rsid w:val="00547D9B"/>
    <w:rsid w:val="00561340"/>
    <w:rsid w:val="00571259"/>
    <w:rsid w:val="005719B0"/>
    <w:rsid w:val="00575DB4"/>
    <w:rsid w:val="00581892"/>
    <w:rsid w:val="005A379D"/>
    <w:rsid w:val="005B3DC8"/>
    <w:rsid w:val="005B4665"/>
    <w:rsid w:val="005B7055"/>
    <w:rsid w:val="005C4D3A"/>
    <w:rsid w:val="005C6EB3"/>
    <w:rsid w:val="005D0103"/>
    <w:rsid w:val="005D07D4"/>
    <w:rsid w:val="005D6AF5"/>
    <w:rsid w:val="005F1CA7"/>
    <w:rsid w:val="00610404"/>
    <w:rsid w:val="00612705"/>
    <w:rsid w:val="00615C7D"/>
    <w:rsid w:val="0061668B"/>
    <w:rsid w:val="00645145"/>
    <w:rsid w:val="00651119"/>
    <w:rsid w:val="00654A3C"/>
    <w:rsid w:val="00654F83"/>
    <w:rsid w:val="00661B4A"/>
    <w:rsid w:val="006629AD"/>
    <w:rsid w:val="0066595E"/>
    <w:rsid w:val="006875D5"/>
    <w:rsid w:val="006A21B5"/>
    <w:rsid w:val="006A6394"/>
    <w:rsid w:val="006B0604"/>
    <w:rsid w:val="006C2992"/>
    <w:rsid w:val="006C73F9"/>
    <w:rsid w:val="006F4518"/>
    <w:rsid w:val="006F57F0"/>
    <w:rsid w:val="00710AFF"/>
    <w:rsid w:val="00711796"/>
    <w:rsid w:val="00725F59"/>
    <w:rsid w:val="007304D6"/>
    <w:rsid w:val="007453C2"/>
    <w:rsid w:val="0075081D"/>
    <w:rsid w:val="00753080"/>
    <w:rsid w:val="00755EB4"/>
    <w:rsid w:val="007677DC"/>
    <w:rsid w:val="007714F6"/>
    <w:rsid w:val="00774D60"/>
    <w:rsid w:val="00776689"/>
    <w:rsid w:val="00783B7F"/>
    <w:rsid w:val="0078565B"/>
    <w:rsid w:val="007A3B47"/>
    <w:rsid w:val="007A6995"/>
    <w:rsid w:val="007A6CF4"/>
    <w:rsid w:val="007B5107"/>
    <w:rsid w:val="007B68B9"/>
    <w:rsid w:val="007C3FE8"/>
    <w:rsid w:val="007C440A"/>
    <w:rsid w:val="007D538C"/>
    <w:rsid w:val="007E5693"/>
    <w:rsid w:val="007F04AC"/>
    <w:rsid w:val="00805C86"/>
    <w:rsid w:val="00830E31"/>
    <w:rsid w:val="00836DD8"/>
    <w:rsid w:val="0084583B"/>
    <w:rsid w:val="008501DE"/>
    <w:rsid w:val="0086634D"/>
    <w:rsid w:val="00867B8E"/>
    <w:rsid w:val="0087207E"/>
    <w:rsid w:val="0087653F"/>
    <w:rsid w:val="0087799E"/>
    <w:rsid w:val="00892215"/>
    <w:rsid w:val="00895F9B"/>
    <w:rsid w:val="008A1736"/>
    <w:rsid w:val="008A3A3F"/>
    <w:rsid w:val="008B0985"/>
    <w:rsid w:val="008B6A4D"/>
    <w:rsid w:val="008B7369"/>
    <w:rsid w:val="008C685F"/>
    <w:rsid w:val="008C7042"/>
    <w:rsid w:val="008D49DC"/>
    <w:rsid w:val="008E08D0"/>
    <w:rsid w:val="008E1B93"/>
    <w:rsid w:val="00901502"/>
    <w:rsid w:val="009034F4"/>
    <w:rsid w:val="00917E35"/>
    <w:rsid w:val="0092555B"/>
    <w:rsid w:val="00925F69"/>
    <w:rsid w:val="009269D7"/>
    <w:rsid w:val="00926CAF"/>
    <w:rsid w:val="009361CE"/>
    <w:rsid w:val="00941737"/>
    <w:rsid w:val="00956E7F"/>
    <w:rsid w:val="00964D4A"/>
    <w:rsid w:val="00967146"/>
    <w:rsid w:val="00974250"/>
    <w:rsid w:val="00974B94"/>
    <w:rsid w:val="00975DEF"/>
    <w:rsid w:val="00980E27"/>
    <w:rsid w:val="0098549B"/>
    <w:rsid w:val="0098733C"/>
    <w:rsid w:val="00990542"/>
    <w:rsid w:val="00995DA9"/>
    <w:rsid w:val="0099780E"/>
    <w:rsid w:val="009A42A6"/>
    <w:rsid w:val="009A69D3"/>
    <w:rsid w:val="009B1D8B"/>
    <w:rsid w:val="009C3D33"/>
    <w:rsid w:val="009D0078"/>
    <w:rsid w:val="009D25FB"/>
    <w:rsid w:val="009D7065"/>
    <w:rsid w:val="009D78B5"/>
    <w:rsid w:val="009E089C"/>
    <w:rsid w:val="009E614B"/>
    <w:rsid w:val="009E6F23"/>
    <w:rsid w:val="00A027A3"/>
    <w:rsid w:val="00A21C40"/>
    <w:rsid w:val="00A34226"/>
    <w:rsid w:val="00A41069"/>
    <w:rsid w:val="00A45C9F"/>
    <w:rsid w:val="00A53543"/>
    <w:rsid w:val="00A6476E"/>
    <w:rsid w:val="00A7192F"/>
    <w:rsid w:val="00A74FAB"/>
    <w:rsid w:val="00A7713C"/>
    <w:rsid w:val="00A81926"/>
    <w:rsid w:val="00AA2941"/>
    <w:rsid w:val="00AB21A0"/>
    <w:rsid w:val="00AB7E39"/>
    <w:rsid w:val="00AC2BBE"/>
    <w:rsid w:val="00AC4366"/>
    <w:rsid w:val="00AC4B38"/>
    <w:rsid w:val="00AC60F6"/>
    <w:rsid w:val="00AC7E39"/>
    <w:rsid w:val="00AD04D7"/>
    <w:rsid w:val="00AD4203"/>
    <w:rsid w:val="00AE29F9"/>
    <w:rsid w:val="00AE7BD3"/>
    <w:rsid w:val="00AF405E"/>
    <w:rsid w:val="00AF7B1C"/>
    <w:rsid w:val="00B1450C"/>
    <w:rsid w:val="00B17483"/>
    <w:rsid w:val="00B207E6"/>
    <w:rsid w:val="00B31E15"/>
    <w:rsid w:val="00B33560"/>
    <w:rsid w:val="00B33BA9"/>
    <w:rsid w:val="00B42BE0"/>
    <w:rsid w:val="00B45D4F"/>
    <w:rsid w:val="00B5757E"/>
    <w:rsid w:val="00B64A38"/>
    <w:rsid w:val="00B8090B"/>
    <w:rsid w:val="00B81821"/>
    <w:rsid w:val="00B8573A"/>
    <w:rsid w:val="00B870D6"/>
    <w:rsid w:val="00B938F5"/>
    <w:rsid w:val="00B94E1A"/>
    <w:rsid w:val="00BA45F8"/>
    <w:rsid w:val="00BA5ACF"/>
    <w:rsid w:val="00BB2D8F"/>
    <w:rsid w:val="00BB5CC1"/>
    <w:rsid w:val="00BC20B6"/>
    <w:rsid w:val="00BC6D96"/>
    <w:rsid w:val="00BE583A"/>
    <w:rsid w:val="00BE7A1B"/>
    <w:rsid w:val="00BF28F7"/>
    <w:rsid w:val="00C10F06"/>
    <w:rsid w:val="00C179E2"/>
    <w:rsid w:val="00C37BA1"/>
    <w:rsid w:val="00C42C62"/>
    <w:rsid w:val="00C57202"/>
    <w:rsid w:val="00C57985"/>
    <w:rsid w:val="00C62C6C"/>
    <w:rsid w:val="00C67087"/>
    <w:rsid w:val="00C869D9"/>
    <w:rsid w:val="00C92784"/>
    <w:rsid w:val="00C96D36"/>
    <w:rsid w:val="00CA3516"/>
    <w:rsid w:val="00CA413A"/>
    <w:rsid w:val="00CA4302"/>
    <w:rsid w:val="00CA4579"/>
    <w:rsid w:val="00CB757C"/>
    <w:rsid w:val="00CE2011"/>
    <w:rsid w:val="00CF4DB0"/>
    <w:rsid w:val="00D01B1A"/>
    <w:rsid w:val="00D05F15"/>
    <w:rsid w:val="00D07350"/>
    <w:rsid w:val="00D10E94"/>
    <w:rsid w:val="00D206B9"/>
    <w:rsid w:val="00D26F1F"/>
    <w:rsid w:val="00D40A42"/>
    <w:rsid w:val="00D477FF"/>
    <w:rsid w:val="00D51D98"/>
    <w:rsid w:val="00D639FB"/>
    <w:rsid w:val="00D75DAC"/>
    <w:rsid w:val="00D81F57"/>
    <w:rsid w:val="00D94014"/>
    <w:rsid w:val="00D95DF8"/>
    <w:rsid w:val="00D979DD"/>
    <w:rsid w:val="00DA44F5"/>
    <w:rsid w:val="00DB2704"/>
    <w:rsid w:val="00DB4ACD"/>
    <w:rsid w:val="00DB4CEF"/>
    <w:rsid w:val="00DE3C69"/>
    <w:rsid w:val="00DE3E95"/>
    <w:rsid w:val="00DF039C"/>
    <w:rsid w:val="00DF5C86"/>
    <w:rsid w:val="00E0251A"/>
    <w:rsid w:val="00E12364"/>
    <w:rsid w:val="00E36015"/>
    <w:rsid w:val="00E44FF9"/>
    <w:rsid w:val="00E52579"/>
    <w:rsid w:val="00E73538"/>
    <w:rsid w:val="00EA10B2"/>
    <w:rsid w:val="00EB06B1"/>
    <w:rsid w:val="00EB3C5A"/>
    <w:rsid w:val="00EC2BF4"/>
    <w:rsid w:val="00EC3038"/>
    <w:rsid w:val="00EC3572"/>
    <w:rsid w:val="00EC3998"/>
    <w:rsid w:val="00EC6D1F"/>
    <w:rsid w:val="00ED2055"/>
    <w:rsid w:val="00ED27E2"/>
    <w:rsid w:val="00EE3901"/>
    <w:rsid w:val="00F013A9"/>
    <w:rsid w:val="00F213FC"/>
    <w:rsid w:val="00F24069"/>
    <w:rsid w:val="00F438CC"/>
    <w:rsid w:val="00F517F4"/>
    <w:rsid w:val="00F53469"/>
    <w:rsid w:val="00F6571B"/>
    <w:rsid w:val="00F9386F"/>
    <w:rsid w:val="00FB144A"/>
    <w:rsid w:val="00FB38C7"/>
    <w:rsid w:val="00FB458F"/>
    <w:rsid w:val="00FC018C"/>
    <w:rsid w:val="00FD2709"/>
    <w:rsid w:val="00FD29AE"/>
    <w:rsid w:val="00FE1078"/>
    <w:rsid w:val="00FF0A92"/>
    <w:rsid w:val="00FF1B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hAnsi="Times New Roman" w:cs="Times New Roman"/>
      <w:sz w:val="24"/>
      <w:szCs w:val="24"/>
    </w:rPr>
  </w:style>
  <w:style w:type="paragraph" w:styleId="1">
    <w:name w:val="heading 1"/>
    <w:basedOn w:val="a"/>
    <w:next w:val="a"/>
    <w:link w:val="10"/>
    <w:uiPriority w:val="99"/>
    <w:qFormat/>
    <w:rsid w:val="009B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35" w:lineRule="exact"/>
      <w:jc w:val="center"/>
    </w:pPr>
  </w:style>
  <w:style w:type="paragraph" w:customStyle="1" w:styleId="Style2">
    <w:name w:val="Style2"/>
    <w:basedOn w:val="a"/>
    <w:uiPriority w:val="99"/>
    <w:pPr>
      <w:spacing w:line="310" w:lineRule="exact"/>
      <w:ind w:firstLine="842"/>
    </w:pPr>
  </w:style>
  <w:style w:type="paragraph" w:customStyle="1" w:styleId="Style3">
    <w:name w:val="Style3"/>
    <w:basedOn w:val="a"/>
    <w:uiPriority w:val="99"/>
    <w:pPr>
      <w:spacing w:line="241" w:lineRule="exact"/>
      <w:jc w:val="center"/>
    </w:pPr>
  </w:style>
  <w:style w:type="paragraph" w:customStyle="1" w:styleId="Style4">
    <w:name w:val="Style4"/>
    <w:basedOn w:val="a"/>
    <w:uiPriority w:val="99"/>
  </w:style>
  <w:style w:type="paragraph" w:customStyle="1" w:styleId="Style5">
    <w:name w:val="Style5"/>
    <w:basedOn w:val="a"/>
    <w:uiPriority w:val="99"/>
    <w:pPr>
      <w:spacing w:line="317" w:lineRule="exact"/>
      <w:ind w:hanging="763"/>
    </w:pPr>
  </w:style>
  <w:style w:type="paragraph" w:customStyle="1" w:styleId="Style6">
    <w:name w:val="Style6"/>
    <w:basedOn w:val="a"/>
    <w:uiPriority w:val="99"/>
    <w:pPr>
      <w:spacing w:line="368" w:lineRule="exact"/>
      <w:ind w:firstLine="850"/>
      <w:jc w:val="both"/>
    </w:pPr>
  </w:style>
  <w:style w:type="paragraph" w:customStyle="1" w:styleId="Style7">
    <w:name w:val="Style7"/>
    <w:basedOn w:val="a"/>
    <w:uiPriority w:val="99"/>
  </w:style>
  <w:style w:type="paragraph" w:customStyle="1" w:styleId="Style8">
    <w:name w:val="Style8"/>
    <w:basedOn w:val="a"/>
    <w:uiPriority w:val="99"/>
    <w:pPr>
      <w:jc w:val="both"/>
    </w:pPr>
  </w:style>
  <w:style w:type="paragraph" w:customStyle="1" w:styleId="Style9">
    <w:name w:val="Style9"/>
    <w:basedOn w:val="a"/>
    <w:uiPriority w:val="99"/>
    <w:pPr>
      <w:spacing w:line="281" w:lineRule="exact"/>
    </w:pPr>
  </w:style>
  <w:style w:type="paragraph" w:customStyle="1" w:styleId="Style10">
    <w:name w:val="Style10"/>
    <w:basedOn w:val="a"/>
    <w:uiPriority w:val="99"/>
    <w:pPr>
      <w:spacing w:line="320" w:lineRule="exact"/>
      <w:ind w:firstLine="828"/>
    </w:pPr>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pPr>
      <w:spacing w:line="310" w:lineRule="exact"/>
      <w:ind w:hanging="1138"/>
    </w:pPr>
  </w:style>
  <w:style w:type="paragraph" w:customStyle="1" w:styleId="Style14">
    <w:name w:val="Style14"/>
    <w:basedOn w:val="a"/>
    <w:uiPriority w:val="99"/>
    <w:pPr>
      <w:spacing w:line="324" w:lineRule="exact"/>
      <w:ind w:firstLine="677"/>
    </w:pPr>
  </w:style>
  <w:style w:type="paragraph" w:customStyle="1" w:styleId="Style15">
    <w:name w:val="Style15"/>
    <w:basedOn w:val="a"/>
    <w:uiPriority w:val="99"/>
    <w:pPr>
      <w:jc w:val="both"/>
    </w:pPr>
  </w:style>
  <w:style w:type="paragraph" w:customStyle="1" w:styleId="Style16">
    <w:name w:val="Style16"/>
    <w:basedOn w:val="a"/>
    <w:uiPriority w:val="99"/>
    <w:pPr>
      <w:spacing w:line="317" w:lineRule="exact"/>
      <w:ind w:hanging="612"/>
    </w:pPr>
  </w:style>
  <w:style w:type="paragraph" w:customStyle="1" w:styleId="Style17">
    <w:name w:val="Style17"/>
    <w:basedOn w:val="a"/>
    <w:uiPriority w:val="99"/>
    <w:pPr>
      <w:spacing w:line="295" w:lineRule="exact"/>
      <w:jc w:val="both"/>
    </w:pPr>
  </w:style>
  <w:style w:type="paragraph" w:customStyle="1" w:styleId="Style18">
    <w:name w:val="Style18"/>
    <w:basedOn w:val="a"/>
    <w:uiPriority w:val="99"/>
    <w:pPr>
      <w:spacing w:line="293" w:lineRule="exact"/>
    </w:pPr>
  </w:style>
  <w:style w:type="paragraph" w:customStyle="1" w:styleId="Style19">
    <w:name w:val="Style19"/>
    <w:basedOn w:val="a"/>
    <w:uiPriority w:val="99"/>
    <w:pPr>
      <w:spacing w:line="317" w:lineRule="exact"/>
      <w:ind w:hanging="914"/>
    </w:pPr>
  </w:style>
  <w:style w:type="paragraph" w:customStyle="1" w:styleId="Style20">
    <w:name w:val="Style20"/>
    <w:basedOn w:val="a"/>
    <w:uiPriority w:val="99"/>
    <w:pPr>
      <w:spacing w:line="295" w:lineRule="exact"/>
    </w:pPr>
  </w:style>
  <w:style w:type="paragraph" w:customStyle="1" w:styleId="Style21">
    <w:name w:val="Style21"/>
    <w:basedOn w:val="a"/>
    <w:uiPriority w:val="99"/>
  </w:style>
  <w:style w:type="paragraph" w:customStyle="1" w:styleId="Style22">
    <w:name w:val="Style22"/>
    <w:basedOn w:val="a"/>
    <w:uiPriority w:val="99"/>
    <w:pPr>
      <w:spacing w:line="317" w:lineRule="exact"/>
      <w:ind w:hanging="346"/>
    </w:pPr>
  </w:style>
  <w:style w:type="paragraph" w:customStyle="1" w:styleId="Style23">
    <w:name w:val="Style23"/>
    <w:basedOn w:val="a"/>
    <w:uiPriority w:val="99"/>
    <w:pPr>
      <w:spacing w:line="295" w:lineRule="exact"/>
      <w:jc w:val="both"/>
    </w:pPr>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pPr>
      <w:spacing w:line="317" w:lineRule="exact"/>
      <w:ind w:firstLine="403"/>
    </w:pPr>
  </w:style>
  <w:style w:type="paragraph" w:customStyle="1" w:styleId="Style28">
    <w:name w:val="Style28"/>
    <w:basedOn w:val="a"/>
    <w:uiPriority w:val="99"/>
    <w:pPr>
      <w:spacing w:line="317" w:lineRule="exact"/>
      <w:ind w:firstLine="554"/>
    </w:pPr>
  </w:style>
  <w:style w:type="paragraph" w:customStyle="1" w:styleId="Style29">
    <w:name w:val="Style29"/>
    <w:basedOn w:val="a"/>
    <w:uiPriority w:val="99"/>
    <w:pPr>
      <w:spacing w:line="360" w:lineRule="exact"/>
      <w:ind w:firstLine="1130"/>
      <w:jc w:val="both"/>
    </w:pPr>
  </w:style>
  <w:style w:type="paragraph" w:customStyle="1" w:styleId="Style30">
    <w:name w:val="Style30"/>
    <w:basedOn w:val="a"/>
    <w:uiPriority w:val="99"/>
    <w:pPr>
      <w:spacing w:line="317" w:lineRule="exact"/>
      <w:jc w:val="both"/>
    </w:pPr>
  </w:style>
  <w:style w:type="paragraph" w:customStyle="1" w:styleId="Style31">
    <w:name w:val="Style31"/>
    <w:basedOn w:val="a"/>
    <w:uiPriority w:val="99"/>
    <w:pPr>
      <w:spacing w:line="317" w:lineRule="exact"/>
      <w:ind w:hanging="410"/>
    </w:pPr>
  </w:style>
  <w:style w:type="paragraph" w:customStyle="1" w:styleId="Style32">
    <w:name w:val="Style32"/>
    <w:basedOn w:val="a"/>
    <w:uiPriority w:val="99"/>
    <w:pPr>
      <w:spacing w:line="310" w:lineRule="exact"/>
      <w:ind w:hanging="166"/>
    </w:pPr>
  </w:style>
  <w:style w:type="paragraph" w:customStyle="1" w:styleId="Style33">
    <w:name w:val="Style33"/>
    <w:basedOn w:val="a"/>
    <w:uiPriority w:val="99"/>
    <w:pPr>
      <w:spacing w:line="317" w:lineRule="exact"/>
      <w:ind w:hanging="166"/>
    </w:pPr>
  </w:style>
  <w:style w:type="paragraph" w:customStyle="1" w:styleId="Style34">
    <w:name w:val="Style34"/>
    <w:basedOn w:val="a"/>
    <w:uiPriority w:val="99"/>
    <w:pPr>
      <w:spacing w:line="317" w:lineRule="exact"/>
      <w:ind w:firstLine="1015"/>
    </w:pPr>
  </w:style>
  <w:style w:type="paragraph" w:customStyle="1" w:styleId="Style35">
    <w:name w:val="Style35"/>
    <w:basedOn w:val="a"/>
    <w:uiPriority w:val="99"/>
    <w:pPr>
      <w:spacing w:line="317" w:lineRule="exact"/>
      <w:ind w:firstLine="972"/>
    </w:pPr>
  </w:style>
  <w:style w:type="paragraph" w:customStyle="1" w:styleId="Style36">
    <w:name w:val="Style36"/>
    <w:basedOn w:val="a"/>
    <w:uiPriority w:val="99"/>
    <w:pPr>
      <w:spacing w:line="317" w:lineRule="exact"/>
      <w:ind w:firstLine="706"/>
    </w:pPr>
  </w:style>
  <w:style w:type="paragraph" w:customStyle="1" w:styleId="Style37">
    <w:name w:val="Style37"/>
    <w:basedOn w:val="a"/>
    <w:uiPriority w:val="99"/>
    <w:pPr>
      <w:spacing w:line="317" w:lineRule="exact"/>
      <w:ind w:hanging="655"/>
    </w:pPr>
  </w:style>
  <w:style w:type="paragraph" w:customStyle="1" w:styleId="Style38">
    <w:name w:val="Style38"/>
    <w:basedOn w:val="a"/>
    <w:uiPriority w:val="99"/>
    <w:pPr>
      <w:spacing w:line="317" w:lineRule="exact"/>
      <w:jc w:val="center"/>
    </w:pPr>
  </w:style>
  <w:style w:type="paragraph" w:customStyle="1" w:styleId="Style39">
    <w:name w:val="Style39"/>
    <w:basedOn w:val="a"/>
    <w:uiPriority w:val="99"/>
    <w:pPr>
      <w:spacing w:line="317" w:lineRule="exact"/>
      <w:ind w:hanging="1714"/>
    </w:pPr>
  </w:style>
  <w:style w:type="paragraph" w:customStyle="1" w:styleId="Style40">
    <w:name w:val="Style40"/>
    <w:basedOn w:val="a"/>
    <w:uiPriority w:val="99"/>
    <w:pPr>
      <w:spacing w:line="360" w:lineRule="exact"/>
      <w:jc w:val="both"/>
    </w:pPr>
  </w:style>
  <w:style w:type="paragraph" w:customStyle="1" w:styleId="Style41">
    <w:name w:val="Style41"/>
    <w:basedOn w:val="a"/>
    <w:uiPriority w:val="99"/>
    <w:pPr>
      <w:jc w:val="both"/>
    </w:pPr>
  </w:style>
  <w:style w:type="paragraph" w:customStyle="1" w:styleId="Style42">
    <w:name w:val="Style42"/>
    <w:basedOn w:val="a"/>
    <w:pPr>
      <w:spacing w:line="310" w:lineRule="exact"/>
      <w:ind w:firstLine="698"/>
      <w:jc w:val="both"/>
    </w:pPr>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pPr>
      <w:jc w:val="center"/>
    </w:pPr>
  </w:style>
  <w:style w:type="paragraph" w:customStyle="1" w:styleId="Style46">
    <w:name w:val="Style46"/>
    <w:basedOn w:val="a"/>
    <w:uiPriority w:val="99"/>
    <w:pPr>
      <w:spacing w:line="324" w:lineRule="exact"/>
      <w:ind w:hanging="209"/>
    </w:pPr>
  </w:style>
  <w:style w:type="paragraph" w:customStyle="1" w:styleId="Style47">
    <w:name w:val="Style47"/>
    <w:basedOn w:val="a"/>
    <w:uiPriority w:val="99"/>
    <w:pPr>
      <w:spacing w:line="317" w:lineRule="exact"/>
      <w:ind w:firstLine="1138"/>
    </w:pPr>
  </w:style>
  <w:style w:type="paragraph" w:customStyle="1" w:styleId="Style48">
    <w:name w:val="Style48"/>
    <w:basedOn w:val="a"/>
    <w:uiPriority w:val="99"/>
  </w:style>
  <w:style w:type="paragraph" w:customStyle="1" w:styleId="Style49">
    <w:name w:val="Style49"/>
    <w:basedOn w:val="a"/>
    <w:uiPriority w:val="99"/>
    <w:pPr>
      <w:spacing w:line="312" w:lineRule="exact"/>
      <w:ind w:firstLine="1116"/>
      <w:jc w:val="both"/>
    </w:pPr>
  </w:style>
  <w:style w:type="paragraph" w:customStyle="1" w:styleId="Style50">
    <w:name w:val="Style50"/>
    <w:basedOn w:val="a"/>
    <w:uiPriority w:val="99"/>
    <w:pPr>
      <w:spacing w:line="310" w:lineRule="exact"/>
      <w:ind w:firstLine="713"/>
      <w:jc w:val="both"/>
    </w:pPr>
  </w:style>
  <w:style w:type="paragraph" w:customStyle="1" w:styleId="Style51">
    <w:name w:val="Style51"/>
    <w:basedOn w:val="a"/>
    <w:uiPriority w:val="99"/>
  </w:style>
  <w:style w:type="paragraph" w:customStyle="1" w:styleId="Style52">
    <w:name w:val="Style52"/>
    <w:basedOn w:val="a"/>
    <w:uiPriority w:val="99"/>
    <w:pPr>
      <w:jc w:val="center"/>
    </w:pPr>
  </w:style>
  <w:style w:type="paragraph" w:customStyle="1" w:styleId="Style53">
    <w:name w:val="Style53"/>
    <w:basedOn w:val="a"/>
    <w:uiPriority w:val="99"/>
    <w:pPr>
      <w:spacing w:line="306" w:lineRule="exact"/>
      <w:jc w:val="both"/>
    </w:pPr>
  </w:style>
  <w:style w:type="paragraph" w:customStyle="1" w:styleId="Style54">
    <w:name w:val="Style54"/>
    <w:basedOn w:val="a"/>
    <w:uiPriority w:val="99"/>
    <w:pPr>
      <w:spacing w:line="310" w:lineRule="exact"/>
      <w:ind w:hanging="418"/>
    </w:pPr>
  </w:style>
  <w:style w:type="paragraph" w:customStyle="1" w:styleId="Style55">
    <w:name w:val="Style55"/>
    <w:basedOn w:val="a"/>
    <w:uiPriority w:val="99"/>
    <w:pPr>
      <w:spacing w:line="598" w:lineRule="exact"/>
      <w:jc w:val="center"/>
    </w:pPr>
  </w:style>
  <w:style w:type="paragraph" w:customStyle="1" w:styleId="Style56">
    <w:name w:val="Style56"/>
    <w:basedOn w:val="a"/>
    <w:uiPriority w:val="99"/>
    <w:pPr>
      <w:spacing w:line="317" w:lineRule="exact"/>
      <w:ind w:hanging="1771"/>
    </w:pPr>
  </w:style>
  <w:style w:type="paragraph" w:customStyle="1" w:styleId="Style57">
    <w:name w:val="Style57"/>
    <w:basedOn w:val="a"/>
    <w:uiPriority w:val="99"/>
    <w:pPr>
      <w:spacing w:line="317" w:lineRule="exact"/>
      <w:ind w:firstLine="259"/>
    </w:pPr>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pPr>
      <w:spacing w:line="310" w:lineRule="exact"/>
      <w:ind w:firstLine="1534"/>
    </w:pPr>
  </w:style>
  <w:style w:type="paragraph" w:customStyle="1" w:styleId="Style61">
    <w:name w:val="Style61"/>
    <w:basedOn w:val="a"/>
    <w:uiPriority w:val="99"/>
    <w:pPr>
      <w:spacing w:line="317" w:lineRule="exact"/>
      <w:ind w:hanging="331"/>
    </w:pPr>
  </w:style>
  <w:style w:type="paragraph" w:customStyle="1" w:styleId="Style62">
    <w:name w:val="Style62"/>
    <w:basedOn w:val="a"/>
    <w:uiPriority w:val="99"/>
    <w:pPr>
      <w:spacing w:line="313" w:lineRule="exact"/>
      <w:ind w:hanging="1534"/>
    </w:pPr>
  </w:style>
  <w:style w:type="paragraph" w:customStyle="1" w:styleId="Style63">
    <w:name w:val="Style63"/>
    <w:basedOn w:val="a"/>
    <w:uiPriority w:val="99"/>
    <w:pPr>
      <w:spacing w:line="310" w:lineRule="exact"/>
      <w:ind w:hanging="814"/>
    </w:pPr>
  </w:style>
  <w:style w:type="paragraph" w:customStyle="1" w:styleId="Style64">
    <w:name w:val="Style64"/>
    <w:basedOn w:val="a"/>
    <w:uiPriority w:val="99"/>
    <w:pPr>
      <w:spacing w:line="317" w:lineRule="exact"/>
      <w:ind w:hanging="1627"/>
    </w:pPr>
  </w:style>
  <w:style w:type="paragraph" w:customStyle="1" w:styleId="Style65">
    <w:name w:val="Style65"/>
    <w:basedOn w:val="a"/>
    <w:uiPriority w:val="99"/>
    <w:pPr>
      <w:jc w:val="both"/>
    </w:pPr>
  </w:style>
  <w:style w:type="paragraph" w:customStyle="1" w:styleId="Style66">
    <w:name w:val="Style66"/>
    <w:basedOn w:val="a"/>
    <w:uiPriority w:val="99"/>
  </w:style>
  <w:style w:type="paragraph" w:customStyle="1" w:styleId="Style67">
    <w:name w:val="Style67"/>
    <w:basedOn w:val="a"/>
    <w:uiPriority w:val="99"/>
    <w:pPr>
      <w:spacing w:line="317" w:lineRule="exact"/>
      <w:ind w:firstLine="187"/>
    </w:pPr>
  </w:style>
  <w:style w:type="paragraph" w:customStyle="1" w:styleId="Style68">
    <w:name w:val="Style68"/>
    <w:basedOn w:val="a"/>
    <w:uiPriority w:val="99"/>
    <w:pPr>
      <w:spacing w:line="317" w:lineRule="exact"/>
      <w:ind w:hanging="1433"/>
    </w:pPr>
  </w:style>
  <w:style w:type="paragraph" w:customStyle="1" w:styleId="Style69">
    <w:name w:val="Style69"/>
    <w:basedOn w:val="a"/>
    <w:uiPriority w:val="99"/>
    <w:pPr>
      <w:spacing w:line="317" w:lineRule="exact"/>
      <w:ind w:firstLine="310"/>
    </w:pPr>
  </w:style>
  <w:style w:type="paragraph" w:customStyle="1" w:styleId="Style70">
    <w:name w:val="Style70"/>
    <w:basedOn w:val="a"/>
    <w:uiPriority w:val="99"/>
    <w:pPr>
      <w:spacing w:line="317" w:lineRule="exact"/>
      <w:ind w:hanging="612"/>
    </w:pPr>
  </w:style>
  <w:style w:type="paragraph" w:customStyle="1" w:styleId="Style71">
    <w:name w:val="Style71"/>
    <w:basedOn w:val="a"/>
    <w:uiPriority w:val="99"/>
    <w:pPr>
      <w:spacing w:line="310" w:lineRule="exact"/>
      <w:ind w:firstLine="122"/>
    </w:pPr>
  </w:style>
  <w:style w:type="paragraph" w:customStyle="1" w:styleId="Style72">
    <w:name w:val="Style72"/>
    <w:basedOn w:val="a"/>
    <w:uiPriority w:val="99"/>
  </w:style>
  <w:style w:type="paragraph" w:customStyle="1" w:styleId="Style73">
    <w:name w:val="Style73"/>
    <w:basedOn w:val="a"/>
    <w:uiPriority w:val="99"/>
    <w:pPr>
      <w:spacing w:line="310" w:lineRule="exact"/>
    </w:pPr>
  </w:style>
  <w:style w:type="paragraph" w:customStyle="1" w:styleId="Style74">
    <w:name w:val="Style74"/>
    <w:basedOn w:val="a"/>
    <w:uiPriority w:val="99"/>
    <w:pPr>
      <w:jc w:val="both"/>
    </w:pPr>
  </w:style>
  <w:style w:type="paragraph" w:customStyle="1" w:styleId="Style75">
    <w:name w:val="Style75"/>
    <w:basedOn w:val="a"/>
    <w:uiPriority w:val="99"/>
  </w:style>
  <w:style w:type="paragraph" w:customStyle="1" w:styleId="Style76">
    <w:name w:val="Style76"/>
    <w:basedOn w:val="a"/>
    <w:uiPriority w:val="99"/>
    <w:pPr>
      <w:spacing w:line="317" w:lineRule="exact"/>
      <w:jc w:val="center"/>
    </w:pPr>
  </w:style>
  <w:style w:type="paragraph" w:customStyle="1" w:styleId="Style77">
    <w:name w:val="Style77"/>
    <w:basedOn w:val="a"/>
    <w:uiPriority w:val="99"/>
    <w:pPr>
      <w:spacing w:line="317" w:lineRule="exact"/>
      <w:ind w:hanging="511"/>
    </w:pPr>
  </w:style>
  <w:style w:type="paragraph" w:customStyle="1" w:styleId="Style78">
    <w:name w:val="Style78"/>
    <w:basedOn w:val="a"/>
    <w:uiPriority w:val="99"/>
    <w:pPr>
      <w:spacing w:line="317" w:lineRule="exact"/>
      <w:ind w:hanging="2038"/>
    </w:pPr>
  </w:style>
  <w:style w:type="paragraph" w:customStyle="1" w:styleId="Style79">
    <w:name w:val="Style79"/>
    <w:basedOn w:val="a"/>
    <w:uiPriority w:val="99"/>
  </w:style>
  <w:style w:type="paragraph" w:customStyle="1" w:styleId="Style80">
    <w:name w:val="Style80"/>
    <w:basedOn w:val="a"/>
    <w:uiPriority w:val="99"/>
    <w:pPr>
      <w:spacing w:line="310" w:lineRule="exact"/>
      <w:ind w:firstLine="410"/>
    </w:pPr>
  </w:style>
  <w:style w:type="paragraph" w:customStyle="1" w:styleId="Style81">
    <w:name w:val="Style81"/>
    <w:basedOn w:val="a"/>
    <w:uiPriority w:val="99"/>
  </w:style>
  <w:style w:type="character" w:customStyle="1" w:styleId="FontStyle83">
    <w:name w:val="Font Style83"/>
    <w:basedOn w:val="a0"/>
    <w:uiPriority w:val="99"/>
    <w:rPr>
      <w:rFonts w:ascii="Times New Roman" w:hAnsi="Times New Roman" w:cs="Times New Roman"/>
      <w:sz w:val="18"/>
      <w:szCs w:val="18"/>
    </w:rPr>
  </w:style>
  <w:style w:type="character" w:customStyle="1" w:styleId="FontStyle84">
    <w:name w:val="Font Style84"/>
    <w:basedOn w:val="a0"/>
    <w:uiPriority w:val="99"/>
    <w:rPr>
      <w:rFonts w:ascii="Times New Roman" w:hAnsi="Times New Roman" w:cs="Times New Roman"/>
      <w:spacing w:val="20"/>
      <w:sz w:val="20"/>
      <w:szCs w:val="20"/>
    </w:rPr>
  </w:style>
  <w:style w:type="character" w:customStyle="1" w:styleId="FontStyle85">
    <w:name w:val="Font Style85"/>
    <w:basedOn w:val="a0"/>
    <w:uiPriority w:val="99"/>
    <w:rPr>
      <w:rFonts w:ascii="Times New Roman" w:hAnsi="Times New Roman" w:cs="Times New Roman"/>
      <w:b/>
      <w:bCs/>
      <w:sz w:val="16"/>
      <w:szCs w:val="16"/>
    </w:rPr>
  </w:style>
  <w:style w:type="character" w:customStyle="1" w:styleId="FontStyle86">
    <w:name w:val="Font Style86"/>
    <w:basedOn w:val="a0"/>
    <w:uiPriority w:val="99"/>
    <w:rPr>
      <w:rFonts w:ascii="Times New Roman" w:hAnsi="Times New Roman" w:cs="Times New Roman"/>
      <w:sz w:val="24"/>
      <w:szCs w:val="24"/>
    </w:rPr>
  </w:style>
  <w:style w:type="character" w:customStyle="1" w:styleId="FontStyle87">
    <w:name w:val="Font Style87"/>
    <w:basedOn w:val="a0"/>
    <w:uiPriority w:val="99"/>
    <w:rPr>
      <w:rFonts w:ascii="Century Schoolbook" w:hAnsi="Century Schoolbook" w:cs="Century Schoolbook"/>
      <w:sz w:val="22"/>
      <w:szCs w:val="22"/>
    </w:rPr>
  </w:style>
  <w:style w:type="character" w:customStyle="1" w:styleId="FontStyle88">
    <w:name w:val="Font Style88"/>
    <w:basedOn w:val="a0"/>
    <w:uiPriority w:val="99"/>
    <w:rPr>
      <w:rFonts w:ascii="Times New Roman" w:hAnsi="Times New Roman" w:cs="Times New Roman"/>
      <w:b/>
      <w:bCs/>
      <w:sz w:val="22"/>
      <w:szCs w:val="22"/>
    </w:rPr>
  </w:style>
  <w:style w:type="character" w:customStyle="1" w:styleId="FontStyle89">
    <w:name w:val="Font Style89"/>
    <w:basedOn w:val="a0"/>
    <w:uiPriority w:val="99"/>
    <w:rPr>
      <w:rFonts w:ascii="Times New Roman" w:hAnsi="Times New Roman" w:cs="Times New Roman"/>
      <w:i/>
      <w:iCs/>
      <w:sz w:val="20"/>
      <w:szCs w:val="20"/>
    </w:rPr>
  </w:style>
  <w:style w:type="character" w:customStyle="1" w:styleId="FontStyle90">
    <w:name w:val="Font Style90"/>
    <w:basedOn w:val="a0"/>
    <w:uiPriority w:val="99"/>
    <w:rPr>
      <w:rFonts w:ascii="Times New Roman" w:hAnsi="Times New Roman" w:cs="Times New Roman"/>
      <w:b/>
      <w:bCs/>
      <w:i/>
      <w:iCs/>
      <w:sz w:val="20"/>
      <w:szCs w:val="20"/>
    </w:rPr>
  </w:style>
  <w:style w:type="character" w:customStyle="1" w:styleId="FontStyle91">
    <w:name w:val="Font Style91"/>
    <w:basedOn w:val="a0"/>
    <w:uiPriority w:val="99"/>
    <w:rPr>
      <w:rFonts w:ascii="Cambria" w:hAnsi="Cambria" w:cs="Cambria"/>
      <w:b/>
      <w:bCs/>
      <w:sz w:val="24"/>
      <w:szCs w:val="24"/>
    </w:rPr>
  </w:style>
  <w:style w:type="character" w:customStyle="1" w:styleId="FontStyle92">
    <w:name w:val="Font Style92"/>
    <w:basedOn w:val="a0"/>
    <w:uiPriority w:val="99"/>
    <w:rPr>
      <w:rFonts w:ascii="Cambria" w:hAnsi="Cambria" w:cs="Cambria"/>
      <w:sz w:val="32"/>
      <w:szCs w:val="32"/>
    </w:rPr>
  </w:style>
  <w:style w:type="character" w:customStyle="1" w:styleId="FontStyle93">
    <w:name w:val="Font Style93"/>
    <w:basedOn w:val="a0"/>
    <w:uiPriority w:val="99"/>
    <w:rPr>
      <w:rFonts w:ascii="Times New Roman" w:hAnsi="Times New Roman" w:cs="Times New Roman"/>
      <w:b/>
      <w:bCs/>
      <w:sz w:val="26"/>
      <w:szCs w:val="26"/>
    </w:rPr>
  </w:style>
  <w:style w:type="character" w:customStyle="1" w:styleId="FontStyle94">
    <w:name w:val="Font Style94"/>
    <w:basedOn w:val="a0"/>
    <w:uiPriority w:val="99"/>
    <w:rPr>
      <w:rFonts w:ascii="Times New Roman" w:hAnsi="Times New Roman" w:cs="Times New Roman"/>
      <w:b/>
      <w:bCs/>
      <w:w w:val="120"/>
      <w:sz w:val="18"/>
      <w:szCs w:val="18"/>
    </w:rPr>
  </w:style>
  <w:style w:type="character" w:customStyle="1" w:styleId="FontStyle95">
    <w:name w:val="Font Style95"/>
    <w:basedOn w:val="a0"/>
    <w:uiPriority w:val="99"/>
    <w:rPr>
      <w:rFonts w:ascii="Georgia" w:hAnsi="Georgia" w:cs="Georgia"/>
      <w:smallCaps/>
      <w:spacing w:val="10"/>
      <w:sz w:val="20"/>
      <w:szCs w:val="20"/>
    </w:rPr>
  </w:style>
  <w:style w:type="character" w:customStyle="1" w:styleId="FontStyle96">
    <w:name w:val="Font Style96"/>
    <w:basedOn w:val="a0"/>
    <w:uiPriority w:val="99"/>
    <w:rPr>
      <w:rFonts w:ascii="Times New Roman" w:hAnsi="Times New Roman" w:cs="Times New Roman"/>
      <w:b/>
      <w:bCs/>
      <w:sz w:val="26"/>
      <w:szCs w:val="26"/>
    </w:rPr>
  </w:style>
  <w:style w:type="character" w:customStyle="1" w:styleId="FontStyle97">
    <w:name w:val="Font Style97"/>
    <w:basedOn w:val="a0"/>
    <w:uiPriority w:val="99"/>
    <w:rPr>
      <w:rFonts w:ascii="Cambria" w:hAnsi="Cambria" w:cs="Cambria"/>
      <w:sz w:val="30"/>
      <w:szCs w:val="30"/>
    </w:rPr>
  </w:style>
  <w:style w:type="character" w:customStyle="1" w:styleId="FontStyle98">
    <w:name w:val="Font Style98"/>
    <w:basedOn w:val="a0"/>
    <w:uiPriority w:val="99"/>
    <w:rPr>
      <w:rFonts w:ascii="Times New Roman" w:hAnsi="Times New Roman" w:cs="Times New Roman"/>
      <w:b/>
      <w:bCs/>
      <w:i/>
      <w:iCs/>
      <w:sz w:val="24"/>
      <w:szCs w:val="24"/>
    </w:rPr>
  </w:style>
  <w:style w:type="character" w:customStyle="1" w:styleId="FontStyle99">
    <w:name w:val="Font Style99"/>
    <w:basedOn w:val="a0"/>
    <w:uiPriority w:val="99"/>
    <w:rPr>
      <w:rFonts w:ascii="Times New Roman" w:hAnsi="Times New Roman" w:cs="Times New Roman"/>
      <w:b/>
      <w:bCs/>
      <w:sz w:val="26"/>
      <w:szCs w:val="26"/>
    </w:rPr>
  </w:style>
  <w:style w:type="character" w:customStyle="1" w:styleId="FontStyle100">
    <w:name w:val="Font Style100"/>
    <w:basedOn w:val="a0"/>
    <w:uiPriority w:val="99"/>
    <w:rPr>
      <w:rFonts w:ascii="Times New Roman" w:hAnsi="Times New Roman" w:cs="Times New Roman"/>
      <w:b/>
      <w:bCs/>
      <w:spacing w:val="20"/>
      <w:sz w:val="18"/>
      <w:szCs w:val="18"/>
    </w:rPr>
  </w:style>
  <w:style w:type="character" w:customStyle="1" w:styleId="FontStyle101">
    <w:name w:val="Font Style101"/>
    <w:basedOn w:val="a0"/>
    <w:uiPriority w:val="99"/>
    <w:rPr>
      <w:rFonts w:ascii="Times New Roman" w:hAnsi="Times New Roman" w:cs="Times New Roman"/>
      <w:b/>
      <w:bCs/>
      <w:i/>
      <w:iCs/>
      <w:sz w:val="18"/>
      <w:szCs w:val="18"/>
    </w:rPr>
  </w:style>
  <w:style w:type="character" w:customStyle="1" w:styleId="FontStyle102">
    <w:name w:val="Font Style102"/>
    <w:basedOn w:val="a0"/>
    <w:uiPriority w:val="99"/>
    <w:rPr>
      <w:rFonts w:ascii="Courier New" w:hAnsi="Courier New" w:cs="Courier New"/>
      <w:i/>
      <w:iCs/>
      <w:sz w:val="38"/>
      <w:szCs w:val="38"/>
    </w:rPr>
  </w:style>
  <w:style w:type="character" w:customStyle="1" w:styleId="FontStyle103">
    <w:name w:val="Font Style103"/>
    <w:basedOn w:val="a0"/>
    <w:uiPriority w:val="99"/>
    <w:rPr>
      <w:rFonts w:ascii="Georgia" w:hAnsi="Georgia" w:cs="Georgia"/>
      <w:b/>
      <w:bCs/>
      <w:i/>
      <w:iCs/>
      <w:sz w:val="16"/>
      <w:szCs w:val="16"/>
    </w:rPr>
  </w:style>
  <w:style w:type="character" w:customStyle="1" w:styleId="FontStyle104">
    <w:name w:val="Font Style104"/>
    <w:basedOn w:val="a0"/>
    <w:uiPriority w:val="99"/>
    <w:rPr>
      <w:rFonts w:ascii="Georgia" w:hAnsi="Georgia" w:cs="Georgia"/>
      <w:sz w:val="18"/>
      <w:szCs w:val="18"/>
    </w:rPr>
  </w:style>
  <w:style w:type="character" w:customStyle="1" w:styleId="FontStyle105">
    <w:name w:val="Font Style105"/>
    <w:basedOn w:val="a0"/>
    <w:uiPriority w:val="99"/>
    <w:rPr>
      <w:rFonts w:ascii="Century Schoolbook" w:hAnsi="Century Schoolbook" w:cs="Century Schoolbook"/>
      <w:b/>
      <w:bCs/>
      <w:spacing w:val="10"/>
      <w:sz w:val="8"/>
      <w:szCs w:val="8"/>
    </w:rPr>
  </w:style>
  <w:style w:type="character" w:customStyle="1" w:styleId="FontStyle106">
    <w:name w:val="Font Style106"/>
    <w:basedOn w:val="a0"/>
    <w:uiPriority w:val="99"/>
    <w:rPr>
      <w:rFonts w:ascii="Times New Roman" w:hAnsi="Times New Roman" w:cs="Times New Roman"/>
      <w:b/>
      <w:bCs/>
      <w:i/>
      <w:iCs/>
      <w:smallCaps/>
      <w:sz w:val="24"/>
      <w:szCs w:val="24"/>
    </w:rPr>
  </w:style>
  <w:style w:type="character" w:customStyle="1" w:styleId="FontStyle107">
    <w:name w:val="Font Style107"/>
    <w:basedOn w:val="a0"/>
    <w:uiPriority w:val="99"/>
    <w:rPr>
      <w:rFonts w:ascii="Times New Roman" w:hAnsi="Times New Roman" w:cs="Times New Roman"/>
      <w:b/>
      <w:bCs/>
      <w:sz w:val="34"/>
      <w:szCs w:val="34"/>
    </w:rPr>
  </w:style>
  <w:style w:type="character" w:customStyle="1" w:styleId="FontStyle108">
    <w:name w:val="Font Style108"/>
    <w:basedOn w:val="a0"/>
    <w:uiPriority w:val="99"/>
    <w:rPr>
      <w:rFonts w:ascii="Times New Roman" w:hAnsi="Times New Roman" w:cs="Times New Roman"/>
      <w:sz w:val="32"/>
      <w:szCs w:val="32"/>
    </w:rPr>
  </w:style>
  <w:style w:type="character" w:customStyle="1" w:styleId="FontStyle109">
    <w:name w:val="Font Style109"/>
    <w:basedOn w:val="a0"/>
    <w:uiPriority w:val="99"/>
    <w:rPr>
      <w:rFonts w:ascii="Courier New" w:hAnsi="Courier New" w:cs="Courier New"/>
      <w:sz w:val="42"/>
      <w:szCs w:val="42"/>
    </w:rPr>
  </w:style>
  <w:style w:type="character" w:customStyle="1" w:styleId="FontStyle110">
    <w:name w:val="Font Style110"/>
    <w:basedOn w:val="a0"/>
    <w:uiPriority w:val="99"/>
    <w:rPr>
      <w:rFonts w:ascii="Times New Roman" w:hAnsi="Times New Roman" w:cs="Times New Roman"/>
      <w:b/>
      <w:bCs/>
      <w:i/>
      <w:iCs/>
      <w:sz w:val="20"/>
      <w:szCs w:val="20"/>
    </w:rPr>
  </w:style>
  <w:style w:type="character" w:customStyle="1" w:styleId="FontStyle111">
    <w:name w:val="Font Style111"/>
    <w:basedOn w:val="a0"/>
    <w:uiPriority w:val="99"/>
    <w:rPr>
      <w:rFonts w:ascii="Times New Roman" w:hAnsi="Times New Roman" w:cs="Times New Roman"/>
      <w:b/>
      <w:bCs/>
      <w:i/>
      <w:iCs/>
      <w:sz w:val="20"/>
      <w:szCs w:val="20"/>
    </w:rPr>
  </w:style>
  <w:style w:type="character" w:customStyle="1" w:styleId="FontStyle112">
    <w:name w:val="Font Style112"/>
    <w:basedOn w:val="a0"/>
    <w:uiPriority w:val="99"/>
    <w:rPr>
      <w:rFonts w:ascii="Impact" w:hAnsi="Impact" w:cs="Impact"/>
      <w:spacing w:val="20"/>
      <w:sz w:val="30"/>
      <w:szCs w:val="30"/>
    </w:rPr>
  </w:style>
  <w:style w:type="character" w:customStyle="1" w:styleId="FontStyle113">
    <w:name w:val="Font Style113"/>
    <w:basedOn w:val="a0"/>
    <w:uiPriority w:val="99"/>
    <w:rPr>
      <w:rFonts w:ascii="Times New Roman" w:hAnsi="Times New Roman" w:cs="Times New Roman"/>
      <w:i/>
      <w:iCs/>
      <w:spacing w:val="-30"/>
      <w:sz w:val="34"/>
      <w:szCs w:val="34"/>
    </w:rPr>
  </w:style>
  <w:style w:type="character" w:customStyle="1" w:styleId="FontStyle114">
    <w:name w:val="Font Style114"/>
    <w:basedOn w:val="a0"/>
    <w:uiPriority w:val="99"/>
    <w:rPr>
      <w:rFonts w:ascii="Times New Roman" w:hAnsi="Times New Roman" w:cs="Times New Roman"/>
      <w:b/>
      <w:bCs/>
      <w:smallCaps/>
      <w:sz w:val="16"/>
      <w:szCs w:val="16"/>
    </w:rPr>
  </w:style>
  <w:style w:type="character" w:customStyle="1" w:styleId="FontStyle115">
    <w:name w:val="Font Style115"/>
    <w:basedOn w:val="a0"/>
    <w:uiPriority w:val="99"/>
    <w:rPr>
      <w:rFonts w:ascii="Times New Roman" w:hAnsi="Times New Roman" w:cs="Times New Roman"/>
      <w:b/>
      <w:bCs/>
      <w:spacing w:val="10"/>
      <w:sz w:val="12"/>
      <w:szCs w:val="12"/>
    </w:rPr>
  </w:style>
  <w:style w:type="character" w:customStyle="1" w:styleId="FontStyle116">
    <w:name w:val="Font Style116"/>
    <w:basedOn w:val="a0"/>
    <w:uiPriority w:val="99"/>
    <w:rPr>
      <w:rFonts w:ascii="Times New Roman" w:hAnsi="Times New Roman" w:cs="Times New Roman"/>
      <w:b/>
      <w:bCs/>
      <w:i/>
      <w:iCs/>
      <w:spacing w:val="-20"/>
      <w:sz w:val="18"/>
      <w:szCs w:val="18"/>
    </w:rPr>
  </w:style>
  <w:style w:type="character" w:customStyle="1" w:styleId="FontStyle117">
    <w:name w:val="Font Style117"/>
    <w:basedOn w:val="a0"/>
    <w:uiPriority w:val="99"/>
    <w:rPr>
      <w:rFonts w:ascii="Times New Roman" w:hAnsi="Times New Roman" w:cs="Times New Roman"/>
      <w:b/>
      <w:bCs/>
      <w:sz w:val="26"/>
      <w:szCs w:val="26"/>
    </w:rPr>
  </w:style>
  <w:style w:type="character" w:customStyle="1" w:styleId="FontStyle118">
    <w:name w:val="Font Style118"/>
    <w:basedOn w:val="a0"/>
    <w:uiPriority w:val="99"/>
    <w:rPr>
      <w:rFonts w:ascii="Times New Roman" w:hAnsi="Times New Roman" w:cs="Times New Roman"/>
      <w:b/>
      <w:bCs/>
      <w:sz w:val="26"/>
      <w:szCs w:val="26"/>
    </w:rPr>
  </w:style>
  <w:style w:type="character" w:customStyle="1" w:styleId="FontStyle119">
    <w:name w:val="Font Style119"/>
    <w:basedOn w:val="a0"/>
    <w:uiPriority w:val="99"/>
    <w:rPr>
      <w:rFonts w:ascii="Georgia" w:hAnsi="Georgia" w:cs="Georgia"/>
      <w:sz w:val="22"/>
      <w:szCs w:val="22"/>
    </w:rPr>
  </w:style>
  <w:style w:type="character" w:customStyle="1" w:styleId="FontStyle120">
    <w:name w:val="Font Style120"/>
    <w:basedOn w:val="a0"/>
    <w:uiPriority w:val="99"/>
    <w:rPr>
      <w:rFonts w:ascii="Times New Roman" w:hAnsi="Times New Roman" w:cs="Times New Roman"/>
      <w:sz w:val="18"/>
      <w:szCs w:val="18"/>
    </w:rPr>
  </w:style>
  <w:style w:type="character" w:customStyle="1" w:styleId="FontStyle121">
    <w:name w:val="Font Style121"/>
    <w:basedOn w:val="a0"/>
    <w:uiPriority w:val="99"/>
    <w:rPr>
      <w:rFonts w:ascii="Times New Roman" w:hAnsi="Times New Roman" w:cs="Times New Roman"/>
      <w:b/>
      <w:bCs/>
      <w:sz w:val="28"/>
      <w:szCs w:val="28"/>
    </w:rPr>
  </w:style>
  <w:style w:type="character" w:customStyle="1" w:styleId="FontStyle122">
    <w:name w:val="Font Style122"/>
    <w:basedOn w:val="a0"/>
    <w:uiPriority w:val="99"/>
    <w:rPr>
      <w:rFonts w:ascii="Times New Roman" w:hAnsi="Times New Roman" w:cs="Times New Roman"/>
      <w:sz w:val="20"/>
      <w:szCs w:val="20"/>
    </w:rPr>
  </w:style>
  <w:style w:type="character" w:customStyle="1" w:styleId="FontStyle123">
    <w:name w:val="Font Style123"/>
    <w:basedOn w:val="a0"/>
    <w:uiPriority w:val="99"/>
    <w:rPr>
      <w:rFonts w:ascii="Times New Roman" w:hAnsi="Times New Roman" w:cs="Times New Roman"/>
      <w:b/>
      <w:bCs/>
      <w:i/>
      <w:iCs/>
      <w:sz w:val="18"/>
      <w:szCs w:val="18"/>
    </w:rPr>
  </w:style>
  <w:style w:type="character" w:customStyle="1" w:styleId="FontStyle124">
    <w:name w:val="Font Style124"/>
    <w:basedOn w:val="a0"/>
    <w:uiPriority w:val="99"/>
    <w:rPr>
      <w:rFonts w:ascii="Georgia" w:hAnsi="Georgia" w:cs="Georgia"/>
      <w:i/>
      <w:iCs/>
      <w:smallCaps/>
      <w:sz w:val="20"/>
      <w:szCs w:val="20"/>
    </w:rPr>
  </w:style>
  <w:style w:type="character" w:customStyle="1" w:styleId="FontStyle125">
    <w:name w:val="Font Style125"/>
    <w:basedOn w:val="a0"/>
    <w:uiPriority w:val="99"/>
    <w:rPr>
      <w:rFonts w:ascii="Times New Roman" w:hAnsi="Times New Roman" w:cs="Times New Roman"/>
      <w:b/>
      <w:bCs/>
      <w:i/>
      <w:iCs/>
      <w:spacing w:val="-10"/>
      <w:sz w:val="22"/>
      <w:szCs w:val="22"/>
    </w:rPr>
  </w:style>
  <w:style w:type="character" w:customStyle="1" w:styleId="FontStyle126">
    <w:name w:val="Font Style126"/>
    <w:basedOn w:val="a0"/>
    <w:uiPriority w:val="99"/>
    <w:rPr>
      <w:rFonts w:ascii="Times New Roman" w:hAnsi="Times New Roman" w:cs="Times New Roman"/>
      <w:b/>
      <w:bCs/>
      <w:i/>
      <w:iCs/>
      <w:sz w:val="16"/>
      <w:szCs w:val="16"/>
    </w:rPr>
  </w:style>
  <w:style w:type="character" w:customStyle="1" w:styleId="FontStyle127">
    <w:name w:val="Font Style127"/>
    <w:basedOn w:val="a0"/>
    <w:uiPriority w:val="99"/>
    <w:rPr>
      <w:rFonts w:ascii="Times New Roman" w:hAnsi="Times New Roman" w:cs="Times New Roman"/>
      <w:b/>
      <w:bCs/>
      <w:sz w:val="16"/>
      <w:szCs w:val="16"/>
    </w:rPr>
  </w:style>
  <w:style w:type="character" w:customStyle="1" w:styleId="FontStyle128">
    <w:name w:val="Font Style128"/>
    <w:basedOn w:val="a0"/>
    <w:uiPriority w:val="99"/>
    <w:rPr>
      <w:rFonts w:ascii="Times New Roman" w:hAnsi="Times New Roman" w:cs="Times New Roman"/>
      <w:b/>
      <w:bCs/>
      <w:i/>
      <w:iCs/>
      <w:sz w:val="20"/>
      <w:szCs w:val="20"/>
    </w:rPr>
  </w:style>
  <w:style w:type="character" w:customStyle="1" w:styleId="FontStyle129">
    <w:name w:val="Font Style129"/>
    <w:basedOn w:val="a0"/>
    <w:uiPriority w:val="99"/>
    <w:rPr>
      <w:rFonts w:ascii="Times New Roman" w:hAnsi="Times New Roman" w:cs="Times New Roman"/>
      <w:b/>
      <w:bCs/>
      <w:sz w:val="20"/>
      <w:szCs w:val="20"/>
    </w:rPr>
  </w:style>
  <w:style w:type="character" w:customStyle="1" w:styleId="FontStyle130">
    <w:name w:val="Font Style130"/>
    <w:basedOn w:val="a0"/>
    <w:uiPriority w:val="99"/>
    <w:rPr>
      <w:rFonts w:ascii="Times New Roman" w:hAnsi="Times New Roman" w:cs="Times New Roman"/>
      <w:b/>
      <w:bCs/>
      <w:i/>
      <w:iCs/>
      <w:sz w:val="18"/>
      <w:szCs w:val="18"/>
    </w:rPr>
  </w:style>
  <w:style w:type="character" w:customStyle="1" w:styleId="FontStyle131">
    <w:name w:val="Font Style131"/>
    <w:basedOn w:val="a0"/>
    <w:uiPriority w:val="99"/>
    <w:rPr>
      <w:rFonts w:ascii="Times New Roman" w:hAnsi="Times New Roman" w:cs="Times New Roman"/>
      <w:b/>
      <w:bCs/>
      <w:i/>
      <w:iCs/>
      <w:spacing w:val="-10"/>
      <w:sz w:val="18"/>
      <w:szCs w:val="18"/>
    </w:rPr>
  </w:style>
  <w:style w:type="character" w:customStyle="1" w:styleId="FontStyle132">
    <w:name w:val="Font Style132"/>
    <w:basedOn w:val="a0"/>
    <w:uiPriority w:val="99"/>
    <w:rPr>
      <w:rFonts w:ascii="Times New Roman" w:hAnsi="Times New Roman" w:cs="Times New Roman"/>
      <w:sz w:val="24"/>
      <w:szCs w:val="24"/>
    </w:rPr>
  </w:style>
  <w:style w:type="character" w:customStyle="1" w:styleId="FontStyle133">
    <w:name w:val="Font Style133"/>
    <w:basedOn w:val="a0"/>
    <w:uiPriority w:val="99"/>
    <w:rPr>
      <w:rFonts w:ascii="Times New Roman" w:hAnsi="Times New Roman" w:cs="Times New Roman"/>
      <w:sz w:val="20"/>
      <w:szCs w:val="20"/>
    </w:rPr>
  </w:style>
  <w:style w:type="character" w:customStyle="1" w:styleId="FontStyle134">
    <w:name w:val="Font Style134"/>
    <w:basedOn w:val="a0"/>
    <w:uiPriority w:val="99"/>
    <w:rPr>
      <w:rFonts w:ascii="Times New Roman" w:hAnsi="Times New Roman" w:cs="Times New Roman"/>
      <w:i/>
      <w:iCs/>
      <w:sz w:val="16"/>
      <w:szCs w:val="16"/>
    </w:rPr>
  </w:style>
  <w:style w:type="character" w:customStyle="1" w:styleId="FontStyle135">
    <w:name w:val="Font Style135"/>
    <w:basedOn w:val="a0"/>
    <w:rPr>
      <w:rFonts w:ascii="Times New Roman" w:hAnsi="Times New Roman" w:cs="Times New Roman"/>
      <w:b/>
      <w:bCs/>
      <w:i/>
      <w:iCs/>
      <w:sz w:val="18"/>
      <w:szCs w:val="18"/>
    </w:rPr>
  </w:style>
  <w:style w:type="character" w:customStyle="1" w:styleId="FontStyle136">
    <w:name w:val="Font Style136"/>
    <w:basedOn w:val="a0"/>
    <w:uiPriority w:val="99"/>
    <w:rPr>
      <w:rFonts w:ascii="Times New Roman" w:hAnsi="Times New Roman" w:cs="Times New Roman"/>
      <w:sz w:val="20"/>
      <w:szCs w:val="20"/>
    </w:rPr>
  </w:style>
  <w:style w:type="character" w:customStyle="1" w:styleId="FontStyle137">
    <w:name w:val="Font Style137"/>
    <w:basedOn w:val="a0"/>
    <w:uiPriority w:val="99"/>
    <w:rPr>
      <w:rFonts w:ascii="Times New Roman" w:hAnsi="Times New Roman" w:cs="Times New Roman"/>
      <w:i/>
      <w:iCs/>
      <w:sz w:val="24"/>
      <w:szCs w:val="24"/>
    </w:rPr>
  </w:style>
  <w:style w:type="character" w:customStyle="1" w:styleId="FontStyle138">
    <w:name w:val="Font Style138"/>
    <w:basedOn w:val="a0"/>
    <w:uiPriority w:val="99"/>
    <w:rPr>
      <w:rFonts w:ascii="Times New Roman" w:hAnsi="Times New Roman" w:cs="Times New Roman"/>
      <w:sz w:val="20"/>
      <w:szCs w:val="20"/>
    </w:rPr>
  </w:style>
  <w:style w:type="character" w:customStyle="1" w:styleId="FontStyle139">
    <w:name w:val="Font Style139"/>
    <w:basedOn w:val="a0"/>
    <w:uiPriority w:val="99"/>
    <w:rPr>
      <w:rFonts w:ascii="Times New Roman" w:hAnsi="Times New Roman" w:cs="Times New Roman"/>
      <w:sz w:val="18"/>
      <w:szCs w:val="18"/>
    </w:rPr>
  </w:style>
  <w:style w:type="character" w:customStyle="1" w:styleId="FontStyle140">
    <w:name w:val="Font Style140"/>
    <w:basedOn w:val="a0"/>
    <w:uiPriority w:val="99"/>
    <w:rPr>
      <w:rFonts w:ascii="Cambria" w:hAnsi="Cambria" w:cs="Cambria"/>
      <w:b/>
      <w:bCs/>
      <w:i/>
      <w:iCs/>
      <w:smallCaps/>
      <w:spacing w:val="20"/>
      <w:sz w:val="16"/>
      <w:szCs w:val="16"/>
    </w:rPr>
  </w:style>
  <w:style w:type="character" w:customStyle="1" w:styleId="FontStyle141">
    <w:name w:val="Font Style141"/>
    <w:basedOn w:val="a0"/>
    <w:uiPriority w:val="99"/>
    <w:rPr>
      <w:rFonts w:ascii="Times New Roman" w:hAnsi="Times New Roman" w:cs="Times New Roman"/>
      <w:b/>
      <w:bCs/>
      <w:i/>
      <w:iCs/>
      <w:sz w:val="24"/>
      <w:szCs w:val="24"/>
    </w:rPr>
  </w:style>
  <w:style w:type="character" w:customStyle="1" w:styleId="FontStyle142">
    <w:name w:val="Font Style142"/>
    <w:basedOn w:val="a0"/>
    <w:uiPriority w:val="99"/>
    <w:rPr>
      <w:rFonts w:ascii="Times New Roman" w:hAnsi="Times New Roman" w:cs="Times New Roman"/>
      <w:b/>
      <w:bCs/>
      <w:sz w:val="18"/>
      <w:szCs w:val="18"/>
    </w:rPr>
  </w:style>
  <w:style w:type="character" w:customStyle="1" w:styleId="FontStyle143">
    <w:name w:val="Font Style143"/>
    <w:basedOn w:val="a0"/>
    <w:uiPriority w:val="99"/>
    <w:rPr>
      <w:rFonts w:ascii="Impact" w:hAnsi="Impact" w:cs="Impact"/>
      <w:sz w:val="30"/>
      <w:szCs w:val="30"/>
    </w:rPr>
  </w:style>
  <w:style w:type="paragraph" w:styleId="a3">
    <w:name w:val="Balloon Text"/>
    <w:basedOn w:val="a"/>
    <w:link w:val="a4"/>
    <w:uiPriority w:val="99"/>
    <w:semiHidden/>
    <w:unhideWhenUsed/>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paragraph" w:customStyle="1" w:styleId="ConsPlusNormal">
    <w:name w:val="ConsPlusNormal"/>
    <w:pPr>
      <w:autoSpaceDE w:val="0"/>
      <w:autoSpaceDN w:val="0"/>
      <w:adjustRightInd w:val="0"/>
      <w:spacing w:after="0" w:line="240" w:lineRule="auto"/>
    </w:pPr>
    <w:rPr>
      <w:rFonts w:eastAsia="Times New Roman" w:hAnsi="Times New Roman" w:cs="Times New Roman"/>
      <w:sz w:val="24"/>
      <w:szCs w:val="24"/>
    </w:rPr>
  </w:style>
  <w:style w:type="paragraph" w:styleId="a5">
    <w:name w:val="No Spacing"/>
    <w:uiPriority w:val="1"/>
    <w:qFormat/>
    <w:pPr>
      <w:spacing w:after="0" w:line="240" w:lineRule="auto"/>
    </w:pPr>
    <w:rPr>
      <w:rFonts w:asciiTheme="minorHAnsi" w:eastAsiaTheme="minorHAnsi"/>
      <w:lang w:eastAsia="en-US"/>
    </w:rPr>
  </w:style>
  <w:style w:type="character" w:customStyle="1" w:styleId="30">
    <w:name w:val="Заголовок 3 Знак"/>
    <w:basedOn w:val="a0"/>
    <w:link w:val="3"/>
    <w:uiPriority w:val="99"/>
    <w:rPr>
      <w:rFonts w:ascii="Cambria" w:eastAsia="Times New Roman" w:hAnsi="Cambria" w:cs="Times New Roman"/>
      <w:b/>
      <w:bCs/>
      <w:sz w:val="26"/>
      <w:szCs w:val="26"/>
      <w:lang w:eastAsia="en-US"/>
    </w:rPr>
  </w:style>
  <w:style w:type="paragraph" w:styleId="a6">
    <w:name w:val="List Paragraph"/>
    <w:basedOn w:val="a"/>
    <w:uiPriority w:val="99"/>
    <w:qFormat/>
    <w:pPr>
      <w:ind w:left="720"/>
      <w:contextualSpacing/>
    </w:p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hAnsi="Times New Roman" w:cs="Times New Roman"/>
      <w:sz w:val="24"/>
      <w:szCs w:val="24"/>
    </w:rPr>
  </w:style>
  <w:style w:type="paragraph" w:styleId="a9">
    <w:name w:val="header"/>
    <w:basedOn w:val="a"/>
    <w:link w:val="aa"/>
    <w:uiPriority w:val="99"/>
    <w:unhideWhenUsed/>
    <w:pPr>
      <w:tabs>
        <w:tab w:val="center" w:pos="4677"/>
        <w:tab w:val="right" w:pos="9355"/>
      </w:tabs>
    </w:pPr>
  </w:style>
  <w:style w:type="character" w:customStyle="1" w:styleId="aa">
    <w:name w:val="Верхний колонтитул Знак"/>
    <w:basedOn w:val="a0"/>
    <w:link w:val="a9"/>
    <w:uiPriority w:val="99"/>
    <w:rPr>
      <w:rFonts w:hAnsi="Times New Roman" w:cs="Times New Roman"/>
      <w:sz w:val="24"/>
      <w:szCs w:val="24"/>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FontStyle82">
    <w:name w:val="Font Style82"/>
    <w:basedOn w:val="a0"/>
    <w:uiPriority w:val="99"/>
    <w:rPr>
      <w:rFonts w:ascii="Times New Roman" w:hAnsi="Times New Roman" w:cs="Times New Roman"/>
      <w:sz w:val="24"/>
      <w:szCs w:val="24"/>
    </w:rPr>
  </w:style>
  <w:style w:type="character" w:customStyle="1" w:styleId="10">
    <w:name w:val="Заголовок 1 Знак"/>
    <w:basedOn w:val="a0"/>
    <w:link w:val="1"/>
    <w:uiPriority w:val="99"/>
    <w:rsid w:val="009B1D8B"/>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qFormat/>
    <w:rsid w:val="00B64A38"/>
    <w:pPr>
      <w:tabs>
        <w:tab w:val="right" w:leader="dot" w:pos="10229"/>
      </w:tabs>
      <w:spacing w:after="100"/>
      <w:ind w:left="426"/>
    </w:pPr>
  </w:style>
  <w:style w:type="paragraph" w:styleId="31">
    <w:name w:val="toc 3"/>
    <w:basedOn w:val="a"/>
    <w:next w:val="a"/>
    <w:autoRedefine/>
    <w:uiPriority w:val="39"/>
    <w:unhideWhenUsed/>
    <w:qFormat/>
    <w:rsid w:val="00A41069"/>
    <w:pPr>
      <w:spacing w:after="100"/>
      <w:ind w:left="480"/>
    </w:pPr>
  </w:style>
  <w:style w:type="paragraph" w:styleId="21">
    <w:name w:val="toc 2"/>
    <w:basedOn w:val="a"/>
    <w:next w:val="a"/>
    <w:autoRedefine/>
    <w:uiPriority w:val="39"/>
    <w:unhideWhenUsed/>
    <w:qFormat/>
    <w:rsid w:val="00A41069"/>
    <w:pPr>
      <w:spacing w:after="100"/>
      <w:ind w:left="240"/>
    </w:pPr>
  </w:style>
  <w:style w:type="character" w:styleId="ab">
    <w:name w:val="Hyperlink"/>
    <w:basedOn w:val="a0"/>
    <w:uiPriority w:val="99"/>
    <w:unhideWhenUsed/>
    <w:rsid w:val="00A41069"/>
    <w:rPr>
      <w:color w:val="0000FF" w:themeColor="hyperlink"/>
      <w:u w:val="single"/>
    </w:rPr>
  </w:style>
  <w:style w:type="paragraph" w:styleId="ac">
    <w:name w:val="TOC Heading"/>
    <w:basedOn w:val="1"/>
    <w:next w:val="a"/>
    <w:uiPriority w:val="39"/>
    <w:semiHidden/>
    <w:unhideWhenUsed/>
    <w:qFormat/>
    <w:rsid w:val="00A41069"/>
    <w:pPr>
      <w:widowControl/>
      <w:autoSpaceDE/>
      <w:autoSpaceDN/>
      <w:adjustRightInd/>
      <w:spacing w:line="276" w:lineRule="auto"/>
      <w:outlineLvl w:val="9"/>
    </w:pPr>
  </w:style>
  <w:style w:type="paragraph" w:styleId="22">
    <w:name w:val="Body Text 2"/>
    <w:basedOn w:val="a"/>
    <w:link w:val="23"/>
    <w:uiPriority w:val="99"/>
    <w:rsid w:val="00D477FF"/>
    <w:pPr>
      <w:widowControl/>
      <w:autoSpaceDE/>
      <w:autoSpaceDN/>
      <w:adjustRightInd/>
      <w:spacing w:after="120" w:line="480" w:lineRule="auto"/>
    </w:pPr>
    <w:rPr>
      <w:rFonts w:eastAsia="Times New Roman"/>
      <w:sz w:val="26"/>
      <w:szCs w:val="20"/>
    </w:rPr>
  </w:style>
  <w:style w:type="character" w:customStyle="1" w:styleId="23">
    <w:name w:val="Основной текст 2 Знак"/>
    <w:basedOn w:val="a0"/>
    <w:link w:val="22"/>
    <w:uiPriority w:val="99"/>
    <w:rsid w:val="00D477FF"/>
    <w:rPr>
      <w:rFonts w:eastAsia="Times New Roman" w:hAnsi="Times New Roman" w:cs="Times New Roman"/>
      <w:sz w:val="26"/>
      <w:szCs w:val="20"/>
    </w:rPr>
  </w:style>
  <w:style w:type="paragraph" w:customStyle="1" w:styleId="12">
    <w:name w:val="Стиль1"/>
    <w:basedOn w:val="1"/>
    <w:link w:val="13"/>
    <w:qFormat/>
    <w:rsid w:val="00EB06B1"/>
    <w:rPr>
      <w:i/>
      <w:color w:val="auto"/>
    </w:rPr>
  </w:style>
  <w:style w:type="character" w:customStyle="1" w:styleId="13">
    <w:name w:val="Стиль1 Знак"/>
    <w:basedOn w:val="10"/>
    <w:link w:val="12"/>
    <w:rsid w:val="00EB06B1"/>
    <w:rPr>
      <w:rFonts w:asciiTheme="majorHAnsi" w:eastAsiaTheme="majorEastAsia" w:hAnsiTheme="majorHAnsi" w:cstheme="majorBidi"/>
      <w:b/>
      <w:bCs/>
      <w:i/>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hAnsi="Times New Roman" w:cs="Times New Roman"/>
      <w:sz w:val="24"/>
      <w:szCs w:val="24"/>
    </w:rPr>
  </w:style>
  <w:style w:type="paragraph" w:styleId="1">
    <w:name w:val="heading 1"/>
    <w:basedOn w:val="a"/>
    <w:next w:val="a"/>
    <w:link w:val="10"/>
    <w:uiPriority w:val="99"/>
    <w:qFormat/>
    <w:rsid w:val="009B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35" w:lineRule="exact"/>
      <w:jc w:val="center"/>
    </w:pPr>
  </w:style>
  <w:style w:type="paragraph" w:customStyle="1" w:styleId="Style2">
    <w:name w:val="Style2"/>
    <w:basedOn w:val="a"/>
    <w:uiPriority w:val="99"/>
    <w:pPr>
      <w:spacing w:line="310" w:lineRule="exact"/>
      <w:ind w:firstLine="842"/>
    </w:pPr>
  </w:style>
  <w:style w:type="paragraph" w:customStyle="1" w:styleId="Style3">
    <w:name w:val="Style3"/>
    <w:basedOn w:val="a"/>
    <w:uiPriority w:val="99"/>
    <w:pPr>
      <w:spacing w:line="241" w:lineRule="exact"/>
      <w:jc w:val="center"/>
    </w:pPr>
  </w:style>
  <w:style w:type="paragraph" w:customStyle="1" w:styleId="Style4">
    <w:name w:val="Style4"/>
    <w:basedOn w:val="a"/>
    <w:uiPriority w:val="99"/>
  </w:style>
  <w:style w:type="paragraph" w:customStyle="1" w:styleId="Style5">
    <w:name w:val="Style5"/>
    <w:basedOn w:val="a"/>
    <w:uiPriority w:val="99"/>
    <w:pPr>
      <w:spacing w:line="317" w:lineRule="exact"/>
      <w:ind w:hanging="763"/>
    </w:pPr>
  </w:style>
  <w:style w:type="paragraph" w:customStyle="1" w:styleId="Style6">
    <w:name w:val="Style6"/>
    <w:basedOn w:val="a"/>
    <w:uiPriority w:val="99"/>
    <w:pPr>
      <w:spacing w:line="368" w:lineRule="exact"/>
      <w:ind w:firstLine="850"/>
      <w:jc w:val="both"/>
    </w:pPr>
  </w:style>
  <w:style w:type="paragraph" w:customStyle="1" w:styleId="Style7">
    <w:name w:val="Style7"/>
    <w:basedOn w:val="a"/>
    <w:uiPriority w:val="99"/>
  </w:style>
  <w:style w:type="paragraph" w:customStyle="1" w:styleId="Style8">
    <w:name w:val="Style8"/>
    <w:basedOn w:val="a"/>
    <w:uiPriority w:val="99"/>
    <w:pPr>
      <w:jc w:val="both"/>
    </w:pPr>
  </w:style>
  <w:style w:type="paragraph" w:customStyle="1" w:styleId="Style9">
    <w:name w:val="Style9"/>
    <w:basedOn w:val="a"/>
    <w:uiPriority w:val="99"/>
    <w:pPr>
      <w:spacing w:line="281" w:lineRule="exact"/>
    </w:pPr>
  </w:style>
  <w:style w:type="paragraph" w:customStyle="1" w:styleId="Style10">
    <w:name w:val="Style10"/>
    <w:basedOn w:val="a"/>
    <w:uiPriority w:val="99"/>
    <w:pPr>
      <w:spacing w:line="320" w:lineRule="exact"/>
      <w:ind w:firstLine="828"/>
    </w:pPr>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pPr>
      <w:spacing w:line="310" w:lineRule="exact"/>
      <w:ind w:hanging="1138"/>
    </w:pPr>
  </w:style>
  <w:style w:type="paragraph" w:customStyle="1" w:styleId="Style14">
    <w:name w:val="Style14"/>
    <w:basedOn w:val="a"/>
    <w:uiPriority w:val="99"/>
    <w:pPr>
      <w:spacing w:line="324" w:lineRule="exact"/>
      <w:ind w:firstLine="677"/>
    </w:pPr>
  </w:style>
  <w:style w:type="paragraph" w:customStyle="1" w:styleId="Style15">
    <w:name w:val="Style15"/>
    <w:basedOn w:val="a"/>
    <w:uiPriority w:val="99"/>
    <w:pPr>
      <w:jc w:val="both"/>
    </w:pPr>
  </w:style>
  <w:style w:type="paragraph" w:customStyle="1" w:styleId="Style16">
    <w:name w:val="Style16"/>
    <w:basedOn w:val="a"/>
    <w:uiPriority w:val="99"/>
    <w:pPr>
      <w:spacing w:line="317" w:lineRule="exact"/>
      <w:ind w:hanging="612"/>
    </w:pPr>
  </w:style>
  <w:style w:type="paragraph" w:customStyle="1" w:styleId="Style17">
    <w:name w:val="Style17"/>
    <w:basedOn w:val="a"/>
    <w:uiPriority w:val="99"/>
    <w:pPr>
      <w:spacing w:line="295" w:lineRule="exact"/>
      <w:jc w:val="both"/>
    </w:pPr>
  </w:style>
  <w:style w:type="paragraph" w:customStyle="1" w:styleId="Style18">
    <w:name w:val="Style18"/>
    <w:basedOn w:val="a"/>
    <w:uiPriority w:val="99"/>
    <w:pPr>
      <w:spacing w:line="293" w:lineRule="exact"/>
    </w:pPr>
  </w:style>
  <w:style w:type="paragraph" w:customStyle="1" w:styleId="Style19">
    <w:name w:val="Style19"/>
    <w:basedOn w:val="a"/>
    <w:uiPriority w:val="99"/>
    <w:pPr>
      <w:spacing w:line="317" w:lineRule="exact"/>
      <w:ind w:hanging="914"/>
    </w:pPr>
  </w:style>
  <w:style w:type="paragraph" w:customStyle="1" w:styleId="Style20">
    <w:name w:val="Style20"/>
    <w:basedOn w:val="a"/>
    <w:uiPriority w:val="99"/>
    <w:pPr>
      <w:spacing w:line="295" w:lineRule="exact"/>
    </w:pPr>
  </w:style>
  <w:style w:type="paragraph" w:customStyle="1" w:styleId="Style21">
    <w:name w:val="Style21"/>
    <w:basedOn w:val="a"/>
    <w:uiPriority w:val="99"/>
  </w:style>
  <w:style w:type="paragraph" w:customStyle="1" w:styleId="Style22">
    <w:name w:val="Style22"/>
    <w:basedOn w:val="a"/>
    <w:uiPriority w:val="99"/>
    <w:pPr>
      <w:spacing w:line="317" w:lineRule="exact"/>
      <w:ind w:hanging="346"/>
    </w:pPr>
  </w:style>
  <w:style w:type="paragraph" w:customStyle="1" w:styleId="Style23">
    <w:name w:val="Style23"/>
    <w:basedOn w:val="a"/>
    <w:uiPriority w:val="99"/>
    <w:pPr>
      <w:spacing w:line="295" w:lineRule="exact"/>
      <w:jc w:val="both"/>
    </w:pPr>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pPr>
      <w:spacing w:line="317" w:lineRule="exact"/>
      <w:ind w:firstLine="403"/>
    </w:pPr>
  </w:style>
  <w:style w:type="paragraph" w:customStyle="1" w:styleId="Style28">
    <w:name w:val="Style28"/>
    <w:basedOn w:val="a"/>
    <w:uiPriority w:val="99"/>
    <w:pPr>
      <w:spacing w:line="317" w:lineRule="exact"/>
      <w:ind w:firstLine="554"/>
    </w:pPr>
  </w:style>
  <w:style w:type="paragraph" w:customStyle="1" w:styleId="Style29">
    <w:name w:val="Style29"/>
    <w:basedOn w:val="a"/>
    <w:uiPriority w:val="99"/>
    <w:pPr>
      <w:spacing w:line="360" w:lineRule="exact"/>
      <w:ind w:firstLine="1130"/>
      <w:jc w:val="both"/>
    </w:pPr>
  </w:style>
  <w:style w:type="paragraph" w:customStyle="1" w:styleId="Style30">
    <w:name w:val="Style30"/>
    <w:basedOn w:val="a"/>
    <w:uiPriority w:val="99"/>
    <w:pPr>
      <w:spacing w:line="317" w:lineRule="exact"/>
      <w:jc w:val="both"/>
    </w:pPr>
  </w:style>
  <w:style w:type="paragraph" w:customStyle="1" w:styleId="Style31">
    <w:name w:val="Style31"/>
    <w:basedOn w:val="a"/>
    <w:uiPriority w:val="99"/>
    <w:pPr>
      <w:spacing w:line="317" w:lineRule="exact"/>
      <w:ind w:hanging="410"/>
    </w:pPr>
  </w:style>
  <w:style w:type="paragraph" w:customStyle="1" w:styleId="Style32">
    <w:name w:val="Style32"/>
    <w:basedOn w:val="a"/>
    <w:uiPriority w:val="99"/>
    <w:pPr>
      <w:spacing w:line="310" w:lineRule="exact"/>
      <w:ind w:hanging="166"/>
    </w:pPr>
  </w:style>
  <w:style w:type="paragraph" w:customStyle="1" w:styleId="Style33">
    <w:name w:val="Style33"/>
    <w:basedOn w:val="a"/>
    <w:uiPriority w:val="99"/>
    <w:pPr>
      <w:spacing w:line="317" w:lineRule="exact"/>
      <w:ind w:hanging="166"/>
    </w:pPr>
  </w:style>
  <w:style w:type="paragraph" w:customStyle="1" w:styleId="Style34">
    <w:name w:val="Style34"/>
    <w:basedOn w:val="a"/>
    <w:uiPriority w:val="99"/>
    <w:pPr>
      <w:spacing w:line="317" w:lineRule="exact"/>
      <w:ind w:firstLine="1015"/>
    </w:pPr>
  </w:style>
  <w:style w:type="paragraph" w:customStyle="1" w:styleId="Style35">
    <w:name w:val="Style35"/>
    <w:basedOn w:val="a"/>
    <w:uiPriority w:val="99"/>
    <w:pPr>
      <w:spacing w:line="317" w:lineRule="exact"/>
      <w:ind w:firstLine="972"/>
    </w:pPr>
  </w:style>
  <w:style w:type="paragraph" w:customStyle="1" w:styleId="Style36">
    <w:name w:val="Style36"/>
    <w:basedOn w:val="a"/>
    <w:uiPriority w:val="99"/>
    <w:pPr>
      <w:spacing w:line="317" w:lineRule="exact"/>
      <w:ind w:firstLine="706"/>
    </w:pPr>
  </w:style>
  <w:style w:type="paragraph" w:customStyle="1" w:styleId="Style37">
    <w:name w:val="Style37"/>
    <w:basedOn w:val="a"/>
    <w:uiPriority w:val="99"/>
    <w:pPr>
      <w:spacing w:line="317" w:lineRule="exact"/>
      <w:ind w:hanging="655"/>
    </w:pPr>
  </w:style>
  <w:style w:type="paragraph" w:customStyle="1" w:styleId="Style38">
    <w:name w:val="Style38"/>
    <w:basedOn w:val="a"/>
    <w:uiPriority w:val="99"/>
    <w:pPr>
      <w:spacing w:line="317" w:lineRule="exact"/>
      <w:jc w:val="center"/>
    </w:pPr>
  </w:style>
  <w:style w:type="paragraph" w:customStyle="1" w:styleId="Style39">
    <w:name w:val="Style39"/>
    <w:basedOn w:val="a"/>
    <w:uiPriority w:val="99"/>
    <w:pPr>
      <w:spacing w:line="317" w:lineRule="exact"/>
      <w:ind w:hanging="1714"/>
    </w:pPr>
  </w:style>
  <w:style w:type="paragraph" w:customStyle="1" w:styleId="Style40">
    <w:name w:val="Style40"/>
    <w:basedOn w:val="a"/>
    <w:uiPriority w:val="99"/>
    <w:pPr>
      <w:spacing w:line="360" w:lineRule="exact"/>
      <w:jc w:val="both"/>
    </w:pPr>
  </w:style>
  <w:style w:type="paragraph" w:customStyle="1" w:styleId="Style41">
    <w:name w:val="Style41"/>
    <w:basedOn w:val="a"/>
    <w:uiPriority w:val="99"/>
    <w:pPr>
      <w:jc w:val="both"/>
    </w:pPr>
  </w:style>
  <w:style w:type="paragraph" w:customStyle="1" w:styleId="Style42">
    <w:name w:val="Style42"/>
    <w:basedOn w:val="a"/>
    <w:pPr>
      <w:spacing w:line="310" w:lineRule="exact"/>
      <w:ind w:firstLine="698"/>
      <w:jc w:val="both"/>
    </w:pPr>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pPr>
      <w:jc w:val="center"/>
    </w:pPr>
  </w:style>
  <w:style w:type="paragraph" w:customStyle="1" w:styleId="Style46">
    <w:name w:val="Style46"/>
    <w:basedOn w:val="a"/>
    <w:uiPriority w:val="99"/>
    <w:pPr>
      <w:spacing w:line="324" w:lineRule="exact"/>
      <w:ind w:hanging="209"/>
    </w:pPr>
  </w:style>
  <w:style w:type="paragraph" w:customStyle="1" w:styleId="Style47">
    <w:name w:val="Style47"/>
    <w:basedOn w:val="a"/>
    <w:uiPriority w:val="99"/>
    <w:pPr>
      <w:spacing w:line="317" w:lineRule="exact"/>
      <w:ind w:firstLine="1138"/>
    </w:pPr>
  </w:style>
  <w:style w:type="paragraph" w:customStyle="1" w:styleId="Style48">
    <w:name w:val="Style48"/>
    <w:basedOn w:val="a"/>
    <w:uiPriority w:val="99"/>
  </w:style>
  <w:style w:type="paragraph" w:customStyle="1" w:styleId="Style49">
    <w:name w:val="Style49"/>
    <w:basedOn w:val="a"/>
    <w:uiPriority w:val="99"/>
    <w:pPr>
      <w:spacing w:line="312" w:lineRule="exact"/>
      <w:ind w:firstLine="1116"/>
      <w:jc w:val="both"/>
    </w:pPr>
  </w:style>
  <w:style w:type="paragraph" w:customStyle="1" w:styleId="Style50">
    <w:name w:val="Style50"/>
    <w:basedOn w:val="a"/>
    <w:uiPriority w:val="99"/>
    <w:pPr>
      <w:spacing w:line="310" w:lineRule="exact"/>
      <w:ind w:firstLine="713"/>
      <w:jc w:val="both"/>
    </w:pPr>
  </w:style>
  <w:style w:type="paragraph" w:customStyle="1" w:styleId="Style51">
    <w:name w:val="Style51"/>
    <w:basedOn w:val="a"/>
    <w:uiPriority w:val="99"/>
  </w:style>
  <w:style w:type="paragraph" w:customStyle="1" w:styleId="Style52">
    <w:name w:val="Style52"/>
    <w:basedOn w:val="a"/>
    <w:uiPriority w:val="99"/>
    <w:pPr>
      <w:jc w:val="center"/>
    </w:pPr>
  </w:style>
  <w:style w:type="paragraph" w:customStyle="1" w:styleId="Style53">
    <w:name w:val="Style53"/>
    <w:basedOn w:val="a"/>
    <w:uiPriority w:val="99"/>
    <w:pPr>
      <w:spacing w:line="306" w:lineRule="exact"/>
      <w:jc w:val="both"/>
    </w:pPr>
  </w:style>
  <w:style w:type="paragraph" w:customStyle="1" w:styleId="Style54">
    <w:name w:val="Style54"/>
    <w:basedOn w:val="a"/>
    <w:uiPriority w:val="99"/>
    <w:pPr>
      <w:spacing w:line="310" w:lineRule="exact"/>
      <w:ind w:hanging="418"/>
    </w:pPr>
  </w:style>
  <w:style w:type="paragraph" w:customStyle="1" w:styleId="Style55">
    <w:name w:val="Style55"/>
    <w:basedOn w:val="a"/>
    <w:uiPriority w:val="99"/>
    <w:pPr>
      <w:spacing w:line="598" w:lineRule="exact"/>
      <w:jc w:val="center"/>
    </w:pPr>
  </w:style>
  <w:style w:type="paragraph" w:customStyle="1" w:styleId="Style56">
    <w:name w:val="Style56"/>
    <w:basedOn w:val="a"/>
    <w:uiPriority w:val="99"/>
    <w:pPr>
      <w:spacing w:line="317" w:lineRule="exact"/>
      <w:ind w:hanging="1771"/>
    </w:pPr>
  </w:style>
  <w:style w:type="paragraph" w:customStyle="1" w:styleId="Style57">
    <w:name w:val="Style57"/>
    <w:basedOn w:val="a"/>
    <w:uiPriority w:val="99"/>
    <w:pPr>
      <w:spacing w:line="317" w:lineRule="exact"/>
      <w:ind w:firstLine="259"/>
    </w:pPr>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pPr>
      <w:spacing w:line="310" w:lineRule="exact"/>
      <w:ind w:firstLine="1534"/>
    </w:pPr>
  </w:style>
  <w:style w:type="paragraph" w:customStyle="1" w:styleId="Style61">
    <w:name w:val="Style61"/>
    <w:basedOn w:val="a"/>
    <w:uiPriority w:val="99"/>
    <w:pPr>
      <w:spacing w:line="317" w:lineRule="exact"/>
      <w:ind w:hanging="331"/>
    </w:pPr>
  </w:style>
  <w:style w:type="paragraph" w:customStyle="1" w:styleId="Style62">
    <w:name w:val="Style62"/>
    <w:basedOn w:val="a"/>
    <w:uiPriority w:val="99"/>
    <w:pPr>
      <w:spacing w:line="313" w:lineRule="exact"/>
      <w:ind w:hanging="1534"/>
    </w:pPr>
  </w:style>
  <w:style w:type="paragraph" w:customStyle="1" w:styleId="Style63">
    <w:name w:val="Style63"/>
    <w:basedOn w:val="a"/>
    <w:uiPriority w:val="99"/>
    <w:pPr>
      <w:spacing w:line="310" w:lineRule="exact"/>
      <w:ind w:hanging="814"/>
    </w:pPr>
  </w:style>
  <w:style w:type="paragraph" w:customStyle="1" w:styleId="Style64">
    <w:name w:val="Style64"/>
    <w:basedOn w:val="a"/>
    <w:uiPriority w:val="99"/>
    <w:pPr>
      <w:spacing w:line="317" w:lineRule="exact"/>
      <w:ind w:hanging="1627"/>
    </w:pPr>
  </w:style>
  <w:style w:type="paragraph" w:customStyle="1" w:styleId="Style65">
    <w:name w:val="Style65"/>
    <w:basedOn w:val="a"/>
    <w:uiPriority w:val="99"/>
    <w:pPr>
      <w:jc w:val="both"/>
    </w:pPr>
  </w:style>
  <w:style w:type="paragraph" w:customStyle="1" w:styleId="Style66">
    <w:name w:val="Style66"/>
    <w:basedOn w:val="a"/>
    <w:uiPriority w:val="99"/>
  </w:style>
  <w:style w:type="paragraph" w:customStyle="1" w:styleId="Style67">
    <w:name w:val="Style67"/>
    <w:basedOn w:val="a"/>
    <w:uiPriority w:val="99"/>
    <w:pPr>
      <w:spacing w:line="317" w:lineRule="exact"/>
      <w:ind w:firstLine="187"/>
    </w:pPr>
  </w:style>
  <w:style w:type="paragraph" w:customStyle="1" w:styleId="Style68">
    <w:name w:val="Style68"/>
    <w:basedOn w:val="a"/>
    <w:uiPriority w:val="99"/>
    <w:pPr>
      <w:spacing w:line="317" w:lineRule="exact"/>
      <w:ind w:hanging="1433"/>
    </w:pPr>
  </w:style>
  <w:style w:type="paragraph" w:customStyle="1" w:styleId="Style69">
    <w:name w:val="Style69"/>
    <w:basedOn w:val="a"/>
    <w:uiPriority w:val="99"/>
    <w:pPr>
      <w:spacing w:line="317" w:lineRule="exact"/>
      <w:ind w:firstLine="310"/>
    </w:pPr>
  </w:style>
  <w:style w:type="paragraph" w:customStyle="1" w:styleId="Style70">
    <w:name w:val="Style70"/>
    <w:basedOn w:val="a"/>
    <w:uiPriority w:val="99"/>
    <w:pPr>
      <w:spacing w:line="317" w:lineRule="exact"/>
      <w:ind w:hanging="612"/>
    </w:pPr>
  </w:style>
  <w:style w:type="paragraph" w:customStyle="1" w:styleId="Style71">
    <w:name w:val="Style71"/>
    <w:basedOn w:val="a"/>
    <w:uiPriority w:val="99"/>
    <w:pPr>
      <w:spacing w:line="310" w:lineRule="exact"/>
      <w:ind w:firstLine="122"/>
    </w:pPr>
  </w:style>
  <w:style w:type="paragraph" w:customStyle="1" w:styleId="Style72">
    <w:name w:val="Style72"/>
    <w:basedOn w:val="a"/>
    <w:uiPriority w:val="99"/>
  </w:style>
  <w:style w:type="paragraph" w:customStyle="1" w:styleId="Style73">
    <w:name w:val="Style73"/>
    <w:basedOn w:val="a"/>
    <w:uiPriority w:val="99"/>
    <w:pPr>
      <w:spacing w:line="310" w:lineRule="exact"/>
    </w:pPr>
  </w:style>
  <w:style w:type="paragraph" w:customStyle="1" w:styleId="Style74">
    <w:name w:val="Style74"/>
    <w:basedOn w:val="a"/>
    <w:uiPriority w:val="99"/>
    <w:pPr>
      <w:jc w:val="both"/>
    </w:pPr>
  </w:style>
  <w:style w:type="paragraph" w:customStyle="1" w:styleId="Style75">
    <w:name w:val="Style75"/>
    <w:basedOn w:val="a"/>
    <w:uiPriority w:val="99"/>
  </w:style>
  <w:style w:type="paragraph" w:customStyle="1" w:styleId="Style76">
    <w:name w:val="Style76"/>
    <w:basedOn w:val="a"/>
    <w:uiPriority w:val="99"/>
    <w:pPr>
      <w:spacing w:line="317" w:lineRule="exact"/>
      <w:jc w:val="center"/>
    </w:pPr>
  </w:style>
  <w:style w:type="paragraph" w:customStyle="1" w:styleId="Style77">
    <w:name w:val="Style77"/>
    <w:basedOn w:val="a"/>
    <w:uiPriority w:val="99"/>
    <w:pPr>
      <w:spacing w:line="317" w:lineRule="exact"/>
      <w:ind w:hanging="511"/>
    </w:pPr>
  </w:style>
  <w:style w:type="paragraph" w:customStyle="1" w:styleId="Style78">
    <w:name w:val="Style78"/>
    <w:basedOn w:val="a"/>
    <w:uiPriority w:val="99"/>
    <w:pPr>
      <w:spacing w:line="317" w:lineRule="exact"/>
      <w:ind w:hanging="2038"/>
    </w:pPr>
  </w:style>
  <w:style w:type="paragraph" w:customStyle="1" w:styleId="Style79">
    <w:name w:val="Style79"/>
    <w:basedOn w:val="a"/>
    <w:uiPriority w:val="99"/>
  </w:style>
  <w:style w:type="paragraph" w:customStyle="1" w:styleId="Style80">
    <w:name w:val="Style80"/>
    <w:basedOn w:val="a"/>
    <w:uiPriority w:val="99"/>
    <w:pPr>
      <w:spacing w:line="310" w:lineRule="exact"/>
      <w:ind w:firstLine="410"/>
    </w:pPr>
  </w:style>
  <w:style w:type="paragraph" w:customStyle="1" w:styleId="Style81">
    <w:name w:val="Style81"/>
    <w:basedOn w:val="a"/>
    <w:uiPriority w:val="99"/>
  </w:style>
  <w:style w:type="character" w:customStyle="1" w:styleId="FontStyle83">
    <w:name w:val="Font Style83"/>
    <w:basedOn w:val="a0"/>
    <w:uiPriority w:val="99"/>
    <w:rPr>
      <w:rFonts w:ascii="Times New Roman" w:hAnsi="Times New Roman" w:cs="Times New Roman"/>
      <w:sz w:val="18"/>
      <w:szCs w:val="18"/>
    </w:rPr>
  </w:style>
  <w:style w:type="character" w:customStyle="1" w:styleId="FontStyle84">
    <w:name w:val="Font Style84"/>
    <w:basedOn w:val="a0"/>
    <w:uiPriority w:val="99"/>
    <w:rPr>
      <w:rFonts w:ascii="Times New Roman" w:hAnsi="Times New Roman" w:cs="Times New Roman"/>
      <w:spacing w:val="20"/>
      <w:sz w:val="20"/>
      <w:szCs w:val="20"/>
    </w:rPr>
  </w:style>
  <w:style w:type="character" w:customStyle="1" w:styleId="FontStyle85">
    <w:name w:val="Font Style85"/>
    <w:basedOn w:val="a0"/>
    <w:uiPriority w:val="99"/>
    <w:rPr>
      <w:rFonts w:ascii="Times New Roman" w:hAnsi="Times New Roman" w:cs="Times New Roman"/>
      <w:b/>
      <w:bCs/>
      <w:sz w:val="16"/>
      <w:szCs w:val="16"/>
    </w:rPr>
  </w:style>
  <w:style w:type="character" w:customStyle="1" w:styleId="FontStyle86">
    <w:name w:val="Font Style86"/>
    <w:basedOn w:val="a0"/>
    <w:uiPriority w:val="99"/>
    <w:rPr>
      <w:rFonts w:ascii="Times New Roman" w:hAnsi="Times New Roman" w:cs="Times New Roman"/>
      <w:sz w:val="24"/>
      <w:szCs w:val="24"/>
    </w:rPr>
  </w:style>
  <w:style w:type="character" w:customStyle="1" w:styleId="FontStyle87">
    <w:name w:val="Font Style87"/>
    <w:basedOn w:val="a0"/>
    <w:uiPriority w:val="99"/>
    <w:rPr>
      <w:rFonts w:ascii="Century Schoolbook" w:hAnsi="Century Schoolbook" w:cs="Century Schoolbook"/>
      <w:sz w:val="22"/>
      <w:szCs w:val="22"/>
    </w:rPr>
  </w:style>
  <w:style w:type="character" w:customStyle="1" w:styleId="FontStyle88">
    <w:name w:val="Font Style88"/>
    <w:basedOn w:val="a0"/>
    <w:uiPriority w:val="99"/>
    <w:rPr>
      <w:rFonts w:ascii="Times New Roman" w:hAnsi="Times New Roman" w:cs="Times New Roman"/>
      <w:b/>
      <w:bCs/>
      <w:sz w:val="22"/>
      <w:szCs w:val="22"/>
    </w:rPr>
  </w:style>
  <w:style w:type="character" w:customStyle="1" w:styleId="FontStyle89">
    <w:name w:val="Font Style89"/>
    <w:basedOn w:val="a0"/>
    <w:uiPriority w:val="99"/>
    <w:rPr>
      <w:rFonts w:ascii="Times New Roman" w:hAnsi="Times New Roman" w:cs="Times New Roman"/>
      <w:i/>
      <w:iCs/>
      <w:sz w:val="20"/>
      <w:szCs w:val="20"/>
    </w:rPr>
  </w:style>
  <w:style w:type="character" w:customStyle="1" w:styleId="FontStyle90">
    <w:name w:val="Font Style90"/>
    <w:basedOn w:val="a0"/>
    <w:uiPriority w:val="99"/>
    <w:rPr>
      <w:rFonts w:ascii="Times New Roman" w:hAnsi="Times New Roman" w:cs="Times New Roman"/>
      <w:b/>
      <w:bCs/>
      <w:i/>
      <w:iCs/>
      <w:sz w:val="20"/>
      <w:szCs w:val="20"/>
    </w:rPr>
  </w:style>
  <w:style w:type="character" w:customStyle="1" w:styleId="FontStyle91">
    <w:name w:val="Font Style91"/>
    <w:basedOn w:val="a0"/>
    <w:uiPriority w:val="99"/>
    <w:rPr>
      <w:rFonts w:ascii="Cambria" w:hAnsi="Cambria" w:cs="Cambria"/>
      <w:b/>
      <w:bCs/>
      <w:sz w:val="24"/>
      <w:szCs w:val="24"/>
    </w:rPr>
  </w:style>
  <w:style w:type="character" w:customStyle="1" w:styleId="FontStyle92">
    <w:name w:val="Font Style92"/>
    <w:basedOn w:val="a0"/>
    <w:uiPriority w:val="99"/>
    <w:rPr>
      <w:rFonts w:ascii="Cambria" w:hAnsi="Cambria" w:cs="Cambria"/>
      <w:sz w:val="32"/>
      <w:szCs w:val="32"/>
    </w:rPr>
  </w:style>
  <w:style w:type="character" w:customStyle="1" w:styleId="FontStyle93">
    <w:name w:val="Font Style93"/>
    <w:basedOn w:val="a0"/>
    <w:uiPriority w:val="99"/>
    <w:rPr>
      <w:rFonts w:ascii="Times New Roman" w:hAnsi="Times New Roman" w:cs="Times New Roman"/>
      <w:b/>
      <w:bCs/>
      <w:sz w:val="26"/>
      <w:szCs w:val="26"/>
    </w:rPr>
  </w:style>
  <w:style w:type="character" w:customStyle="1" w:styleId="FontStyle94">
    <w:name w:val="Font Style94"/>
    <w:basedOn w:val="a0"/>
    <w:uiPriority w:val="99"/>
    <w:rPr>
      <w:rFonts w:ascii="Times New Roman" w:hAnsi="Times New Roman" w:cs="Times New Roman"/>
      <w:b/>
      <w:bCs/>
      <w:w w:val="120"/>
      <w:sz w:val="18"/>
      <w:szCs w:val="18"/>
    </w:rPr>
  </w:style>
  <w:style w:type="character" w:customStyle="1" w:styleId="FontStyle95">
    <w:name w:val="Font Style95"/>
    <w:basedOn w:val="a0"/>
    <w:uiPriority w:val="99"/>
    <w:rPr>
      <w:rFonts w:ascii="Georgia" w:hAnsi="Georgia" w:cs="Georgia"/>
      <w:smallCaps/>
      <w:spacing w:val="10"/>
      <w:sz w:val="20"/>
      <w:szCs w:val="20"/>
    </w:rPr>
  </w:style>
  <w:style w:type="character" w:customStyle="1" w:styleId="FontStyle96">
    <w:name w:val="Font Style96"/>
    <w:basedOn w:val="a0"/>
    <w:uiPriority w:val="99"/>
    <w:rPr>
      <w:rFonts w:ascii="Times New Roman" w:hAnsi="Times New Roman" w:cs="Times New Roman"/>
      <w:b/>
      <w:bCs/>
      <w:sz w:val="26"/>
      <w:szCs w:val="26"/>
    </w:rPr>
  </w:style>
  <w:style w:type="character" w:customStyle="1" w:styleId="FontStyle97">
    <w:name w:val="Font Style97"/>
    <w:basedOn w:val="a0"/>
    <w:uiPriority w:val="99"/>
    <w:rPr>
      <w:rFonts w:ascii="Cambria" w:hAnsi="Cambria" w:cs="Cambria"/>
      <w:sz w:val="30"/>
      <w:szCs w:val="30"/>
    </w:rPr>
  </w:style>
  <w:style w:type="character" w:customStyle="1" w:styleId="FontStyle98">
    <w:name w:val="Font Style98"/>
    <w:basedOn w:val="a0"/>
    <w:uiPriority w:val="99"/>
    <w:rPr>
      <w:rFonts w:ascii="Times New Roman" w:hAnsi="Times New Roman" w:cs="Times New Roman"/>
      <w:b/>
      <w:bCs/>
      <w:i/>
      <w:iCs/>
      <w:sz w:val="24"/>
      <w:szCs w:val="24"/>
    </w:rPr>
  </w:style>
  <w:style w:type="character" w:customStyle="1" w:styleId="FontStyle99">
    <w:name w:val="Font Style99"/>
    <w:basedOn w:val="a0"/>
    <w:uiPriority w:val="99"/>
    <w:rPr>
      <w:rFonts w:ascii="Times New Roman" w:hAnsi="Times New Roman" w:cs="Times New Roman"/>
      <w:b/>
      <w:bCs/>
      <w:sz w:val="26"/>
      <w:szCs w:val="26"/>
    </w:rPr>
  </w:style>
  <w:style w:type="character" w:customStyle="1" w:styleId="FontStyle100">
    <w:name w:val="Font Style100"/>
    <w:basedOn w:val="a0"/>
    <w:uiPriority w:val="99"/>
    <w:rPr>
      <w:rFonts w:ascii="Times New Roman" w:hAnsi="Times New Roman" w:cs="Times New Roman"/>
      <w:b/>
      <w:bCs/>
      <w:spacing w:val="20"/>
      <w:sz w:val="18"/>
      <w:szCs w:val="18"/>
    </w:rPr>
  </w:style>
  <w:style w:type="character" w:customStyle="1" w:styleId="FontStyle101">
    <w:name w:val="Font Style101"/>
    <w:basedOn w:val="a0"/>
    <w:uiPriority w:val="99"/>
    <w:rPr>
      <w:rFonts w:ascii="Times New Roman" w:hAnsi="Times New Roman" w:cs="Times New Roman"/>
      <w:b/>
      <w:bCs/>
      <w:i/>
      <w:iCs/>
      <w:sz w:val="18"/>
      <w:szCs w:val="18"/>
    </w:rPr>
  </w:style>
  <w:style w:type="character" w:customStyle="1" w:styleId="FontStyle102">
    <w:name w:val="Font Style102"/>
    <w:basedOn w:val="a0"/>
    <w:uiPriority w:val="99"/>
    <w:rPr>
      <w:rFonts w:ascii="Courier New" w:hAnsi="Courier New" w:cs="Courier New"/>
      <w:i/>
      <w:iCs/>
      <w:sz w:val="38"/>
      <w:szCs w:val="38"/>
    </w:rPr>
  </w:style>
  <w:style w:type="character" w:customStyle="1" w:styleId="FontStyle103">
    <w:name w:val="Font Style103"/>
    <w:basedOn w:val="a0"/>
    <w:uiPriority w:val="99"/>
    <w:rPr>
      <w:rFonts w:ascii="Georgia" w:hAnsi="Georgia" w:cs="Georgia"/>
      <w:b/>
      <w:bCs/>
      <w:i/>
      <w:iCs/>
      <w:sz w:val="16"/>
      <w:szCs w:val="16"/>
    </w:rPr>
  </w:style>
  <w:style w:type="character" w:customStyle="1" w:styleId="FontStyle104">
    <w:name w:val="Font Style104"/>
    <w:basedOn w:val="a0"/>
    <w:uiPriority w:val="99"/>
    <w:rPr>
      <w:rFonts w:ascii="Georgia" w:hAnsi="Georgia" w:cs="Georgia"/>
      <w:sz w:val="18"/>
      <w:szCs w:val="18"/>
    </w:rPr>
  </w:style>
  <w:style w:type="character" w:customStyle="1" w:styleId="FontStyle105">
    <w:name w:val="Font Style105"/>
    <w:basedOn w:val="a0"/>
    <w:uiPriority w:val="99"/>
    <w:rPr>
      <w:rFonts w:ascii="Century Schoolbook" w:hAnsi="Century Schoolbook" w:cs="Century Schoolbook"/>
      <w:b/>
      <w:bCs/>
      <w:spacing w:val="10"/>
      <w:sz w:val="8"/>
      <w:szCs w:val="8"/>
    </w:rPr>
  </w:style>
  <w:style w:type="character" w:customStyle="1" w:styleId="FontStyle106">
    <w:name w:val="Font Style106"/>
    <w:basedOn w:val="a0"/>
    <w:uiPriority w:val="99"/>
    <w:rPr>
      <w:rFonts w:ascii="Times New Roman" w:hAnsi="Times New Roman" w:cs="Times New Roman"/>
      <w:b/>
      <w:bCs/>
      <w:i/>
      <w:iCs/>
      <w:smallCaps/>
      <w:sz w:val="24"/>
      <w:szCs w:val="24"/>
    </w:rPr>
  </w:style>
  <w:style w:type="character" w:customStyle="1" w:styleId="FontStyle107">
    <w:name w:val="Font Style107"/>
    <w:basedOn w:val="a0"/>
    <w:uiPriority w:val="99"/>
    <w:rPr>
      <w:rFonts w:ascii="Times New Roman" w:hAnsi="Times New Roman" w:cs="Times New Roman"/>
      <w:b/>
      <w:bCs/>
      <w:sz w:val="34"/>
      <w:szCs w:val="34"/>
    </w:rPr>
  </w:style>
  <w:style w:type="character" w:customStyle="1" w:styleId="FontStyle108">
    <w:name w:val="Font Style108"/>
    <w:basedOn w:val="a0"/>
    <w:uiPriority w:val="99"/>
    <w:rPr>
      <w:rFonts w:ascii="Times New Roman" w:hAnsi="Times New Roman" w:cs="Times New Roman"/>
      <w:sz w:val="32"/>
      <w:szCs w:val="32"/>
    </w:rPr>
  </w:style>
  <w:style w:type="character" w:customStyle="1" w:styleId="FontStyle109">
    <w:name w:val="Font Style109"/>
    <w:basedOn w:val="a0"/>
    <w:uiPriority w:val="99"/>
    <w:rPr>
      <w:rFonts w:ascii="Courier New" w:hAnsi="Courier New" w:cs="Courier New"/>
      <w:sz w:val="42"/>
      <w:szCs w:val="42"/>
    </w:rPr>
  </w:style>
  <w:style w:type="character" w:customStyle="1" w:styleId="FontStyle110">
    <w:name w:val="Font Style110"/>
    <w:basedOn w:val="a0"/>
    <w:uiPriority w:val="99"/>
    <w:rPr>
      <w:rFonts w:ascii="Times New Roman" w:hAnsi="Times New Roman" w:cs="Times New Roman"/>
      <w:b/>
      <w:bCs/>
      <w:i/>
      <w:iCs/>
      <w:sz w:val="20"/>
      <w:szCs w:val="20"/>
    </w:rPr>
  </w:style>
  <w:style w:type="character" w:customStyle="1" w:styleId="FontStyle111">
    <w:name w:val="Font Style111"/>
    <w:basedOn w:val="a0"/>
    <w:uiPriority w:val="99"/>
    <w:rPr>
      <w:rFonts w:ascii="Times New Roman" w:hAnsi="Times New Roman" w:cs="Times New Roman"/>
      <w:b/>
      <w:bCs/>
      <w:i/>
      <w:iCs/>
      <w:sz w:val="20"/>
      <w:szCs w:val="20"/>
    </w:rPr>
  </w:style>
  <w:style w:type="character" w:customStyle="1" w:styleId="FontStyle112">
    <w:name w:val="Font Style112"/>
    <w:basedOn w:val="a0"/>
    <w:uiPriority w:val="99"/>
    <w:rPr>
      <w:rFonts w:ascii="Impact" w:hAnsi="Impact" w:cs="Impact"/>
      <w:spacing w:val="20"/>
      <w:sz w:val="30"/>
      <w:szCs w:val="30"/>
    </w:rPr>
  </w:style>
  <w:style w:type="character" w:customStyle="1" w:styleId="FontStyle113">
    <w:name w:val="Font Style113"/>
    <w:basedOn w:val="a0"/>
    <w:uiPriority w:val="99"/>
    <w:rPr>
      <w:rFonts w:ascii="Times New Roman" w:hAnsi="Times New Roman" w:cs="Times New Roman"/>
      <w:i/>
      <w:iCs/>
      <w:spacing w:val="-30"/>
      <w:sz w:val="34"/>
      <w:szCs w:val="34"/>
    </w:rPr>
  </w:style>
  <w:style w:type="character" w:customStyle="1" w:styleId="FontStyle114">
    <w:name w:val="Font Style114"/>
    <w:basedOn w:val="a0"/>
    <w:uiPriority w:val="99"/>
    <w:rPr>
      <w:rFonts w:ascii="Times New Roman" w:hAnsi="Times New Roman" w:cs="Times New Roman"/>
      <w:b/>
      <w:bCs/>
      <w:smallCaps/>
      <w:sz w:val="16"/>
      <w:szCs w:val="16"/>
    </w:rPr>
  </w:style>
  <w:style w:type="character" w:customStyle="1" w:styleId="FontStyle115">
    <w:name w:val="Font Style115"/>
    <w:basedOn w:val="a0"/>
    <w:uiPriority w:val="99"/>
    <w:rPr>
      <w:rFonts w:ascii="Times New Roman" w:hAnsi="Times New Roman" w:cs="Times New Roman"/>
      <w:b/>
      <w:bCs/>
      <w:spacing w:val="10"/>
      <w:sz w:val="12"/>
      <w:szCs w:val="12"/>
    </w:rPr>
  </w:style>
  <w:style w:type="character" w:customStyle="1" w:styleId="FontStyle116">
    <w:name w:val="Font Style116"/>
    <w:basedOn w:val="a0"/>
    <w:uiPriority w:val="99"/>
    <w:rPr>
      <w:rFonts w:ascii="Times New Roman" w:hAnsi="Times New Roman" w:cs="Times New Roman"/>
      <w:b/>
      <w:bCs/>
      <w:i/>
      <w:iCs/>
      <w:spacing w:val="-20"/>
      <w:sz w:val="18"/>
      <w:szCs w:val="18"/>
    </w:rPr>
  </w:style>
  <w:style w:type="character" w:customStyle="1" w:styleId="FontStyle117">
    <w:name w:val="Font Style117"/>
    <w:basedOn w:val="a0"/>
    <w:uiPriority w:val="99"/>
    <w:rPr>
      <w:rFonts w:ascii="Times New Roman" w:hAnsi="Times New Roman" w:cs="Times New Roman"/>
      <w:b/>
      <w:bCs/>
      <w:sz w:val="26"/>
      <w:szCs w:val="26"/>
    </w:rPr>
  </w:style>
  <w:style w:type="character" w:customStyle="1" w:styleId="FontStyle118">
    <w:name w:val="Font Style118"/>
    <w:basedOn w:val="a0"/>
    <w:uiPriority w:val="99"/>
    <w:rPr>
      <w:rFonts w:ascii="Times New Roman" w:hAnsi="Times New Roman" w:cs="Times New Roman"/>
      <w:b/>
      <w:bCs/>
      <w:sz w:val="26"/>
      <w:szCs w:val="26"/>
    </w:rPr>
  </w:style>
  <w:style w:type="character" w:customStyle="1" w:styleId="FontStyle119">
    <w:name w:val="Font Style119"/>
    <w:basedOn w:val="a0"/>
    <w:uiPriority w:val="99"/>
    <w:rPr>
      <w:rFonts w:ascii="Georgia" w:hAnsi="Georgia" w:cs="Georgia"/>
      <w:sz w:val="22"/>
      <w:szCs w:val="22"/>
    </w:rPr>
  </w:style>
  <w:style w:type="character" w:customStyle="1" w:styleId="FontStyle120">
    <w:name w:val="Font Style120"/>
    <w:basedOn w:val="a0"/>
    <w:uiPriority w:val="99"/>
    <w:rPr>
      <w:rFonts w:ascii="Times New Roman" w:hAnsi="Times New Roman" w:cs="Times New Roman"/>
      <w:sz w:val="18"/>
      <w:szCs w:val="18"/>
    </w:rPr>
  </w:style>
  <w:style w:type="character" w:customStyle="1" w:styleId="FontStyle121">
    <w:name w:val="Font Style121"/>
    <w:basedOn w:val="a0"/>
    <w:uiPriority w:val="99"/>
    <w:rPr>
      <w:rFonts w:ascii="Times New Roman" w:hAnsi="Times New Roman" w:cs="Times New Roman"/>
      <w:b/>
      <w:bCs/>
      <w:sz w:val="28"/>
      <w:szCs w:val="28"/>
    </w:rPr>
  </w:style>
  <w:style w:type="character" w:customStyle="1" w:styleId="FontStyle122">
    <w:name w:val="Font Style122"/>
    <w:basedOn w:val="a0"/>
    <w:uiPriority w:val="99"/>
    <w:rPr>
      <w:rFonts w:ascii="Times New Roman" w:hAnsi="Times New Roman" w:cs="Times New Roman"/>
      <w:sz w:val="20"/>
      <w:szCs w:val="20"/>
    </w:rPr>
  </w:style>
  <w:style w:type="character" w:customStyle="1" w:styleId="FontStyle123">
    <w:name w:val="Font Style123"/>
    <w:basedOn w:val="a0"/>
    <w:uiPriority w:val="99"/>
    <w:rPr>
      <w:rFonts w:ascii="Times New Roman" w:hAnsi="Times New Roman" w:cs="Times New Roman"/>
      <w:b/>
      <w:bCs/>
      <w:i/>
      <w:iCs/>
      <w:sz w:val="18"/>
      <w:szCs w:val="18"/>
    </w:rPr>
  </w:style>
  <w:style w:type="character" w:customStyle="1" w:styleId="FontStyle124">
    <w:name w:val="Font Style124"/>
    <w:basedOn w:val="a0"/>
    <w:uiPriority w:val="99"/>
    <w:rPr>
      <w:rFonts w:ascii="Georgia" w:hAnsi="Georgia" w:cs="Georgia"/>
      <w:i/>
      <w:iCs/>
      <w:smallCaps/>
      <w:sz w:val="20"/>
      <w:szCs w:val="20"/>
    </w:rPr>
  </w:style>
  <w:style w:type="character" w:customStyle="1" w:styleId="FontStyle125">
    <w:name w:val="Font Style125"/>
    <w:basedOn w:val="a0"/>
    <w:uiPriority w:val="99"/>
    <w:rPr>
      <w:rFonts w:ascii="Times New Roman" w:hAnsi="Times New Roman" w:cs="Times New Roman"/>
      <w:b/>
      <w:bCs/>
      <w:i/>
      <w:iCs/>
      <w:spacing w:val="-10"/>
      <w:sz w:val="22"/>
      <w:szCs w:val="22"/>
    </w:rPr>
  </w:style>
  <w:style w:type="character" w:customStyle="1" w:styleId="FontStyle126">
    <w:name w:val="Font Style126"/>
    <w:basedOn w:val="a0"/>
    <w:uiPriority w:val="99"/>
    <w:rPr>
      <w:rFonts w:ascii="Times New Roman" w:hAnsi="Times New Roman" w:cs="Times New Roman"/>
      <w:b/>
      <w:bCs/>
      <w:i/>
      <w:iCs/>
      <w:sz w:val="16"/>
      <w:szCs w:val="16"/>
    </w:rPr>
  </w:style>
  <w:style w:type="character" w:customStyle="1" w:styleId="FontStyle127">
    <w:name w:val="Font Style127"/>
    <w:basedOn w:val="a0"/>
    <w:uiPriority w:val="99"/>
    <w:rPr>
      <w:rFonts w:ascii="Times New Roman" w:hAnsi="Times New Roman" w:cs="Times New Roman"/>
      <w:b/>
      <w:bCs/>
      <w:sz w:val="16"/>
      <w:szCs w:val="16"/>
    </w:rPr>
  </w:style>
  <w:style w:type="character" w:customStyle="1" w:styleId="FontStyle128">
    <w:name w:val="Font Style128"/>
    <w:basedOn w:val="a0"/>
    <w:uiPriority w:val="99"/>
    <w:rPr>
      <w:rFonts w:ascii="Times New Roman" w:hAnsi="Times New Roman" w:cs="Times New Roman"/>
      <w:b/>
      <w:bCs/>
      <w:i/>
      <w:iCs/>
      <w:sz w:val="20"/>
      <w:szCs w:val="20"/>
    </w:rPr>
  </w:style>
  <w:style w:type="character" w:customStyle="1" w:styleId="FontStyle129">
    <w:name w:val="Font Style129"/>
    <w:basedOn w:val="a0"/>
    <w:uiPriority w:val="99"/>
    <w:rPr>
      <w:rFonts w:ascii="Times New Roman" w:hAnsi="Times New Roman" w:cs="Times New Roman"/>
      <w:b/>
      <w:bCs/>
      <w:sz w:val="20"/>
      <w:szCs w:val="20"/>
    </w:rPr>
  </w:style>
  <w:style w:type="character" w:customStyle="1" w:styleId="FontStyle130">
    <w:name w:val="Font Style130"/>
    <w:basedOn w:val="a0"/>
    <w:uiPriority w:val="99"/>
    <w:rPr>
      <w:rFonts w:ascii="Times New Roman" w:hAnsi="Times New Roman" w:cs="Times New Roman"/>
      <w:b/>
      <w:bCs/>
      <w:i/>
      <w:iCs/>
      <w:sz w:val="18"/>
      <w:szCs w:val="18"/>
    </w:rPr>
  </w:style>
  <w:style w:type="character" w:customStyle="1" w:styleId="FontStyle131">
    <w:name w:val="Font Style131"/>
    <w:basedOn w:val="a0"/>
    <w:uiPriority w:val="99"/>
    <w:rPr>
      <w:rFonts w:ascii="Times New Roman" w:hAnsi="Times New Roman" w:cs="Times New Roman"/>
      <w:b/>
      <w:bCs/>
      <w:i/>
      <w:iCs/>
      <w:spacing w:val="-10"/>
      <w:sz w:val="18"/>
      <w:szCs w:val="18"/>
    </w:rPr>
  </w:style>
  <w:style w:type="character" w:customStyle="1" w:styleId="FontStyle132">
    <w:name w:val="Font Style132"/>
    <w:basedOn w:val="a0"/>
    <w:uiPriority w:val="99"/>
    <w:rPr>
      <w:rFonts w:ascii="Times New Roman" w:hAnsi="Times New Roman" w:cs="Times New Roman"/>
      <w:sz w:val="24"/>
      <w:szCs w:val="24"/>
    </w:rPr>
  </w:style>
  <w:style w:type="character" w:customStyle="1" w:styleId="FontStyle133">
    <w:name w:val="Font Style133"/>
    <w:basedOn w:val="a0"/>
    <w:uiPriority w:val="99"/>
    <w:rPr>
      <w:rFonts w:ascii="Times New Roman" w:hAnsi="Times New Roman" w:cs="Times New Roman"/>
      <w:sz w:val="20"/>
      <w:szCs w:val="20"/>
    </w:rPr>
  </w:style>
  <w:style w:type="character" w:customStyle="1" w:styleId="FontStyle134">
    <w:name w:val="Font Style134"/>
    <w:basedOn w:val="a0"/>
    <w:uiPriority w:val="99"/>
    <w:rPr>
      <w:rFonts w:ascii="Times New Roman" w:hAnsi="Times New Roman" w:cs="Times New Roman"/>
      <w:i/>
      <w:iCs/>
      <w:sz w:val="16"/>
      <w:szCs w:val="16"/>
    </w:rPr>
  </w:style>
  <w:style w:type="character" w:customStyle="1" w:styleId="FontStyle135">
    <w:name w:val="Font Style135"/>
    <w:basedOn w:val="a0"/>
    <w:rPr>
      <w:rFonts w:ascii="Times New Roman" w:hAnsi="Times New Roman" w:cs="Times New Roman"/>
      <w:b/>
      <w:bCs/>
      <w:i/>
      <w:iCs/>
      <w:sz w:val="18"/>
      <w:szCs w:val="18"/>
    </w:rPr>
  </w:style>
  <w:style w:type="character" w:customStyle="1" w:styleId="FontStyle136">
    <w:name w:val="Font Style136"/>
    <w:basedOn w:val="a0"/>
    <w:uiPriority w:val="99"/>
    <w:rPr>
      <w:rFonts w:ascii="Times New Roman" w:hAnsi="Times New Roman" w:cs="Times New Roman"/>
      <w:sz w:val="20"/>
      <w:szCs w:val="20"/>
    </w:rPr>
  </w:style>
  <w:style w:type="character" w:customStyle="1" w:styleId="FontStyle137">
    <w:name w:val="Font Style137"/>
    <w:basedOn w:val="a0"/>
    <w:uiPriority w:val="99"/>
    <w:rPr>
      <w:rFonts w:ascii="Times New Roman" w:hAnsi="Times New Roman" w:cs="Times New Roman"/>
      <w:i/>
      <w:iCs/>
      <w:sz w:val="24"/>
      <w:szCs w:val="24"/>
    </w:rPr>
  </w:style>
  <w:style w:type="character" w:customStyle="1" w:styleId="FontStyle138">
    <w:name w:val="Font Style138"/>
    <w:basedOn w:val="a0"/>
    <w:uiPriority w:val="99"/>
    <w:rPr>
      <w:rFonts w:ascii="Times New Roman" w:hAnsi="Times New Roman" w:cs="Times New Roman"/>
      <w:sz w:val="20"/>
      <w:szCs w:val="20"/>
    </w:rPr>
  </w:style>
  <w:style w:type="character" w:customStyle="1" w:styleId="FontStyle139">
    <w:name w:val="Font Style139"/>
    <w:basedOn w:val="a0"/>
    <w:uiPriority w:val="99"/>
    <w:rPr>
      <w:rFonts w:ascii="Times New Roman" w:hAnsi="Times New Roman" w:cs="Times New Roman"/>
      <w:sz w:val="18"/>
      <w:szCs w:val="18"/>
    </w:rPr>
  </w:style>
  <w:style w:type="character" w:customStyle="1" w:styleId="FontStyle140">
    <w:name w:val="Font Style140"/>
    <w:basedOn w:val="a0"/>
    <w:uiPriority w:val="99"/>
    <w:rPr>
      <w:rFonts w:ascii="Cambria" w:hAnsi="Cambria" w:cs="Cambria"/>
      <w:b/>
      <w:bCs/>
      <w:i/>
      <w:iCs/>
      <w:smallCaps/>
      <w:spacing w:val="20"/>
      <w:sz w:val="16"/>
      <w:szCs w:val="16"/>
    </w:rPr>
  </w:style>
  <w:style w:type="character" w:customStyle="1" w:styleId="FontStyle141">
    <w:name w:val="Font Style141"/>
    <w:basedOn w:val="a0"/>
    <w:uiPriority w:val="99"/>
    <w:rPr>
      <w:rFonts w:ascii="Times New Roman" w:hAnsi="Times New Roman" w:cs="Times New Roman"/>
      <w:b/>
      <w:bCs/>
      <w:i/>
      <w:iCs/>
      <w:sz w:val="24"/>
      <w:szCs w:val="24"/>
    </w:rPr>
  </w:style>
  <w:style w:type="character" w:customStyle="1" w:styleId="FontStyle142">
    <w:name w:val="Font Style142"/>
    <w:basedOn w:val="a0"/>
    <w:uiPriority w:val="99"/>
    <w:rPr>
      <w:rFonts w:ascii="Times New Roman" w:hAnsi="Times New Roman" w:cs="Times New Roman"/>
      <w:b/>
      <w:bCs/>
      <w:sz w:val="18"/>
      <w:szCs w:val="18"/>
    </w:rPr>
  </w:style>
  <w:style w:type="character" w:customStyle="1" w:styleId="FontStyle143">
    <w:name w:val="Font Style143"/>
    <w:basedOn w:val="a0"/>
    <w:uiPriority w:val="99"/>
    <w:rPr>
      <w:rFonts w:ascii="Impact" w:hAnsi="Impact" w:cs="Impact"/>
      <w:sz w:val="30"/>
      <w:szCs w:val="30"/>
    </w:rPr>
  </w:style>
  <w:style w:type="paragraph" w:styleId="a3">
    <w:name w:val="Balloon Text"/>
    <w:basedOn w:val="a"/>
    <w:link w:val="a4"/>
    <w:uiPriority w:val="99"/>
    <w:semiHidden/>
    <w:unhideWhenUsed/>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paragraph" w:customStyle="1" w:styleId="ConsPlusNormal">
    <w:name w:val="ConsPlusNormal"/>
    <w:pPr>
      <w:autoSpaceDE w:val="0"/>
      <w:autoSpaceDN w:val="0"/>
      <w:adjustRightInd w:val="0"/>
      <w:spacing w:after="0" w:line="240" w:lineRule="auto"/>
    </w:pPr>
    <w:rPr>
      <w:rFonts w:eastAsia="Times New Roman" w:hAnsi="Times New Roman" w:cs="Times New Roman"/>
      <w:sz w:val="24"/>
      <w:szCs w:val="24"/>
    </w:rPr>
  </w:style>
  <w:style w:type="paragraph" w:styleId="a5">
    <w:name w:val="No Spacing"/>
    <w:uiPriority w:val="1"/>
    <w:qFormat/>
    <w:pPr>
      <w:spacing w:after="0" w:line="240" w:lineRule="auto"/>
    </w:pPr>
    <w:rPr>
      <w:rFonts w:asciiTheme="minorHAnsi" w:eastAsiaTheme="minorHAnsi"/>
      <w:lang w:eastAsia="en-US"/>
    </w:rPr>
  </w:style>
  <w:style w:type="character" w:customStyle="1" w:styleId="30">
    <w:name w:val="Заголовок 3 Знак"/>
    <w:basedOn w:val="a0"/>
    <w:link w:val="3"/>
    <w:uiPriority w:val="99"/>
    <w:rPr>
      <w:rFonts w:ascii="Cambria" w:eastAsia="Times New Roman" w:hAnsi="Cambria" w:cs="Times New Roman"/>
      <w:b/>
      <w:bCs/>
      <w:sz w:val="26"/>
      <w:szCs w:val="26"/>
      <w:lang w:eastAsia="en-US"/>
    </w:rPr>
  </w:style>
  <w:style w:type="paragraph" w:styleId="a6">
    <w:name w:val="List Paragraph"/>
    <w:basedOn w:val="a"/>
    <w:uiPriority w:val="99"/>
    <w:qFormat/>
    <w:pPr>
      <w:ind w:left="720"/>
      <w:contextualSpacing/>
    </w:p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hAnsi="Times New Roman" w:cs="Times New Roman"/>
      <w:sz w:val="24"/>
      <w:szCs w:val="24"/>
    </w:rPr>
  </w:style>
  <w:style w:type="paragraph" w:styleId="a9">
    <w:name w:val="header"/>
    <w:basedOn w:val="a"/>
    <w:link w:val="aa"/>
    <w:uiPriority w:val="99"/>
    <w:unhideWhenUsed/>
    <w:pPr>
      <w:tabs>
        <w:tab w:val="center" w:pos="4677"/>
        <w:tab w:val="right" w:pos="9355"/>
      </w:tabs>
    </w:pPr>
  </w:style>
  <w:style w:type="character" w:customStyle="1" w:styleId="aa">
    <w:name w:val="Верхний колонтитул Знак"/>
    <w:basedOn w:val="a0"/>
    <w:link w:val="a9"/>
    <w:uiPriority w:val="99"/>
    <w:rPr>
      <w:rFonts w:hAnsi="Times New Roman" w:cs="Times New Roman"/>
      <w:sz w:val="24"/>
      <w:szCs w:val="24"/>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FontStyle82">
    <w:name w:val="Font Style82"/>
    <w:basedOn w:val="a0"/>
    <w:uiPriority w:val="99"/>
    <w:rPr>
      <w:rFonts w:ascii="Times New Roman" w:hAnsi="Times New Roman" w:cs="Times New Roman"/>
      <w:sz w:val="24"/>
      <w:szCs w:val="24"/>
    </w:rPr>
  </w:style>
  <w:style w:type="character" w:customStyle="1" w:styleId="10">
    <w:name w:val="Заголовок 1 Знак"/>
    <w:basedOn w:val="a0"/>
    <w:link w:val="1"/>
    <w:uiPriority w:val="99"/>
    <w:rsid w:val="009B1D8B"/>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qFormat/>
    <w:rsid w:val="00B64A38"/>
    <w:pPr>
      <w:tabs>
        <w:tab w:val="right" w:leader="dot" w:pos="10229"/>
      </w:tabs>
      <w:spacing w:after="100"/>
      <w:ind w:left="426"/>
    </w:pPr>
  </w:style>
  <w:style w:type="paragraph" w:styleId="31">
    <w:name w:val="toc 3"/>
    <w:basedOn w:val="a"/>
    <w:next w:val="a"/>
    <w:autoRedefine/>
    <w:uiPriority w:val="39"/>
    <w:unhideWhenUsed/>
    <w:qFormat/>
    <w:rsid w:val="00A41069"/>
    <w:pPr>
      <w:spacing w:after="100"/>
      <w:ind w:left="480"/>
    </w:pPr>
  </w:style>
  <w:style w:type="paragraph" w:styleId="21">
    <w:name w:val="toc 2"/>
    <w:basedOn w:val="a"/>
    <w:next w:val="a"/>
    <w:autoRedefine/>
    <w:uiPriority w:val="39"/>
    <w:unhideWhenUsed/>
    <w:qFormat/>
    <w:rsid w:val="00A41069"/>
    <w:pPr>
      <w:spacing w:after="100"/>
      <w:ind w:left="240"/>
    </w:pPr>
  </w:style>
  <w:style w:type="character" w:styleId="ab">
    <w:name w:val="Hyperlink"/>
    <w:basedOn w:val="a0"/>
    <w:uiPriority w:val="99"/>
    <w:unhideWhenUsed/>
    <w:rsid w:val="00A41069"/>
    <w:rPr>
      <w:color w:val="0000FF" w:themeColor="hyperlink"/>
      <w:u w:val="single"/>
    </w:rPr>
  </w:style>
  <w:style w:type="paragraph" w:styleId="ac">
    <w:name w:val="TOC Heading"/>
    <w:basedOn w:val="1"/>
    <w:next w:val="a"/>
    <w:uiPriority w:val="39"/>
    <w:semiHidden/>
    <w:unhideWhenUsed/>
    <w:qFormat/>
    <w:rsid w:val="00A41069"/>
    <w:pPr>
      <w:widowControl/>
      <w:autoSpaceDE/>
      <w:autoSpaceDN/>
      <w:adjustRightInd/>
      <w:spacing w:line="276" w:lineRule="auto"/>
      <w:outlineLvl w:val="9"/>
    </w:pPr>
  </w:style>
  <w:style w:type="paragraph" w:styleId="22">
    <w:name w:val="Body Text 2"/>
    <w:basedOn w:val="a"/>
    <w:link w:val="23"/>
    <w:uiPriority w:val="99"/>
    <w:rsid w:val="00D477FF"/>
    <w:pPr>
      <w:widowControl/>
      <w:autoSpaceDE/>
      <w:autoSpaceDN/>
      <w:adjustRightInd/>
      <w:spacing w:after="120" w:line="480" w:lineRule="auto"/>
    </w:pPr>
    <w:rPr>
      <w:rFonts w:eastAsia="Times New Roman"/>
      <w:sz w:val="26"/>
      <w:szCs w:val="20"/>
    </w:rPr>
  </w:style>
  <w:style w:type="character" w:customStyle="1" w:styleId="23">
    <w:name w:val="Основной текст 2 Знак"/>
    <w:basedOn w:val="a0"/>
    <w:link w:val="22"/>
    <w:uiPriority w:val="99"/>
    <w:rsid w:val="00D477FF"/>
    <w:rPr>
      <w:rFonts w:eastAsia="Times New Roman" w:hAnsi="Times New Roman" w:cs="Times New Roman"/>
      <w:sz w:val="26"/>
      <w:szCs w:val="20"/>
    </w:rPr>
  </w:style>
  <w:style w:type="paragraph" w:customStyle="1" w:styleId="12">
    <w:name w:val="Стиль1"/>
    <w:basedOn w:val="1"/>
    <w:link w:val="13"/>
    <w:qFormat/>
    <w:rsid w:val="00EB06B1"/>
    <w:rPr>
      <w:i/>
      <w:color w:val="auto"/>
    </w:rPr>
  </w:style>
  <w:style w:type="character" w:customStyle="1" w:styleId="13">
    <w:name w:val="Стиль1 Знак"/>
    <w:basedOn w:val="10"/>
    <w:link w:val="12"/>
    <w:rsid w:val="00EB06B1"/>
    <w:rPr>
      <w:rFonts w:asciiTheme="majorHAnsi" w:eastAsiaTheme="majorEastAsia" w:hAnsiTheme="majorHAnsi" w:cstheme="majorBidi"/>
      <w:b/>
      <w:bCs/>
      <w:i/>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74508">
      <w:bodyDiv w:val="1"/>
      <w:marLeft w:val="0"/>
      <w:marRight w:val="0"/>
      <w:marTop w:val="0"/>
      <w:marBottom w:val="0"/>
      <w:divBdr>
        <w:top w:val="none" w:sz="0" w:space="0" w:color="auto"/>
        <w:left w:val="none" w:sz="0" w:space="0" w:color="auto"/>
        <w:bottom w:val="none" w:sz="0" w:space="0" w:color="auto"/>
        <w:right w:val="none" w:sz="0" w:space="0" w:color="auto"/>
      </w:divBdr>
    </w:div>
    <w:div w:id="537624262">
      <w:bodyDiv w:val="1"/>
      <w:marLeft w:val="0"/>
      <w:marRight w:val="0"/>
      <w:marTop w:val="0"/>
      <w:marBottom w:val="0"/>
      <w:divBdr>
        <w:top w:val="none" w:sz="0" w:space="0" w:color="auto"/>
        <w:left w:val="none" w:sz="0" w:space="0" w:color="auto"/>
        <w:bottom w:val="none" w:sz="0" w:space="0" w:color="auto"/>
        <w:right w:val="none" w:sz="0" w:space="0" w:color="auto"/>
      </w:divBdr>
    </w:div>
    <w:div w:id="603539635">
      <w:bodyDiv w:val="1"/>
      <w:marLeft w:val="0"/>
      <w:marRight w:val="0"/>
      <w:marTop w:val="0"/>
      <w:marBottom w:val="0"/>
      <w:divBdr>
        <w:top w:val="none" w:sz="0" w:space="0" w:color="auto"/>
        <w:left w:val="none" w:sz="0" w:space="0" w:color="auto"/>
        <w:bottom w:val="none" w:sz="0" w:space="0" w:color="auto"/>
        <w:right w:val="none" w:sz="0" w:space="0" w:color="auto"/>
      </w:divBdr>
    </w:div>
    <w:div w:id="1125853388">
      <w:bodyDiv w:val="1"/>
      <w:marLeft w:val="0"/>
      <w:marRight w:val="0"/>
      <w:marTop w:val="0"/>
      <w:marBottom w:val="0"/>
      <w:divBdr>
        <w:top w:val="none" w:sz="0" w:space="0" w:color="auto"/>
        <w:left w:val="none" w:sz="0" w:space="0" w:color="auto"/>
        <w:bottom w:val="none" w:sz="0" w:space="0" w:color="auto"/>
        <w:right w:val="none" w:sz="0" w:space="0" w:color="auto"/>
      </w:divBdr>
    </w:div>
    <w:div w:id="1552962134">
      <w:bodyDiv w:val="1"/>
      <w:marLeft w:val="0"/>
      <w:marRight w:val="0"/>
      <w:marTop w:val="0"/>
      <w:marBottom w:val="0"/>
      <w:divBdr>
        <w:top w:val="none" w:sz="0" w:space="0" w:color="auto"/>
        <w:left w:val="none" w:sz="0" w:space="0" w:color="auto"/>
        <w:bottom w:val="none" w:sz="0" w:space="0" w:color="auto"/>
        <w:right w:val="none" w:sz="0" w:space="0" w:color="auto"/>
      </w:divBdr>
    </w:div>
    <w:div w:id="1577740926">
      <w:bodyDiv w:val="1"/>
      <w:marLeft w:val="0"/>
      <w:marRight w:val="0"/>
      <w:marTop w:val="0"/>
      <w:marBottom w:val="0"/>
      <w:divBdr>
        <w:top w:val="none" w:sz="0" w:space="0" w:color="auto"/>
        <w:left w:val="none" w:sz="0" w:space="0" w:color="auto"/>
        <w:bottom w:val="none" w:sz="0" w:space="0" w:color="auto"/>
        <w:right w:val="none" w:sz="0" w:space="0" w:color="auto"/>
      </w:divBdr>
    </w:div>
    <w:div w:id="1659188437">
      <w:bodyDiv w:val="1"/>
      <w:marLeft w:val="0"/>
      <w:marRight w:val="0"/>
      <w:marTop w:val="0"/>
      <w:marBottom w:val="0"/>
      <w:divBdr>
        <w:top w:val="none" w:sz="0" w:space="0" w:color="auto"/>
        <w:left w:val="none" w:sz="0" w:space="0" w:color="auto"/>
        <w:bottom w:val="none" w:sz="0" w:space="0" w:color="auto"/>
        <w:right w:val="none" w:sz="0" w:space="0" w:color="auto"/>
      </w:divBdr>
    </w:div>
    <w:div w:id="206282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5C8798406828EA9040253C048C05604222B0E86D71D6A525C5FD20CC3D9D0F54938F59537670B0EE76F229EE020rB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EB05E-29B7-4783-B0DC-487F0E2D3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44129</Words>
  <Characters>251539</Characters>
  <Application>Microsoft Office Word</Application>
  <DocSecurity>0</DocSecurity>
  <Lines>2096</Lines>
  <Paragraphs>590</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Томской области</Company>
  <LinksUpToDate>false</LinksUpToDate>
  <CharactersWithSpaces>295078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Дырина Наталия Степановна</dc:creator>
  <cp:lastModifiedBy>Васильева Ирина Анатольевна</cp:lastModifiedBy>
  <cp:revision>27</cp:revision>
  <cp:lastPrinted>2023-08-30T09:05:00Z</cp:lastPrinted>
  <dcterms:created xsi:type="dcterms:W3CDTF">2023-08-16T03:02:00Z</dcterms:created>
  <dcterms:modified xsi:type="dcterms:W3CDTF">2023-08-30T09:05:00Z</dcterms:modified>
</cp:coreProperties>
</file>